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C760A" w14:textId="77777777" w:rsidR="00A53B75" w:rsidRDefault="00A53B75" w:rsidP="00A53B75">
      <w:pPr>
        <w:jc w:val="center"/>
      </w:pPr>
      <w:r>
        <w:t>C</w:t>
      </w:r>
      <w:r>
        <w:t>OUNTY TROPHY</w:t>
      </w:r>
    </w:p>
    <w:p w14:paraId="273C1F23" w14:textId="77777777" w:rsidR="00A53B75" w:rsidRDefault="00A53B75">
      <w:r>
        <w:t xml:space="preserve"> (a) Each competing Club shall be represented by four rinks of “Fours” all players to be full playing members of that Club. Two rinks of “Fours” will play at home and two rinks of “Fours” will play away and the home and away matches will start at the same time unless an alternative start time has been agreed by both Clubs.</w:t>
      </w:r>
    </w:p>
    <w:p w14:paraId="6FCFA59D" w14:textId="77777777" w:rsidR="00A53B75" w:rsidRDefault="00A53B75">
      <w:r>
        <w:t xml:space="preserve"> (b) The draw shall be made by the Executive Committee.</w:t>
      </w:r>
    </w:p>
    <w:p w14:paraId="11A3D780" w14:textId="77777777" w:rsidR="00A53B75" w:rsidRDefault="00A53B75">
      <w:r>
        <w:t xml:space="preserve"> (c) Play shall be completed no later than the play by date as shown in the County Fixture Schedule. Date and times of games to be mutually agreed by the competing Clubs. The date of the County Trophy Final is not subject to change.</w:t>
      </w:r>
    </w:p>
    <w:p w14:paraId="68977F7C" w14:textId="77777777" w:rsidR="00A53B75" w:rsidRDefault="00A53B75">
      <w:r>
        <w:t xml:space="preserve"> (d) The competition shall be played on a knock out basis.</w:t>
      </w:r>
    </w:p>
    <w:p w14:paraId="5952DB3F" w14:textId="77777777" w:rsidR="00A53B75" w:rsidRDefault="00A53B75">
      <w:r>
        <w:t xml:space="preserve"> (e) Games will be of 21 ends. The challenger (first named in the draw) will prior to the draw for rinks and opponent, nominate which rink of “Fours” will play the extra end in the event of a tied game.</w:t>
      </w:r>
    </w:p>
    <w:p w14:paraId="4B531010" w14:textId="17029676" w:rsidR="00A53B75" w:rsidRDefault="00A53B75">
      <w:r>
        <w:t xml:space="preserve"> (f) In the final all “Fours” will play on a neutral green as designated by the Executive Committee. The challenger (first named in the draw) will prior to the draw for rinks and opponent, nominate which rink of “Fours” will play the extra end in the event of a tied game.</w:t>
      </w:r>
    </w:p>
    <w:sectPr w:rsidR="00A53B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B75"/>
    <w:rsid w:val="00447B89"/>
    <w:rsid w:val="00A53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60B3"/>
  <w15:chartTrackingRefBased/>
  <w15:docId w15:val="{206B7D0D-B38B-4E74-B682-5F7FC97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B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B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B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B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B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B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B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B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B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B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B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B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B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B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B75"/>
    <w:rPr>
      <w:rFonts w:eastAsiaTheme="majorEastAsia" w:cstheme="majorBidi"/>
      <w:color w:val="272727" w:themeColor="text1" w:themeTint="D8"/>
    </w:rPr>
  </w:style>
  <w:style w:type="paragraph" w:styleId="Title">
    <w:name w:val="Title"/>
    <w:basedOn w:val="Normal"/>
    <w:next w:val="Normal"/>
    <w:link w:val="TitleChar"/>
    <w:uiPriority w:val="10"/>
    <w:qFormat/>
    <w:rsid w:val="00A53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B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B75"/>
    <w:pPr>
      <w:spacing w:before="160"/>
      <w:jc w:val="center"/>
    </w:pPr>
    <w:rPr>
      <w:i/>
      <w:iCs/>
      <w:color w:val="404040" w:themeColor="text1" w:themeTint="BF"/>
    </w:rPr>
  </w:style>
  <w:style w:type="character" w:customStyle="1" w:styleId="QuoteChar">
    <w:name w:val="Quote Char"/>
    <w:basedOn w:val="DefaultParagraphFont"/>
    <w:link w:val="Quote"/>
    <w:uiPriority w:val="29"/>
    <w:rsid w:val="00A53B75"/>
    <w:rPr>
      <w:i/>
      <w:iCs/>
      <w:color w:val="404040" w:themeColor="text1" w:themeTint="BF"/>
    </w:rPr>
  </w:style>
  <w:style w:type="paragraph" w:styleId="ListParagraph">
    <w:name w:val="List Paragraph"/>
    <w:basedOn w:val="Normal"/>
    <w:uiPriority w:val="34"/>
    <w:qFormat/>
    <w:rsid w:val="00A53B75"/>
    <w:pPr>
      <w:ind w:left="720"/>
      <w:contextualSpacing/>
    </w:pPr>
  </w:style>
  <w:style w:type="character" w:styleId="IntenseEmphasis">
    <w:name w:val="Intense Emphasis"/>
    <w:basedOn w:val="DefaultParagraphFont"/>
    <w:uiPriority w:val="21"/>
    <w:qFormat/>
    <w:rsid w:val="00A53B75"/>
    <w:rPr>
      <w:i/>
      <w:iCs/>
      <w:color w:val="2F5496" w:themeColor="accent1" w:themeShade="BF"/>
    </w:rPr>
  </w:style>
  <w:style w:type="paragraph" w:styleId="IntenseQuote">
    <w:name w:val="Intense Quote"/>
    <w:basedOn w:val="Normal"/>
    <w:next w:val="Normal"/>
    <w:link w:val="IntenseQuoteChar"/>
    <w:uiPriority w:val="30"/>
    <w:qFormat/>
    <w:rsid w:val="00A53B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B75"/>
    <w:rPr>
      <w:i/>
      <w:iCs/>
      <w:color w:val="2F5496" w:themeColor="accent1" w:themeShade="BF"/>
    </w:rPr>
  </w:style>
  <w:style w:type="character" w:styleId="IntenseReference">
    <w:name w:val="Intense Reference"/>
    <w:basedOn w:val="DefaultParagraphFont"/>
    <w:uiPriority w:val="32"/>
    <w:qFormat/>
    <w:rsid w:val="00A53B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Beer</dc:creator>
  <cp:keywords/>
  <dc:description/>
  <cp:lastModifiedBy>chris Beer</cp:lastModifiedBy>
  <cp:revision>1</cp:revision>
  <dcterms:created xsi:type="dcterms:W3CDTF">2025-09-16T09:40:00Z</dcterms:created>
  <dcterms:modified xsi:type="dcterms:W3CDTF">2025-09-16T09:43:00Z</dcterms:modified>
</cp:coreProperties>
</file>