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7B119" w14:textId="77777777" w:rsidR="00BE084E" w:rsidRDefault="00BE084E" w:rsidP="00BE084E">
      <w:pPr>
        <w:jc w:val="right"/>
        <w:rPr>
          <w:b/>
        </w:rPr>
      </w:pPr>
    </w:p>
    <w:p w14:paraId="4201D67C" w14:textId="77777777" w:rsidR="00BE084E" w:rsidRDefault="00BE084E" w:rsidP="00BE084E">
      <w:pPr>
        <w:jc w:val="right"/>
        <w:rPr>
          <w:b/>
        </w:rPr>
      </w:pPr>
    </w:p>
    <w:p w14:paraId="5B8E3B0C" w14:textId="0E901B0F" w:rsidR="00BE084E" w:rsidRDefault="00BE084E" w:rsidP="00BE084E">
      <w:pPr>
        <w:jc w:val="right"/>
        <w:rPr>
          <w:b/>
        </w:rPr>
      </w:pPr>
    </w:p>
    <w:p w14:paraId="7A7C19B1" w14:textId="60662075" w:rsidR="00BE084E" w:rsidRPr="004010DB" w:rsidRDefault="006A1ECF" w:rsidP="00BE084E">
      <w:pPr>
        <w:rPr>
          <w:b/>
          <w:sz w:val="32"/>
          <w:szCs w:val="32"/>
        </w:rPr>
      </w:pPr>
      <w:r>
        <w:rPr>
          <w:b/>
          <w:noProof/>
          <w:sz w:val="32"/>
          <w:szCs w:val="32"/>
          <w:lang w:val="en-US"/>
        </w:rPr>
        <w:drawing>
          <wp:anchor distT="0" distB="0" distL="114300" distR="114300" simplePos="0" relativeHeight="251658240" behindDoc="0" locked="0" layoutInCell="1" allowOverlap="1" wp14:anchorId="4F6B49D4" wp14:editId="3631F7A8">
            <wp:simplePos x="0" y="0"/>
            <wp:positionH relativeFrom="column">
              <wp:posOffset>2743200</wp:posOffset>
            </wp:positionH>
            <wp:positionV relativeFrom="page">
              <wp:posOffset>1828800</wp:posOffset>
            </wp:positionV>
            <wp:extent cx="2286000" cy="1714500"/>
            <wp:effectExtent l="0" t="0" r="0" b="12700"/>
            <wp:wrapThrough wrapText="left">
              <wp:wrapPolygon edited="0">
                <wp:start x="0" y="0"/>
                <wp:lineTo x="0" y="21440"/>
                <wp:lineTo x="21360" y="21440"/>
                <wp:lineTo x="2136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 Tatham Nov 2015.jpg"/>
                    <pic:cNvPicPr/>
                  </pic:nvPicPr>
                  <pic:blipFill>
                    <a:blip r:embed="rId8">
                      <a:extLst>
                        <a:ext uri="{28A0092B-C50C-407E-A947-70E740481C1C}">
                          <a14:useLocalDpi xmlns:a14="http://schemas.microsoft.com/office/drawing/2010/main" val="0"/>
                        </a:ext>
                      </a:extLst>
                    </a:blip>
                    <a:stretch>
                      <a:fillRect/>
                    </a:stretch>
                  </pic:blipFill>
                  <pic:spPr>
                    <a:xfrm>
                      <a:off x="0" y="0"/>
                      <a:ext cx="2286000" cy="1714500"/>
                    </a:xfrm>
                    <a:prstGeom prst="rect">
                      <a:avLst/>
                    </a:prstGeom>
                  </pic:spPr>
                </pic:pic>
              </a:graphicData>
            </a:graphic>
            <wp14:sizeRelH relativeFrom="page">
              <wp14:pctWidth>0</wp14:pctWidth>
            </wp14:sizeRelH>
            <wp14:sizeRelV relativeFrom="page">
              <wp14:pctHeight>0</wp14:pctHeight>
            </wp14:sizeRelV>
          </wp:anchor>
        </w:drawing>
      </w:r>
      <w:r w:rsidR="00EF6811">
        <w:rPr>
          <w:b/>
          <w:sz w:val="32"/>
          <w:szCs w:val="32"/>
        </w:rPr>
        <w:t>Wedgwood</w:t>
      </w:r>
      <w:r w:rsidR="00A604D8">
        <w:rPr>
          <w:b/>
          <w:sz w:val="32"/>
          <w:szCs w:val="32"/>
        </w:rPr>
        <w:t xml:space="preserve"> </w:t>
      </w:r>
      <w:r w:rsidR="00A604D8">
        <w:rPr>
          <w:b/>
          <w:sz w:val="32"/>
          <w:szCs w:val="32"/>
        </w:rPr>
        <w:t>Sandra</w:t>
      </w:r>
      <w:bookmarkStart w:id="0" w:name="_GoBack"/>
      <w:bookmarkEnd w:id="0"/>
    </w:p>
    <w:p w14:paraId="05F28F72" w14:textId="77777777" w:rsidR="00BE084E" w:rsidRDefault="00BE084E" w:rsidP="00BE084E">
      <w:pPr>
        <w:rPr>
          <w:b/>
        </w:rPr>
      </w:pPr>
    </w:p>
    <w:p w14:paraId="4575AA82" w14:textId="4C5DA2B7" w:rsidR="00BE084E" w:rsidRDefault="00BE084E" w:rsidP="00BE084E">
      <w:r>
        <w:t>Index number: MW</w:t>
      </w:r>
      <w:r>
        <w:rPr>
          <w:b/>
        </w:rPr>
        <w:t>OH002</w:t>
      </w:r>
      <w:r w:rsidR="00EF6811" w:rsidRPr="009B4C92">
        <w:rPr>
          <w:b/>
        </w:rPr>
        <w:t>010</w:t>
      </w:r>
      <w:r w:rsidR="003E38D6">
        <w:tab/>
      </w:r>
      <w:r w:rsidR="003E38D6">
        <w:tab/>
      </w:r>
    </w:p>
    <w:p w14:paraId="4E1B0981" w14:textId="77777777" w:rsidR="00BE084E" w:rsidRDefault="00BE084E" w:rsidP="00147992">
      <w:pPr>
        <w:jc w:val="center"/>
      </w:pPr>
    </w:p>
    <w:p w14:paraId="7E487041" w14:textId="77777777" w:rsidR="00BE084E" w:rsidRDefault="00BE084E" w:rsidP="00BE084E"/>
    <w:p w14:paraId="3C075803" w14:textId="77777777" w:rsidR="003E38D6" w:rsidRDefault="003E38D6" w:rsidP="00BE084E">
      <w:pPr>
        <w:rPr>
          <w:b/>
        </w:rPr>
      </w:pPr>
    </w:p>
    <w:p w14:paraId="00C8423C" w14:textId="77777777" w:rsidR="003E38D6" w:rsidRDefault="003E38D6" w:rsidP="00BE084E">
      <w:pPr>
        <w:rPr>
          <w:b/>
        </w:rPr>
      </w:pPr>
    </w:p>
    <w:p w14:paraId="1DA1B4CA" w14:textId="17E3F10B" w:rsidR="00BE084E" w:rsidRDefault="00060AC0" w:rsidP="00BE084E">
      <w:r>
        <w:rPr>
          <w:b/>
        </w:rPr>
        <w:t>Reco</w:t>
      </w:r>
      <w:r w:rsidR="006E50B8">
        <w:rPr>
          <w:b/>
        </w:rPr>
        <w:t>r</w:t>
      </w:r>
      <w:r>
        <w:rPr>
          <w:b/>
        </w:rPr>
        <w:t>ded on:</w:t>
      </w:r>
      <w:r w:rsidR="00EF6811">
        <w:rPr>
          <w:b/>
        </w:rPr>
        <w:t xml:space="preserve"> Thursday 28</w:t>
      </w:r>
      <w:r w:rsidR="00EF6811" w:rsidRPr="00EF6811">
        <w:rPr>
          <w:b/>
          <w:vertAlign w:val="superscript"/>
        </w:rPr>
        <w:t>th</w:t>
      </w:r>
      <w:r w:rsidR="00EF6811">
        <w:rPr>
          <w:b/>
        </w:rPr>
        <w:t xml:space="preserve"> April</w:t>
      </w:r>
      <w:r w:rsidR="006E6000">
        <w:rPr>
          <w:b/>
        </w:rPr>
        <w:t xml:space="preserve"> </w:t>
      </w:r>
      <w:r w:rsidR="00EF6811">
        <w:rPr>
          <w:b/>
        </w:rPr>
        <w:t>2016</w:t>
      </w:r>
      <w:r>
        <w:t xml:space="preserve"> by Anne Weaver and Roger Davis</w:t>
      </w:r>
    </w:p>
    <w:p w14:paraId="5FA17DAD" w14:textId="6226E5C2" w:rsidR="0038778B" w:rsidRDefault="00060AC0" w:rsidP="00BE084E">
      <w:r>
        <w:rPr>
          <w:b/>
        </w:rPr>
        <w:t xml:space="preserve">Time commenced: </w:t>
      </w:r>
      <w:proofErr w:type="gramStart"/>
      <w:r w:rsidR="00EF6811">
        <w:t>11.00</w:t>
      </w:r>
      <w:r>
        <w:t xml:space="preserve"> </w:t>
      </w:r>
      <w:r w:rsidR="0038778B">
        <w:t xml:space="preserve"> </w:t>
      </w:r>
      <w:r>
        <w:rPr>
          <w:b/>
        </w:rPr>
        <w:t>Duration</w:t>
      </w:r>
      <w:proofErr w:type="gramEnd"/>
      <w:r w:rsidR="0038778B">
        <w:rPr>
          <w:b/>
        </w:rPr>
        <w:t xml:space="preserve">: </w:t>
      </w:r>
      <w:r w:rsidR="009B4C92">
        <w:t>75</w:t>
      </w:r>
      <w:r w:rsidR="0038778B">
        <w:t xml:space="preserve"> minutes</w:t>
      </w:r>
      <w:r w:rsidR="0038778B">
        <w:tab/>
      </w:r>
      <w:r w:rsidR="0038778B">
        <w:rPr>
          <w:b/>
        </w:rPr>
        <w:t xml:space="preserve">Location: </w:t>
      </w:r>
      <w:r w:rsidR="00EF6811">
        <w:t>Pixham Mill, Pixham, Dorking</w:t>
      </w:r>
      <w:r w:rsidR="0038778B">
        <w:t>.</w:t>
      </w:r>
    </w:p>
    <w:p w14:paraId="09598120" w14:textId="77777777" w:rsidR="00122542" w:rsidRDefault="00122542" w:rsidP="00BE084E"/>
    <w:p w14:paraId="5CBFE241" w14:textId="77777777" w:rsidR="003F18D2" w:rsidRDefault="006E6000" w:rsidP="00364FAF">
      <w:pPr>
        <w:jc w:val="both"/>
      </w:pPr>
      <w:r>
        <w:t xml:space="preserve">Sandra Wedgwood </w:t>
      </w:r>
      <w:proofErr w:type="gramStart"/>
      <w:r>
        <w:t>(</w:t>
      </w:r>
      <w:r w:rsidR="001839AB">
        <w:t xml:space="preserve"> </w:t>
      </w:r>
      <w:r w:rsidR="001839AB" w:rsidRPr="001839AB">
        <w:rPr>
          <w:rFonts w:cs="Arial"/>
          <w:lang w:val="en-US"/>
        </w:rPr>
        <w:t>née</w:t>
      </w:r>
      <w:proofErr w:type="gramEnd"/>
      <w:r w:rsidR="001839AB">
        <w:t xml:space="preserve"> Gordon</w:t>
      </w:r>
      <w:r w:rsidR="009B4C92">
        <w:t>-Clark ) was born at home in Battersea in 1938.</w:t>
      </w:r>
      <w:r w:rsidR="00122542">
        <w:t xml:space="preserve"> </w:t>
      </w:r>
      <w:r w:rsidR="000D4673">
        <w:t xml:space="preserve">At the outbreak of the War she, along with her mother and brother, moved to Scotland before returning </w:t>
      </w:r>
      <w:r w:rsidR="00EB4B76">
        <w:t>so</w:t>
      </w:r>
      <w:r w:rsidR="00CA484F">
        <w:t xml:space="preserve">uth to live in Leatherhead, </w:t>
      </w:r>
      <w:r w:rsidR="000D4673">
        <w:t>re-join</w:t>
      </w:r>
      <w:r w:rsidR="00EB4B76">
        <w:t>ing</w:t>
      </w:r>
      <w:r w:rsidR="000D4673">
        <w:t xml:space="preserve"> her father who </w:t>
      </w:r>
      <w:r w:rsidR="00CA484F">
        <w:t>was working</w:t>
      </w:r>
      <w:r w:rsidR="000D4673">
        <w:t xml:space="preserve"> as a barrister in London.</w:t>
      </w:r>
      <w:r w:rsidR="008F7152">
        <w:t xml:space="preserve"> </w:t>
      </w:r>
      <w:r w:rsidR="00CA484F">
        <w:t>Soon t</w:t>
      </w:r>
      <w:r w:rsidR="008F7152">
        <w:t xml:space="preserve">heir 3-bedroom house </w:t>
      </w:r>
      <w:r w:rsidR="00CA484F">
        <w:t xml:space="preserve">became </w:t>
      </w:r>
      <w:r w:rsidR="008F7152">
        <w:t xml:space="preserve">rather cramped as there was a live in Nanny and Sandra’s sister was born. In the early 1950s the family moved </w:t>
      </w:r>
      <w:r w:rsidR="001839AB">
        <w:t>to a more spacious house, Berry</w:t>
      </w:r>
      <w:r w:rsidR="008F7152">
        <w:t>s Croft in Westhumble, which was her home until her marriage</w:t>
      </w:r>
      <w:r w:rsidR="00AD2BE4">
        <w:t xml:space="preserve"> to Martin Wedgwood</w:t>
      </w:r>
      <w:r w:rsidR="008F7152">
        <w:t xml:space="preserve"> in 1963. Shortly after their marriage Martin was appointed </w:t>
      </w:r>
      <w:r w:rsidR="00EB4B76">
        <w:t xml:space="preserve">as </w:t>
      </w:r>
      <w:r w:rsidR="00AD2BE4">
        <w:t>the manager for Wedg</w:t>
      </w:r>
      <w:r w:rsidR="008F7152">
        <w:t xml:space="preserve">wood in </w:t>
      </w:r>
      <w:r w:rsidR="001839AB">
        <w:t xml:space="preserve">the </w:t>
      </w:r>
      <w:r w:rsidR="00EB4B76">
        <w:t xml:space="preserve">West of </w:t>
      </w:r>
      <w:r w:rsidR="008F7152">
        <w:t>Canada and he and Sandra moved to</w:t>
      </w:r>
      <w:r w:rsidR="00CA484F">
        <w:t xml:space="preserve"> Vancouver for three</w:t>
      </w:r>
      <w:r w:rsidR="00EB4B76">
        <w:t xml:space="preserve"> years.</w:t>
      </w:r>
      <w:r w:rsidR="008F7152">
        <w:t xml:space="preserve"> </w:t>
      </w:r>
      <w:r w:rsidR="00EB4B76">
        <w:t>Following this Martin was appointed the manager for Europe and on their return they spent the following</w:t>
      </w:r>
      <w:r w:rsidR="00CA484F">
        <w:t xml:space="preserve"> 6 years in a</w:t>
      </w:r>
      <w:r w:rsidR="00EB4B76">
        <w:t xml:space="preserve"> terraced house in London. During this time difficulties at the family company, Wedgwood, meant that Martin left and took up a career as a stockbroker. </w:t>
      </w:r>
      <w:r w:rsidR="00AD2BE4">
        <w:t>Their final move was to Pixham Mill in 1972, which enabled them to be closer to Sandra’s widowed mother. We then hear of Sandra’s earliest memories, which include recollections of her schooling</w:t>
      </w:r>
      <w:r w:rsidR="001839AB">
        <w:t>,</w:t>
      </w:r>
      <w:r w:rsidR="00AD2BE4">
        <w:t xml:space="preserve"> </w:t>
      </w:r>
      <w:r w:rsidR="00304FEA">
        <w:t>initially in</w:t>
      </w:r>
      <w:r w:rsidR="00AD2BE4">
        <w:t xml:space="preserve"> Leatherhead</w:t>
      </w:r>
      <w:r w:rsidR="00304FEA">
        <w:t xml:space="preserve"> and subsequently at Guildford High School. She recounts how, from the age of 8, she would travel by train to school in Guildford. Turning to the subject of food Sandra tells us tha</w:t>
      </w:r>
      <w:r w:rsidR="007A3FB9">
        <w:t>t her mother cooked in the rather dark</w:t>
      </w:r>
      <w:r w:rsidR="00304FEA">
        <w:t xml:space="preserve"> </w:t>
      </w:r>
      <w:r w:rsidR="001839AB">
        <w:t xml:space="preserve">kitchen in Leatherhead, </w:t>
      </w:r>
      <w:r w:rsidR="00304FEA">
        <w:t>assisted by the N</w:t>
      </w:r>
      <w:r w:rsidR="007A3FB9">
        <w:t xml:space="preserve">anny. She describes </w:t>
      </w:r>
      <w:r w:rsidR="001839AB">
        <w:t xml:space="preserve">how </w:t>
      </w:r>
      <w:r w:rsidR="007A3FB9">
        <w:t xml:space="preserve">food </w:t>
      </w:r>
      <w:r w:rsidR="001839AB">
        <w:t>was stored</w:t>
      </w:r>
      <w:r w:rsidR="007A3FB9">
        <w:t xml:space="preserve"> in the</w:t>
      </w:r>
      <w:r w:rsidR="00304FEA">
        <w:t xml:space="preserve"> larder</w:t>
      </w:r>
      <w:r w:rsidR="007A3FB9">
        <w:t xml:space="preserve"> and of the need to avoid food waste during the war.</w:t>
      </w:r>
      <w:r w:rsidR="0012256A">
        <w:t xml:space="preserve"> Recalling</w:t>
      </w:r>
      <w:r w:rsidR="000E7507">
        <w:t xml:space="preserve"> shopping with her mother</w:t>
      </w:r>
      <w:r w:rsidR="00D12FD9">
        <w:t>,</w:t>
      </w:r>
      <w:r w:rsidR="0012256A">
        <w:t xml:space="preserve"> we hear of trips to Sainsbury’s in Leatherhead. We are then told about the range of vegetables</w:t>
      </w:r>
      <w:r w:rsidR="00667BD2">
        <w:t xml:space="preserve"> and fruit</w:t>
      </w:r>
      <w:r w:rsidR="0012256A">
        <w:t xml:space="preserve"> grown by her father in the Garden at the Leatherhead house. </w:t>
      </w:r>
      <w:r w:rsidR="00D12FD9">
        <w:t xml:space="preserve">Next </w:t>
      </w:r>
      <w:r w:rsidR="00667BD2">
        <w:t xml:space="preserve">Sandra relates </w:t>
      </w:r>
      <w:r w:rsidR="00D12FD9">
        <w:t>tales about her Grandparent’s retired butler, Poole, including his visits t</w:t>
      </w:r>
      <w:r w:rsidR="001839AB">
        <w:t>o Berry</w:t>
      </w:r>
      <w:r w:rsidR="00D12FD9">
        <w:t>s Croft, his refusal to allow his daughter to go to Grammar School and of his gift of a barograph. She then goes on to tell us about the cats</w:t>
      </w:r>
      <w:r w:rsidR="00D12FD9" w:rsidRPr="00D12FD9">
        <w:t xml:space="preserve"> </w:t>
      </w:r>
      <w:r w:rsidR="00D12FD9">
        <w:t xml:space="preserve">the family kept when they lived in Leatherhead. </w:t>
      </w:r>
      <w:r w:rsidR="0050203B">
        <w:t xml:space="preserve">Following this we hear of her Father’s involvement in the Home Guard and of the sad loss of her Uncle Roger in action in wartime Italy. </w:t>
      </w:r>
      <w:r w:rsidR="00ED0B3A">
        <w:t>Re</w:t>
      </w:r>
      <w:r w:rsidR="001839AB">
        <w:t>turning to the subject of Berry</w:t>
      </w:r>
      <w:r w:rsidR="00ED0B3A">
        <w:t>s Croft</w:t>
      </w:r>
      <w:r w:rsidR="001839AB">
        <w:t>,</w:t>
      </w:r>
      <w:r w:rsidR="00ED0B3A">
        <w:t xml:space="preserve"> </w:t>
      </w:r>
      <w:r w:rsidR="0076152A">
        <w:t>San</w:t>
      </w:r>
      <w:r w:rsidR="00951A81">
        <w:t>dra tells how life changed in the much l</w:t>
      </w:r>
      <w:r w:rsidR="000025A4">
        <w:t xml:space="preserve">arger house, and of visits to </w:t>
      </w:r>
      <w:proofErr w:type="spellStart"/>
      <w:r w:rsidR="000025A4">
        <w:t>Hy</w:t>
      </w:r>
      <w:r w:rsidR="00951A81">
        <w:t>lton</w:t>
      </w:r>
      <w:proofErr w:type="spellEnd"/>
      <w:r w:rsidR="00951A81">
        <w:t>-Foster family at Old Dene.</w:t>
      </w:r>
      <w:r w:rsidR="000025A4">
        <w:t xml:space="preserve"> </w:t>
      </w:r>
      <w:r w:rsidR="000025A4" w:rsidRPr="000025A4">
        <w:t>At this time her father, as well as being a ren</w:t>
      </w:r>
      <w:r w:rsidR="000025A4">
        <w:t>o</w:t>
      </w:r>
      <w:r w:rsidR="000025A4" w:rsidRPr="000025A4">
        <w:t>wn author</w:t>
      </w:r>
      <w:r w:rsidR="00B169CA">
        <w:t>,</w:t>
      </w:r>
      <w:r w:rsidR="000025A4" w:rsidRPr="000025A4">
        <w:t xml:space="preserve"> was an high court Judge</w:t>
      </w:r>
      <w:r w:rsidR="001839AB">
        <w:t xml:space="preserve"> and would hold</w:t>
      </w:r>
      <w:r w:rsidR="00B169CA">
        <w:t xml:space="preserve"> grand dinner parties using one of the court bailiffs as a waiter. Having only one car meant that her mother would have to catch a bus to s</w:t>
      </w:r>
      <w:r w:rsidR="001839AB">
        <w:t>hop in Dorking but following Sandra’s</w:t>
      </w:r>
      <w:r w:rsidR="00B169CA">
        <w:t xml:space="preserve"> Grandmother’s death the family inherited a second car.</w:t>
      </w:r>
      <w:r w:rsidR="001B3849">
        <w:t xml:space="preserve"> </w:t>
      </w:r>
    </w:p>
    <w:p w14:paraId="580A1AA9" w14:textId="4857CAC7" w:rsidR="009B4C92" w:rsidRPr="00805A2B" w:rsidRDefault="001B3849" w:rsidP="00364FAF">
      <w:pPr>
        <w:jc w:val="both"/>
      </w:pPr>
      <w:r>
        <w:lastRenderedPageBreak/>
        <w:t>We then hear details of her Father’s legal career and mention is made of some other members of the family who lived locally. Sandra then tells us how, on leaving school, she went to Florence where she learnt</w:t>
      </w:r>
      <w:r w:rsidR="00DE2C49">
        <w:t xml:space="preserve"> Italian and spent time</w:t>
      </w:r>
      <w:r>
        <w:t xml:space="preserve"> visit</w:t>
      </w:r>
      <w:r w:rsidR="00DE2C49">
        <w:t>ing</w:t>
      </w:r>
      <w:r>
        <w:t xml:space="preserve"> museums, art galleries and churches</w:t>
      </w:r>
      <w:r w:rsidR="00DE2C49">
        <w:t>.</w:t>
      </w:r>
      <w:r w:rsidR="00B169CA">
        <w:t xml:space="preserve"> </w:t>
      </w:r>
      <w:r w:rsidR="00DE2C49">
        <w:t xml:space="preserve">On her return, in 1956, she decided to study art history. She rapidly achieved a-levels in French and Italian, and following a trip to </w:t>
      </w:r>
      <w:r w:rsidR="000B5D8F">
        <w:t>America,</w:t>
      </w:r>
      <w:r w:rsidR="00DE2C49">
        <w:t xml:space="preserve"> enrolled at the </w:t>
      </w:r>
      <w:proofErr w:type="spellStart"/>
      <w:r w:rsidR="00DE2C49">
        <w:t>Courtauld</w:t>
      </w:r>
      <w:proofErr w:type="spellEnd"/>
      <w:r w:rsidR="00DE2C49">
        <w:t xml:space="preserve"> Institute of Art.</w:t>
      </w:r>
      <w:r w:rsidR="00B169CA">
        <w:t xml:space="preserve"> </w:t>
      </w:r>
      <w:r w:rsidR="000B5D8F">
        <w:t>We hear a little of her fellow students and that she chose to study the rather unfashionable 19</w:t>
      </w:r>
      <w:r w:rsidR="000B5D8F" w:rsidRPr="000B5D8F">
        <w:rPr>
          <w:vertAlign w:val="superscript"/>
        </w:rPr>
        <w:t>th</w:t>
      </w:r>
      <w:r w:rsidR="001839AB">
        <w:t xml:space="preserve"> Century period. Amongst her many</w:t>
      </w:r>
      <w:r w:rsidR="000B5D8F">
        <w:t xml:space="preserve"> eminent tutors was Nikolaus Pevsner</w:t>
      </w:r>
      <w:r w:rsidR="000025A4">
        <w:rPr>
          <w:b/>
        </w:rPr>
        <w:t xml:space="preserve"> </w:t>
      </w:r>
      <w:r w:rsidR="00805A2B">
        <w:t>and she was able to secure a j</w:t>
      </w:r>
      <w:r w:rsidR="009D1724">
        <w:t>ob with him working on his great</w:t>
      </w:r>
      <w:r w:rsidR="00805A2B">
        <w:t xml:space="preserve"> series, The Buildings of England. Sandra stresses that</w:t>
      </w:r>
      <w:r w:rsidR="009D1724">
        <w:t xml:space="preserve"> getting a job was important as her mother had become widowed in 1956, and</w:t>
      </w:r>
      <w:r w:rsidR="00805A2B">
        <w:t xml:space="preserve"> her brother was </w:t>
      </w:r>
      <w:r w:rsidR="009D1724">
        <w:t>still studying in Oxford</w:t>
      </w:r>
      <w:r w:rsidR="00805A2B">
        <w:t xml:space="preserve">. </w:t>
      </w:r>
      <w:r w:rsidR="009D1724">
        <w:t>Although still living at home with her mother</w:t>
      </w:r>
      <w:r w:rsidR="005C7B67">
        <w:t>,</w:t>
      </w:r>
      <w:r w:rsidR="009D1724">
        <w:t xml:space="preserve"> Sandra would </w:t>
      </w:r>
      <w:r w:rsidR="005C7B67">
        <w:t>attend many parties in London and</w:t>
      </w:r>
      <w:r w:rsidR="00CA484F">
        <w:t xml:space="preserve"> it was there that</w:t>
      </w:r>
      <w:r w:rsidR="008B378D">
        <w:t xml:space="preserve"> she m</w:t>
      </w:r>
      <w:r w:rsidR="009D1724">
        <w:t>et Martin Wedg</w:t>
      </w:r>
      <w:r w:rsidR="005C7B67">
        <w:t>wood, becoming engaged in 1962. They married at St Michael’s Church</w:t>
      </w:r>
      <w:r w:rsidR="008B378D">
        <w:t>, Mickleham</w:t>
      </w:r>
      <w:r w:rsidR="005C7B67">
        <w:t xml:space="preserve"> in the summer of 1963, but soon after moved</w:t>
      </w:r>
      <w:r w:rsidR="008B378D">
        <w:t xml:space="preserve"> to Canada where they</w:t>
      </w:r>
      <w:r w:rsidR="005C7B67">
        <w:t xml:space="preserve"> made</w:t>
      </w:r>
      <w:r w:rsidR="008B378D">
        <w:t xml:space="preserve"> many</w:t>
      </w:r>
      <w:r w:rsidR="005C7B67">
        <w:t xml:space="preserve"> friends. </w:t>
      </w:r>
      <w:r w:rsidR="00930AD5">
        <w:t xml:space="preserve">It was there that their first child, Ralph, was born and the family moved from a flat to a house. </w:t>
      </w:r>
      <w:r w:rsidR="00234EB8">
        <w:t>Although expecting their second child, Julia, changes at Wedgwood meant returning to England so that Martin could take up the post of</w:t>
      </w:r>
      <w:r w:rsidR="00930AD5">
        <w:t xml:space="preserve"> European manager. </w:t>
      </w:r>
      <w:r w:rsidR="00234EB8">
        <w:t xml:space="preserve">A small house was found in Earls </w:t>
      </w:r>
      <w:r w:rsidR="007D1E10">
        <w:t>Court, which</w:t>
      </w:r>
      <w:r w:rsidR="00234EB8">
        <w:t xml:space="preserve"> was soon filled to </w:t>
      </w:r>
      <w:r w:rsidR="007D1E10">
        <w:t>ceiling with furniture passed on from Martin’s family. We hear that</w:t>
      </w:r>
      <w:r w:rsidR="00C10A18">
        <w:t>,</w:t>
      </w:r>
      <w:r w:rsidR="007D1E10">
        <w:t xml:space="preserve"> as it was then the “Swinging Sixties</w:t>
      </w:r>
      <w:r w:rsidR="00C10A18">
        <w:t>,</w:t>
      </w:r>
      <w:r w:rsidR="007D1E10">
        <w:t xml:space="preserve">” </w:t>
      </w:r>
      <w:r w:rsidR="008B378D">
        <w:t>London</w:t>
      </w:r>
      <w:r w:rsidR="007D1E10">
        <w:t xml:space="preserve"> was a fascinating place to live with many </w:t>
      </w:r>
      <w:r w:rsidR="00C10A18">
        <w:t>exciting changes</w:t>
      </w:r>
      <w:r w:rsidR="000E3BD0">
        <w:t xml:space="preserve">. Sandra then explains to us how the accommodation was arranged as their third child, Francis, had now arrived and they also employed an au pair. The household budget was £10 a week of which £3 was paid to the au pair. </w:t>
      </w:r>
      <w:r w:rsidR="00041C45">
        <w:t>Trips with the pram to either Holland Park or one of the gated garden squares to meet o</w:t>
      </w:r>
      <w:r w:rsidR="008B378D">
        <w:t>ther mothers and children were</w:t>
      </w:r>
      <w:r w:rsidR="00041C45">
        <w:t xml:space="preserve"> </w:t>
      </w:r>
      <w:r w:rsidR="008B378D">
        <w:t>frequent</w:t>
      </w:r>
      <w:r w:rsidR="00041C45">
        <w:t>. At this time it was decided to move further out and</w:t>
      </w:r>
      <w:r w:rsidR="008B378D">
        <w:t>,</w:t>
      </w:r>
      <w:r w:rsidR="00041C45">
        <w:t xml:space="preserve"> in order to be near to Sandra’s mother</w:t>
      </w:r>
      <w:r w:rsidR="008B378D">
        <w:t>,</w:t>
      </w:r>
      <w:r w:rsidR="00041C45">
        <w:t xml:space="preserve"> they started to look around the Dorking area, and subsequently moved to Pixham Mill.</w:t>
      </w:r>
    </w:p>
    <w:p w14:paraId="515F4873" w14:textId="77777777" w:rsidR="00BF718D" w:rsidRPr="00C30A39" w:rsidRDefault="00BF718D" w:rsidP="00C30A39"/>
    <w:sectPr w:rsidR="00BF718D" w:rsidRPr="00C30A39" w:rsidSect="00147992">
      <w:footerReference w:type="even" r:id="rId9"/>
      <w:footerReference w:type="default" r:id="rId1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BCCCE1" w14:textId="77777777" w:rsidR="00364FAF" w:rsidRDefault="00364FAF" w:rsidP="003F18D2">
      <w:pPr>
        <w:spacing w:after="0" w:line="240" w:lineRule="auto"/>
      </w:pPr>
      <w:r>
        <w:separator/>
      </w:r>
    </w:p>
  </w:endnote>
  <w:endnote w:type="continuationSeparator" w:id="0">
    <w:p w14:paraId="7D0539C1" w14:textId="77777777" w:rsidR="00364FAF" w:rsidRDefault="00364FAF" w:rsidP="003F1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DE9B5" w14:textId="77777777" w:rsidR="00364FAF" w:rsidRDefault="00364FAF" w:rsidP="00364F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871281" w14:textId="77777777" w:rsidR="00364FAF" w:rsidRDefault="00364FA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5C59D" w14:textId="77777777" w:rsidR="00364FAF" w:rsidRDefault="00364FAF" w:rsidP="00364F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04D8">
      <w:rPr>
        <w:rStyle w:val="PageNumber"/>
        <w:noProof/>
      </w:rPr>
      <w:t>1</w:t>
    </w:r>
    <w:r>
      <w:rPr>
        <w:rStyle w:val="PageNumber"/>
      </w:rPr>
      <w:fldChar w:fldCharType="end"/>
    </w:r>
  </w:p>
  <w:p w14:paraId="2A78DA91" w14:textId="77777777" w:rsidR="00364FAF" w:rsidRDefault="00364FA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BDB181" w14:textId="77777777" w:rsidR="00364FAF" w:rsidRDefault="00364FAF" w:rsidP="003F18D2">
      <w:pPr>
        <w:spacing w:after="0" w:line="240" w:lineRule="auto"/>
      </w:pPr>
      <w:r>
        <w:separator/>
      </w:r>
    </w:p>
  </w:footnote>
  <w:footnote w:type="continuationSeparator" w:id="0">
    <w:p w14:paraId="2E4E301E" w14:textId="77777777" w:rsidR="00364FAF" w:rsidRDefault="00364FAF" w:rsidP="003F18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85"/>
    <w:rsid w:val="000025A4"/>
    <w:rsid w:val="000207C2"/>
    <w:rsid w:val="00041C45"/>
    <w:rsid w:val="00042998"/>
    <w:rsid w:val="00060AC0"/>
    <w:rsid w:val="000B5D8F"/>
    <w:rsid w:val="000D290D"/>
    <w:rsid w:val="000D4673"/>
    <w:rsid w:val="000E3BD0"/>
    <w:rsid w:val="000E7507"/>
    <w:rsid w:val="000F3AF8"/>
    <w:rsid w:val="0010333B"/>
    <w:rsid w:val="00122542"/>
    <w:rsid w:val="0012256A"/>
    <w:rsid w:val="00147992"/>
    <w:rsid w:val="001839AB"/>
    <w:rsid w:val="001B3849"/>
    <w:rsid w:val="00201BA4"/>
    <w:rsid w:val="00234EB8"/>
    <w:rsid w:val="00236F4C"/>
    <w:rsid w:val="00281620"/>
    <w:rsid w:val="00295C34"/>
    <w:rsid w:val="00304FEA"/>
    <w:rsid w:val="00364FAF"/>
    <w:rsid w:val="0038778B"/>
    <w:rsid w:val="00393899"/>
    <w:rsid w:val="003E38D6"/>
    <w:rsid w:val="003F18D2"/>
    <w:rsid w:val="004010DB"/>
    <w:rsid w:val="0050203B"/>
    <w:rsid w:val="005C7B67"/>
    <w:rsid w:val="005D3EFA"/>
    <w:rsid w:val="006230B2"/>
    <w:rsid w:val="00667BD2"/>
    <w:rsid w:val="006A1ECF"/>
    <w:rsid w:val="006C5595"/>
    <w:rsid w:val="006E50B8"/>
    <w:rsid w:val="006E6000"/>
    <w:rsid w:val="00712D34"/>
    <w:rsid w:val="00744C9A"/>
    <w:rsid w:val="0076152A"/>
    <w:rsid w:val="007A3FB9"/>
    <w:rsid w:val="007D1E10"/>
    <w:rsid w:val="007F3AC7"/>
    <w:rsid w:val="00805A2B"/>
    <w:rsid w:val="008B378D"/>
    <w:rsid w:val="008F7152"/>
    <w:rsid w:val="00930AD5"/>
    <w:rsid w:val="00951A81"/>
    <w:rsid w:val="009B4C92"/>
    <w:rsid w:val="009D1724"/>
    <w:rsid w:val="00A604D8"/>
    <w:rsid w:val="00A64DCD"/>
    <w:rsid w:val="00AD2BE4"/>
    <w:rsid w:val="00B169CA"/>
    <w:rsid w:val="00BE084E"/>
    <w:rsid w:val="00BF718D"/>
    <w:rsid w:val="00C06C33"/>
    <w:rsid w:val="00C10A18"/>
    <w:rsid w:val="00C30A39"/>
    <w:rsid w:val="00CA484F"/>
    <w:rsid w:val="00D02C1B"/>
    <w:rsid w:val="00D12FD9"/>
    <w:rsid w:val="00D147D2"/>
    <w:rsid w:val="00D63D6E"/>
    <w:rsid w:val="00DD1B47"/>
    <w:rsid w:val="00DE2C49"/>
    <w:rsid w:val="00E15685"/>
    <w:rsid w:val="00E97B75"/>
    <w:rsid w:val="00EB4B76"/>
    <w:rsid w:val="00ED0B3A"/>
    <w:rsid w:val="00EF6811"/>
    <w:rsid w:val="00F26F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39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18D2"/>
    <w:pPr>
      <w:tabs>
        <w:tab w:val="center" w:pos="4320"/>
        <w:tab w:val="right" w:pos="8640"/>
      </w:tabs>
      <w:spacing w:after="0" w:line="240" w:lineRule="auto"/>
    </w:pPr>
  </w:style>
  <w:style w:type="character" w:customStyle="1" w:styleId="FooterChar">
    <w:name w:val="Footer Char"/>
    <w:basedOn w:val="DefaultParagraphFont"/>
    <w:link w:val="Footer"/>
    <w:uiPriority w:val="99"/>
    <w:rsid w:val="003F18D2"/>
  </w:style>
  <w:style w:type="character" w:styleId="PageNumber">
    <w:name w:val="page number"/>
    <w:basedOn w:val="DefaultParagraphFont"/>
    <w:uiPriority w:val="99"/>
    <w:semiHidden/>
    <w:unhideWhenUsed/>
    <w:rsid w:val="003F18D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18D2"/>
    <w:pPr>
      <w:tabs>
        <w:tab w:val="center" w:pos="4320"/>
        <w:tab w:val="right" w:pos="8640"/>
      </w:tabs>
      <w:spacing w:after="0" w:line="240" w:lineRule="auto"/>
    </w:pPr>
  </w:style>
  <w:style w:type="character" w:customStyle="1" w:styleId="FooterChar">
    <w:name w:val="Footer Char"/>
    <w:basedOn w:val="DefaultParagraphFont"/>
    <w:link w:val="Footer"/>
    <w:uiPriority w:val="99"/>
    <w:rsid w:val="003F18D2"/>
  </w:style>
  <w:style w:type="character" w:styleId="PageNumber">
    <w:name w:val="page number"/>
    <w:basedOn w:val="DefaultParagraphFont"/>
    <w:uiPriority w:val="99"/>
    <w:semiHidden/>
    <w:unhideWhenUsed/>
    <w:rsid w:val="003F1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EBBD6-F68B-9E4E-BDF0-ABA260679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Pages>
  <Words>751</Words>
  <Characters>4281</Characters>
  <Application>Microsoft Macintosh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LHG</dc:creator>
  <cp:keywords/>
  <dc:description/>
  <cp:lastModifiedBy>Roger Davis</cp:lastModifiedBy>
  <cp:revision>9</cp:revision>
  <cp:lastPrinted>2016-05-16T12:33:00Z</cp:lastPrinted>
  <dcterms:created xsi:type="dcterms:W3CDTF">2016-04-28T15:17:00Z</dcterms:created>
  <dcterms:modified xsi:type="dcterms:W3CDTF">2016-07-12T15:44:00Z</dcterms:modified>
</cp:coreProperties>
</file>