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4B487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  <w:b/>
        </w:rPr>
        <w:t>2.</w:t>
      </w:r>
      <w:r>
        <w:rPr>
          <w:rFonts w:ascii="Arial" w:hAnsi="Arial"/>
          <w:b/>
        </w:rPr>
        <w:tab/>
        <w:t>OPEN FORUM</w:t>
      </w:r>
    </w:p>
    <w:p w14:paraId="31AE5811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20/43</w:t>
      </w:r>
      <w:r>
        <w:rPr>
          <w:rFonts w:ascii="Arial" w:hAnsi="Arial"/>
        </w:rPr>
        <w:tab/>
        <w:t>Dove Planning Application</w:t>
      </w:r>
      <w:r>
        <w:rPr>
          <w:rFonts w:ascii="Arial" w:hAnsi="Arial"/>
        </w:rPr>
        <w:tab/>
      </w:r>
    </w:p>
    <w:p w14:paraId="0875406C" w14:textId="02FE8439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ab/>
        <w:t>A copy letter has been received from a Parishioner sent to Wiltshire Council regarding the proposed felling of conifers on the boundary between their property and the Dove Inn. The Parishioner</w:t>
      </w:r>
      <w:r w:rsidRPr="00A63237">
        <w:rPr>
          <w:rFonts w:ascii="Arial" w:hAnsi="Arial"/>
          <w:highlight w:val="yellow"/>
        </w:rPr>
        <w:t>’</w:t>
      </w:r>
      <w:r w:rsidRPr="00A63237">
        <w:rPr>
          <w:rFonts w:ascii="Arial" w:hAnsi="Arial"/>
          <w:highlight w:val="yellow"/>
        </w:rPr>
        <w:t>s</w:t>
      </w:r>
      <w:r>
        <w:rPr>
          <w:rFonts w:ascii="Arial" w:hAnsi="Arial"/>
        </w:rPr>
        <w:t xml:space="preserve"> query </w:t>
      </w:r>
      <w:r w:rsidRPr="00A63237">
        <w:rPr>
          <w:rFonts w:ascii="Arial" w:hAnsi="Arial"/>
          <w:highlight w:val="yellow"/>
        </w:rPr>
        <w:t>is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whether the trees are on their property or on the land that the Dove Inn has recently acquired.  This matter will be addressed in the Planning Section of the Meeting.</w:t>
      </w:r>
    </w:p>
    <w:p w14:paraId="15352436" w14:textId="77777777" w:rsidR="00A63237" w:rsidRDefault="00A63237" w:rsidP="00A63237">
      <w:pPr>
        <w:rPr>
          <w:rFonts w:ascii="Arial" w:hAnsi="Arial"/>
        </w:rPr>
      </w:pPr>
    </w:p>
    <w:p w14:paraId="32BAEF34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20/44</w:t>
      </w:r>
      <w:r>
        <w:rPr>
          <w:rFonts w:ascii="Arial" w:hAnsi="Arial"/>
        </w:rPr>
        <w:tab/>
        <w:t>Leylandii by Dove</w:t>
      </w:r>
    </w:p>
    <w:p w14:paraId="48777196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ab/>
        <w:t>An email has been received from a Parishioner regarding the felling of a line of conifers (number unknown) at the Dove Inn apparently without proper Planning consent. They are concerned that this has happened in a Conservation Area.  They also query the intended use of the newly acquired plot of land.  This will be addressed in the Planning Section of the Meeting.</w:t>
      </w:r>
    </w:p>
    <w:p w14:paraId="294D5D36" w14:textId="77777777" w:rsidR="00A63237" w:rsidRDefault="00A63237" w:rsidP="00A63237">
      <w:pPr>
        <w:rPr>
          <w:rFonts w:ascii="Arial" w:hAnsi="Arial"/>
        </w:rPr>
      </w:pPr>
    </w:p>
    <w:p w14:paraId="17FDB2AB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20/45</w:t>
      </w:r>
      <w:r>
        <w:rPr>
          <w:rFonts w:ascii="Arial" w:hAnsi="Arial"/>
        </w:rPr>
        <w:tab/>
        <w:t>Speeding in the Village</w:t>
      </w:r>
    </w:p>
    <w:p w14:paraId="7ABBF99F" w14:textId="6B7044A3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ab/>
        <w:t xml:space="preserve">An email has been received from a Parishioner pointing out that many vehicles are still driving too fast.  The Parishioner states that this matter has been brought up several times before and </w:t>
      </w:r>
      <w:r w:rsidRPr="00A63237">
        <w:rPr>
          <w:rFonts w:ascii="Arial" w:hAnsi="Arial"/>
          <w:highlight w:val="yellow"/>
        </w:rPr>
        <w:t>asks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that Wiltshire Council be contacted regarding the safety of pedestrians.</w:t>
      </w:r>
    </w:p>
    <w:p w14:paraId="18644F1C" w14:textId="77777777" w:rsidR="00A63237" w:rsidRDefault="00A63237" w:rsidP="00A63237">
      <w:pPr>
        <w:rPr>
          <w:rFonts w:ascii="Arial" w:hAnsi="Arial"/>
        </w:rPr>
      </w:pPr>
    </w:p>
    <w:p w14:paraId="5B3BB2DF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ab/>
        <w:t xml:space="preserve">Cllr Treherne informed the Cllrs that there is no Community </w:t>
      </w:r>
      <w:proofErr w:type="spellStart"/>
      <w:r>
        <w:rPr>
          <w:rFonts w:ascii="Arial" w:hAnsi="Arial"/>
        </w:rPr>
        <w:t>Speedwatch</w:t>
      </w:r>
      <w:proofErr w:type="spellEnd"/>
      <w:r>
        <w:rPr>
          <w:rFonts w:ascii="Arial" w:hAnsi="Arial"/>
        </w:rPr>
        <w:t xml:space="preserve"> service available at </w:t>
      </w:r>
      <w:proofErr w:type="gramStart"/>
      <w:r>
        <w:rPr>
          <w:rFonts w:ascii="Arial" w:hAnsi="Arial"/>
        </w:rPr>
        <w:t>the  moment</w:t>
      </w:r>
      <w:proofErr w:type="gramEnd"/>
      <w:r>
        <w:rPr>
          <w:rFonts w:ascii="Arial" w:hAnsi="Arial"/>
        </w:rPr>
        <w:t xml:space="preserve"> due to COVID19 and that evidence of speeding vehicles would be desirable.</w:t>
      </w:r>
    </w:p>
    <w:p w14:paraId="1C49FCB7" w14:textId="77777777" w:rsidR="00A63237" w:rsidRDefault="00A63237" w:rsidP="00A63237">
      <w:pPr>
        <w:rPr>
          <w:rFonts w:ascii="Arial" w:hAnsi="Arial"/>
        </w:rPr>
      </w:pPr>
    </w:p>
    <w:p w14:paraId="2EAA3A80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  <w:b/>
        </w:rPr>
        <w:t>7.</w:t>
      </w:r>
      <w:r>
        <w:rPr>
          <w:rFonts w:ascii="Arial" w:hAnsi="Arial"/>
          <w:b/>
        </w:rPr>
        <w:tab/>
        <w:t>FINANCE REPORT</w:t>
      </w:r>
    </w:p>
    <w:p w14:paraId="1A83020C" w14:textId="77777777" w:rsidR="00A63237" w:rsidRDefault="00A63237" w:rsidP="00A63237">
      <w:pPr>
        <w:rPr>
          <w:rFonts w:ascii="Arial" w:hAnsi="Arial"/>
        </w:rPr>
      </w:pPr>
    </w:p>
    <w:p w14:paraId="2EF25928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20/56</w:t>
      </w:r>
      <w:r>
        <w:rPr>
          <w:rFonts w:ascii="Arial" w:hAnsi="Arial"/>
        </w:rPr>
        <w:tab/>
        <w:t>Precept</w:t>
      </w:r>
    </w:p>
    <w:p w14:paraId="2253225C" w14:textId="36C16E65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ab/>
        <w:t xml:space="preserve">It was </w:t>
      </w:r>
      <w:r w:rsidRPr="00A63237">
        <w:rPr>
          <w:rFonts w:ascii="Arial" w:hAnsi="Arial"/>
          <w:highlight w:val="yellow"/>
        </w:rPr>
        <w:t>unanimously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agreed that there should be no change in the amount the Parish Council receives as precept.  This currently stands at £1397.50 p.a.</w:t>
      </w:r>
    </w:p>
    <w:p w14:paraId="6A59DA31" w14:textId="77777777" w:rsidR="00A63237" w:rsidRDefault="00A63237" w:rsidP="00A63237">
      <w:pPr>
        <w:rPr>
          <w:rFonts w:ascii="Arial" w:hAnsi="Arial"/>
          <w:b/>
        </w:rPr>
      </w:pPr>
    </w:p>
    <w:p w14:paraId="1414818A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20/57</w:t>
      </w:r>
      <w:r>
        <w:rPr>
          <w:rFonts w:ascii="Arial" w:hAnsi="Arial"/>
        </w:rPr>
        <w:tab/>
        <w:t>Bobby Van &amp; Wilts Air Ambulance</w:t>
      </w:r>
    </w:p>
    <w:p w14:paraId="71BA48A5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ab/>
        <w:t>It was agreed that £50.00 should be donated to each of these.</w:t>
      </w:r>
    </w:p>
    <w:p w14:paraId="1281E704" w14:textId="77777777" w:rsidR="00A63237" w:rsidRDefault="00A63237" w:rsidP="00A63237">
      <w:pPr>
        <w:rPr>
          <w:rFonts w:ascii="Arial" w:hAnsi="Arial"/>
          <w:b/>
        </w:rPr>
      </w:pPr>
    </w:p>
    <w:p w14:paraId="1C884EB6" w14:textId="77777777" w:rsidR="00A63237" w:rsidRDefault="00A63237" w:rsidP="00A63237">
      <w:pPr>
        <w:rPr>
          <w:rFonts w:ascii="Arial" w:hAnsi="Arial"/>
          <w:b/>
        </w:rPr>
      </w:pPr>
    </w:p>
    <w:p w14:paraId="34404FD2" w14:textId="77777777" w:rsidR="00A63237" w:rsidRDefault="00A63237" w:rsidP="00A63237">
      <w:pPr>
        <w:rPr>
          <w:rFonts w:ascii="Arial" w:hAnsi="Arial"/>
          <w:b/>
        </w:rPr>
      </w:pPr>
    </w:p>
    <w:p w14:paraId="2242EB81" w14:textId="77777777" w:rsidR="00A63237" w:rsidRDefault="00A63237" w:rsidP="00A63237">
      <w:pPr>
        <w:rPr>
          <w:rFonts w:ascii="Arial" w:hAnsi="Arial"/>
          <w:b/>
        </w:rPr>
      </w:pPr>
    </w:p>
    <w:p w14:paraId="7C5180E3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  <w:b/>
        </w:rPr>
        <w:t>8.</w:t>
      </w:r>
      <w:r>
        <w:rPr>
          <w:rFonts w:ascii="Arial" w:hAnsi="Arial"/>
          <w:b/>
        </w:rPr>
        <w:tab/>
        <w:t>PLANNING REPORT</w:t>
      </w:r>
    </w:p>
    <w:p w14:paraId="5DCA7A2D" w14:textId="77777777" w:rsidR="00A63237" w:rsidRDefault="00A63237" w:rsidP="00A63237">
      <w:pPr>
        <w:rPr>
          <w:rFonts w:ascii="Arial" w:hAnsi="Arial"/>
          <w:sz w:val="20"/>
        </w:rPr>
      </w:pPr>
      <w:r>
        <w:rPr>
          <w:rFonts w:ascii="Arial" w:hAnsi="Arial"/>
        </w:rPr>
        <w:t>20/58</w:t>
      </w:r>
    </w:p>
    <w:p w14:paraId="3BBDF7F9" w14:textId="73397C81" w:rsidR="00A63237" w:rsidRPr="00A63237" w:rsidRDefault="00A63237" w:rsidP="00A63237">
      <w:pPr>
        <w:spacing w:line="360" w:lineRule="auto"/>
        <w:rPr>
          <w:rStyle w:val="Hyperlink"/>
          <w:rFonts w:ascii="Arial" w:hAnsi="Arial" w:cs="Arial"/>
          <w:color w:val="008080"/>
          <w:szCs w:val="24"/>
        </w:rPr>
      </w:pPr>
      <w:r w:rsidRPr="00A63237">
        <w:rPr>
          <w:rFonts w:ascii="Arial" w:hAnsi="Arial" w:cs="Arial"/>
          <w:szCs w:val="24"/>
        </w:rPr>
        <w:t xml:space="preserve">The overgrown Leylandii hedge between The Dove and the old nursery site was cut down without planning permission. When taxed about this, the landowner </w:t>
      </w:r>
      <w:r w:rsidRPr="00A63237">
        <w:rPr>
          <w:rFonts w:ascii="Arial" w:hAnsi="Arial" w:cs="Arial"/>
          <w:szCs w:val="24"/>
          <w:highlight w:val="yellow"/>
        </w:rPr>
        <w:t>said</w:t>
      </w:r>
      <w:r w:rsidRPr="00A63237">
        <w:rPr>
          <w:rFonts w:ascii="Arial" w:hAnsi="Arial" w:cs="Arial"/>
          <w:szCs w:val="24"/>
        </w:rPr>
        <w:t xml:space="preserve"> that both his planning consultant and his tree surgeon had advised him that, because the trees concerned were Leylandii, planning permission was not required. </w:t>
      </w:r>
      <w:r w:rsidRPr="00A63237">
        <w:rPr>
          <w:rFonts w:ascii="Arial" w:hAnsi="Arial" w:cs="Arial"/>
          <w:szCs w:val="24"/>
          <w:highlight w:val="yellow"/>
        </w:rPr>
        <w:t>I</w:t>
      </w:r>
      <w:r w:rsidRPr="00A63237">
        <w:rPr>
          <w:rFonts w:ascii="Arial" w:hAnsi="Arial" w:cs="Arial"/>
          <w:szCs w:val="24"/>
          <w:highlight w:val="yellow"/>
        </w:rPr>
        <w:t>t was</w:t>
      </w:r>
      <w:r w:rsidRPr="00A63237">
        <w:rPr>
          <w:rFonts w:ascii="Arial" w:hAnsi="Arial" w:cs="Arial"/>
          <w:szCs w:val="24"/>
        </w:rPr>
        <w:t xml:space="preserve"> explained that since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  <w:r w:rsidRPr="00A63237">
        <w:rPr>
          <w:rFonts w:ascii="Arial" w:hAnsi="Arial" w:cs="Arial"/>
          <w:szCs w:val="24"/>
        </w:rPr>
        <w:t xml:space="preserve"> is a Conservation Area this is not the case and </w:t>
      </w:r>
      <w:r w:rsidRPr="00A63237">
        <w:rPr>
          <w:rFonts w:ascii="Arial" w:hAnsi="Arial" w:cs="Arial"/>
          <w:szCs w:val="24"/>
          <w:highlight w:val="yellow"/>
        </w:rPr>
        <w:t>he was</w:t>
      </w:r>
      <w:r w:rsidRPr="00A63237">
        <w:rPr>
          <w:rFonts w:ascii="Arial" w:hAnsi="Arial" w:cs="Arial"/>
          <w:szCs w:val="24"/>
        </w:rPr>
        <w:t xml:space="preserve"> </w:t>
      </w:r>
      <w:r w:rsidRPr="00A63237">
        <w:rPr>
          <w:rFonts w:ascii="Arial" w:hAnsi="Arial" w:cs="Arial"/>
          <w:szCs w:val="24"/>
        </w:rPr>
        <w:t xml:space="preserve">directed to the relevant section of the District Plan: </w:t>
      </w:r>
    </w:p>
    <w:p w14:paraId="01DEED51" w14:textId="77777777" w:rsidR="00A63237" w:rsidRPr="00A63237" w:rsidRDefault="00A63237" w:rsidP="00A63237">
      <w:pPr>
        <w:shd w:val="clear" w:color="auto" w:fill="FFFFFF"/>
        <w:spacing w:line="360" w:lineRule="auto"/>
        <w:ind w:left="720"/>
        <w:rPr>
          <w:rFonts w:ascii="Arial" w:hAnsi="Arial" w:cs="Arial"/>
          <w:color w:val="000000"/>
          <w:spacing w:val="5"/>
          <w:szCs w:val="24"/>
        </w:rPr>
      </w:pPr>
      <w:r w:rsidRPr="00A63237">
        <w:rPr>
          <w:rStyle w:val="Hyperlink"/>
          <w:rFonts w:ascii="Arial" w:hAnsi="Arial" w:cs="Arial"/>
          <w:color w:val="008080"/>
          <w:szCs w:val="24"/>
        </w:rPr>
        <w:t>https://www.wiltshire.gov.uk/planning-trees-hedges</w:t>
      </w:r>
    </w:p>
    <w:p w14:paraId="6042F871" w14:textId="77777777" w:rsidR="00A63237" w:rsidRPr="00A63237" w:rsidRDefault="00A63237" w:rsidP="00A63237">
      <w:pPr>
        <w:shd w:val="clear" w:color="auto" w:fill="FFFFFF"/>
        <w:spacing w:line="360" w:lineRule="auto"/>
        <w:ind w:left="720"/>
        <w:rPr>
          <w:rFonts w:ascii="Arial" w:hAnsi="Arial" w:cs="Arial"/>
          <w:szCs w:val="24"/>
        </w:rPr>
      </w:pPr>
      <w:r w:rsidRPr="00A63237">
        <w:rPr>
          <w:rFonts w:ascii="Arial" w:hAnsi="Arial" w:cs="Arial"/>
          <w:color w:val="000000"/>
          <w:spacing w:val="5"/>
          <w:szCs w:val="24"/>
        </w:rPr>
        <w:t xml:space="preserve">“Trees within conservation areas are protected as long as they meet the </w:t>
      </w:r>
      <w:r w:rsidRPr="00A63237">
        <w:rPr>
          <w:rFonts w:ascii="Arial" w:hAnsi="Arial" w:cs="Arial"/>
          <w:color w:val="000000"/>
          <w:spacing w:val="5"/>
          <w:szCs w:val="24"/>
        </w:rPr>
        <w:lastRenderedPageBreak/>
        <w:t>minimum size requirements. They must have a trunk diameter of 7.5cm measured at 1.5 metres above ground level. If the trees in question measure this size or greater than they are protected regardless of their species.”</w:t>
      </w:r>
    </w:p>
    <w:p w14:paraId="0441F3DA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A subsequent application for felling of another Leylandii hedge and other trees on the old nursery site (20/09070/TCA) has been correctly submitted.</w:t>
      </w:r>
    </w:p>
    <w:p w14:paraId="7134B2C8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</w:p>
    <w:p w14:paraId="0DBB9287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</w:p>
    <w:p w14:paraId="6FF0FFDC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</w:p>
    <w:p w14:paraId="0B948B51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</w:p>
    <w:p w14:paraId="5CB16795" w14:textId="77777777" w:rsidR="00A63237" w:rsidRPr="00A63237" w:rsidRDefault="00A63237" w:rsidP="00A63237">
      <w:pPr>
        <w:spacing w:line="360" w:lineRule="auto"/>
        <w:rPr>
          <w:rFonts w:ascii="Arial" w:hAnsi="Arial" w:cs="Arial"/>
          <w:b/>
          <w:szCs w:val="24"/>
        </w:rPr>
      </w:pPr>
      <w:r w:rsidRPr="00A63237">
        <w:rPr>
          <w:rFonts w:ascii="Arial" w:hAnsi="Arial" w:cs="Arial"/>
          <w:b/>
          <w:szCs w:val="24"/>
          <w:u w:val="single"/>
        </w:rPr>
        <w:t>Planning activity since the last report</w:t>
      </w:r>
    </w:p>
    <w:p w14:paraId="1CDFB212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b/>
          <w:szCs w:val="24"/>
        </w:rPr>
        <w:t>Permission</w:t>
      </w:r>
    </w:p>
    <w:p w14:paraId="4CBF2871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20/04534/TCA</w:t>
      </w:r>
    </w:p>
    <w:p w14:paraId="5C7F50F7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Fell 2x roadside ash trees at The Old Rectory, Boyton</w:t>
      </w:r>
    </w:p>
    <w:p w14:paraId="1B51EC60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20/06341/TCA</w:t>
      </w:r>
    </w:p>
    <w:p w14:paraId="30E5CDC8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50% reduction of ash-leaved maple at The Old Rectory. Boyton</w:t>
      </w:r>
    </w:p>
    <w:p w14:paraId="7B144041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20/06001/TCA</w:t>
      </w:r>
    </w:p>
    <w:p w14:paraId="52F1EC35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 xml:space="preserve">Fell2x diseased ash trees at Sundial Farm,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25FF8AFE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20/06002/TCA</w:t>
      </w:r>
    </w:p>
    <w:p w14:paraId="5783EEAA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 xml:space="preserve">Fell 2x overgrown conifers at Old Farm Cottage,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7B67D907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20/04064/FUL</w:t>
      </w:r>
    </w:p>
    <w:p w14:paraId="59FDE99D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 xml:space="preserve">Garden room extension and alterations to garden and garage access at The Old Chapel,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7CF8007A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20/06940/TCA</w:t>
      </w:r>
    </w:p>
    <w:p w14:paraId="51373D5C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 xml:space="preserve">Fell 1x catalpa at West </w:t>
      </w:r>
      <w:proofErr w:type="gramStart"/>
      <w:r w:rsidRPr="00A63237">
        <w:rPr>
          <w:rFonts w:ascii="Arial" w:hAnsi="Arial" w:cs="Arial"/>
          <w:szCs w:val="24"/>
        </w:rPr>
        <w:t>Farm House</w:t>
      </w:r>
      <w:proofErr w:type="gramEnd"/>
      <w:r w:rsidRPr="00A63237">
        <w:rPr>
          <w:rFonts w:ascii="Arial" w:hAnsi="Arial" w:cs="Arial"/>
          <w:szCs w:val="24"/>
        </w:rPr>
        <w:t xml:space="preserve">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4F39C1C5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20/06942/TCA</w:t>
      </w:r>
    </w:p>
    <w:p w14:paraId="75CB8A1D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 xml:space="preserve">Fell 2x ash trees at Little Manor,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1C7E7BCA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20/07043/TCA</w:t>
      </w:r>
    </w:p>
    <w:p w14:paraId="3B5FB499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 xml:space="preserve">Fell 2x diseased beech trees on land opposite Manor Farm,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61A01E9B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20/07781/TCA</w:t>
      </w:r>
    </w:p>
    <w:p w14:paraId="56C31605" w14:textId="77777777" w:rsidR="00A63237" w:rsidRPr="00A63237" w:rsidRDefault="00A63237" w:rsidP="00A63237">
      <w:pPr>
        <w:spacing w:line="360" w:lineRule="auto"/>
        <w:rPr>
          <w:rFonts w:ascii="Arial" w:hAnsi="Arial" w:cs="Arial"/>
          <w:b/>
          <w:szCs w:val="24"/>
        </w:rPr>
      </w:pPr>
      <w:r w:rsidRPr="00A63237">
        <w:rPr>
          <w:rFonts w:ascii="Arial" w:hAnsi="Arial" w:cs="Arial"/>
          <w:szCs w:val="24"/>
        </w:rPr>
        <w:t>Fell 1x horse chestnut at Boyton Farm, Boyton</w:t>
      </w:r>
    </w:p>
    <w:p w14:paraId="1530A55F" w14:textId="77777777" w:rsidR="00A63237" w:rsidRPr="00A63237" w:rsidRDefault="00A63237" w:rsidP="00A63237">
      <w:pPr>
        <w:spacing w:line="360" w:lineRule="auto"/>
        <w:rPr>
          <w:rFonts w:ascii="Arial" w:hAnsi="Arial" w:cs="Arial"/>
          <w:b/>
          <w:szCs w:val="24"/>
        </w:rPr>
      </w:pPr>
      <w:r w:rsidRPr="00A63237">
        <w:rPr>
          <w:rFonts w:ascii="Arial" w:hAnsi="Arial" w:cs="Arial"/>
          <w:b/>
          <w:szCs w:val="24"/>
        </w:rPr>
        <w:t>Refusal/Withdrawn</w:t>
      </w:r>
    </w:p>
    <w:p w14:paraId="0644E20A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b/>
          <w:szCs w:val="24"/>
        </w:rPr>
        <w:t>Pending</w:t>
      </w:r>
    </w:p>
    <w:p w14:paraId="1BA059C6" w14:textId="77777777" w:rsidR="00A63237" w:rsidRPr="00A63237" w:rsidRDefault="00A63237" w:rsidP="00A63237">
      <w:pPr>
        <w:spacing w:line="360" w:lineRule="auto"/>
        <w:rPr>
          <w:rFonts w:ascii="Arial" w:hAnsi="Arial" w:cs="Arial"/>
          <w:szCs w:val="24"/>
        </w:rPr>
      </w:pPr>
      <w:r w:rsidRPr="00A63237">
        <w:rPr>
          <w:rFonts w:ascii="Arial" w:hAnsi="Arial" w:cs="Arial"/>
          <w:szCs w:val="24"/>
        </w:rPr>
        <w:t>20/09070/TCA</w:t>
      </w:r>
    </w:p>
    <w:p w14:paraId="71A0C6FC" w14:textId="77777777" w:rsidR="00A63237" w:rsidRPr="00A63237" w:rsidRDefault="00A63237" w:rsidP="00A63237">
      <w:pPr>
        <w:spacing w:line="360" w:lineRule="auto"/>
        <w:rPr>
          <w:rFonts w:ascii="Arial" w:hAnsi="Arial" w:cs="Arial"/>
          <w:b/>
          <w:szCs w:val="24"/>
        </w:rPr>
      </w:pPr>
      <w:r w:rsidRPr="00A63237">
        <w:rPr>
          <w:rFonts w:ascii="Arial" w:hAnsi="Arial" w:cs="Arial"/>
          <w:szCs w:val="24"/>
        </w:rPr>
        <w:lastRenderedPageBreak/>
        <w:t xml:space="preserve">Fell 11x Leylandii,1x Plum tree, 1x Beech tree and 1x Ash tree at the old nursery site, </w:t>
      </w:r>
      <w:proofErr w:type="spellStart"/>
      <w:r w:rsidRPr="00A63237">
        <w:rPr>
          <w:rFonts w:ascii="Arial" w:hAnsi="Arial" w:cs="Arial"/>
          <w:szCs w:val="24"/>
        </w:rPr>
        <w:t>Corton</w:t>
      </w:r>
      <w:proofErr w:type="spellEnd"/>
    </w:p>
    <w:p w14:paraId="3FFEAB61" w14:textId="77777777" w:rsidR="00A63237" w:rsidRPr="00A63237" w:rsidRDefault="00A63237" w:rsidP="00A63237">
      <w:pPr>
        <w:spacing w:line="360" w:lineRule="auto"/>
        <w:rPr>
          <w:rFonts w:ascii="Arial" w:hAnsi="Arial" w:cs="Arial"/>
          <w:b/>
          <w:szCs w:val="24"/>
        </w:rPr>
      </w:pPr>
    </w:p>
    <w:p w14:paraId="28018F91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20/59</w:t>
      </w:r>
      <w:r>
        <w:rPr>
          <w:rFonts w:ascii="Arial" w:hAnsi="Arial"/>
        </w:rPr>
        <w:tab/>
        <w:t>Planning Application at the Dove Inn</w:t>
      </w:r>
    </w:p>
    <w:p w14:paraId="5EED73A8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ab/>
        <w:t>The letter from a Parishioner with reference to the above (see item 20/43) is about a boundary issue.  It was felt that this is unfortunately not a Parish Council matter.  A letter to this effect will be sent to the Parishioner.</w:t>
      </w:r>
    </w:p>
    <w:p w14:paraId="567AE6E5" w14:textId="77777777" w:rsidR="00A63237" w:rsidRDefault="00A63237" w:rsidP="00A63237">
      <w:pPr>
        <w:jc w:val="right"/>
        <w:rPr>
          <w:rFonts w:ascii="Arial" w:hAnsi="Arial"/>
        </w:rPr>
      </w:pPr>
      <w:r>
        <w:rPr>
          <w:rFonts w:ascii="Arial" w:hAnsi="Arial"/>
          <w:b/>
        </w:rPr>
        <w:t>ACTION: Clerk</w:t>
      </w:r>
    </w:p>
    <w:p w14:paraId="43F8CA7D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ab/>
      </w:r>
    </w:p>
    <w:p w14:paraId="3A7CFB72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20/60</w:t>
      </w:r>
      <w:r>
        <w:rPr>
          <w:rFonts w:ascii="Arial" w:hAnsi="Arial"/>
        </w:rPr>
        <w:tab/>
        <w:t>It was noted that the photographic evidence for the site application is not adequate and a response to the Application should be sent from Boyton Parish Council stating</w:t>
      </w:r>
    </w:p>
    <w:p w14:paraId="67C71CAD" w14:textId="0B30CF9A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ab/>
        <w:t xml:space="preserve">“No reason is seen for the felling of healthy and safe trees and there </w:t>
      </w:r>
      <w:r w:rsidRPr="00A63237">
        <w:rPr>
          <w:rFonts w:ascii="Arial" w:hAnsi="Arial"/>
          <w:highlight w:val="yellow"/>
        </w:rPr>
        <w:t>a</w:t>
      </w:r>
      <w:r w:rsidRPr="00A63237">
        <w:rPr>
          <w:rFonts w:ascii="Arial" w:hAnsi="Arial"/>
          <w:highlight w:val="yellow"/>
        </w:rPr>
        <w:t>re</w:t>
      </w:r>
      <w:r>
        <w:rPr>
          <w:rFonts w:ascii="Arial" w:hAnsi="Arial"/>
        </w:rPr>
        <w:t xml:space="preserve"> a</w:t>
      </w:r>
      <w:r>
        <w:rPr>
          <w:rFonts w:ascii="Arial" w:hAnsi="Arial"/>
        </w:rPr>
        <w:t xml:space="preserve"> number of parishioners </w:t>
      </w:r>
      <w:r>
        <w:rPr>
          <w:rFonts w:ascii="Arial" w:hAnsi="Arial"/>
        </w:rPr>
        <w:tab/>
        <w:t>who have concerns about this proposed action.”</w:t>
      </w:r>
    </w:p>
    <w:p w14:paraId="5CA41800" w14:textId="77777777" w:rsidR="00A63237" w:rsidRDefault="00A63237" w:rsidP="00A63237">
      <w:pPr>
        <w:jc w:val="right"/>
        <w:rPr>
          <w:rFonts w:ascii="Arial" w:hAnsi="Arial"/>
          <w:b/>
        </w:rPr>
      </w:pPr>
      <w:r>
        <w:rPr>
          <w:rFonts w:ascii="Arial" w:hAnsi="Arial"/>
          <w:b/>
        </w:rPr>
        <w:t>ACTION: Clerk</w:t>
      </w:r>
    </w:p>
    <w:p w14:paraId="1E399B35" w14:textId="77777777" w:rsidR="00A63237" w:rsidRDefault="00A63237" w:rsidP="00A63237">
      <w:pPr>
        <w:rPr>
          <w:rFonts w:ascii="Arial" w:hAnsi="Arial"/>
          <w:b/>
        </w:rPr>
      </w:pPr>
    </w:p>
    <w:p w14:paraId="2304069D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</w:rPr>
        <w:t>20/61</w:t>
      </w:r>
      <w:r>
        <w:rPr>
          <w:rFonts w:ascii="Arial" w:hAnsi="Arial"/>
        </w:rPr>
        <w:tab/>
        <w:t>Leylandii by the Dove Inn</w:t>
      </w:r>
    </w:p>
    <w:p w14:paraId="6C7E7E03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ab/>
        <w:t>A report will be made to Wiltshire Council that these were in a Conservation Area and appear to have been felled without proper consent.</w:t>
      </w:r>
    </w:p>
    <w:p w14:paraId="4BB53625" w14:textId="77777777" w:rsidR="00A63237" w:rsidRDefault="00A63237" w:rsidP="00A63237">
      <w:pPr>
        <w:jc w:val="right"/>
        <w:rPr>
          <w:rFonts w:ascii="Arial" w:hAnsi="Arial"/>
          <w:b/>
        </w:rPr>
      </w:pPr>
      <w:r>
        <w:rPr>
          <w:rFonts w:ascii="Arial" w:hAnsi="Arial"/>
          <w:b/>
        </w:rPr>
        <w:t>ACTION: Clerk</w:t>
      </w:r>
    </w:p>
    <w:p w14:paraId="01EB096E" w14:textId="77777777" w:rsidR="00A63237" w:rsidRDefault="00A63237" w:rsidP="00A63237">
      <w:pPr>
        <w:rPr>
          <w:rFonts w:ascii="Arial" w:hAnsi="Arial"/>
          <w:b/>
        </w:rPr>
      </w:pPr>
    </w:p>
    <w:p w14:paraId="30D5683A" w14:textId="77777777" w:rsidR="00A63237" w:rsidRDefault="00A63237" w:rsidP="00A63237">
      <w:pPr>
        <w:rPr>
          <w:rFonts w:ascii="Arial" w:hAnsi="Arial"/>
          <w:b/>
        </w:rPr>
      </w:pPr>
    </w:p>
    <w:p w14:paraId="060C3372" w14:textId="77777777" w:rsidR="00A63237" w:rsidRDefault="00A63237" w:rsidP="00A63237">
      <w:pPr>
        <w:rPr>
          <w:rFonts w:ascii="Arial" w:hAnsi="Arial"/>
          <w:b/>
        </w:rPr>
      </w:pPr>
    </w:p>
    <w:p w14:paraId="1D1E53A4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  <w:b/>
        </w:rPr>
        <w:t>9.</w:t>
      </w:r>
      <w:r>
        <w:rPr>
          <w:rFonts w:ascii="Arial" w:hAnsi="Arial"/>
          <w:b/>
        </w:rPr>
        <w:tab/>
        <w:t>Other Matters</w:t>
      </w:r>
    </w:p>
    <w:p w14:paraId="2F7B6909" w14:textId="77777777" w:rsidR="00A63237" w:rsidRDefault="00A63237" w:rsidP="00A63237">
      <w:pPr>
        <w:rPr>
          <w:rFonts w:ascii="Arial" w:hAnsi="Arial"/>
          <w:b/>
        </w:rPr>
      </w:pPr>
    </w:p>
    <w:p w14:paraId="2C79496D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>20/62</w:t>
      </w:r>
      <w:r>
        <w:rPr>
          <w:rFonts w:ascii="Arial" w:hAnsi="Arial"/>
        </w:rPr>
        <w:tab/>
        <w:t xml:space="preserve">An email was received from a Parishioner asking why the Village Tidy no longer occurs.  They very kindly volunteered to coordinate this if the Parish Council would organise pick-sticks, refuse bags and </w:t>
      </w:r>
      <w:proofErr w:type="spellStart"/>
      <w:r>
        <w:rPr>
          <w:rFonts w:ascii="Arial" w:hAnsi="Arial"/>
        </w:rPr>
        <w:t>hi-viz</w:t>
      </w:r>
      <w:proofErr w:type="spellEnd"/>
      <w:r>
        <w:rPr>
          <w:rFonts w:ascii="Arial" w:hAnsi="Arial"/>
        </w:rPr>
        <w:t xml:space="preserve"> clothing where necessary.  A reply will be sent accepting the offer subject to the Parish Council checking with the Insurers that the Parish Council is covered for this activity.</w:t>
      </w:r>
    </w:p>
    <w:p w14:paraId="44029531" w14:textId="77777777" w:rsidR="00A63237" w:rsidRDefault="00A63237" w:rsidP="00A63237">
      <w:pPr>
        <w:jc w:val="right"/>
        <w:rPr>
          <w:rFonts w:ascii="Arial" w:hAnsi="Arial"/>
          <w:b/>
        </w:rPr>
      </w:pPr>
      <w:r>
        <w:rPr>
          <w:rFonts w:ascii="Arial" w:hAnsi="Arial"/>
          <w:b/>
        </w:rPr>
        <w:t>ACTION: Clerk</w:t>
      </w:r>
    </w:p>
    <w:p w14:paraId="3222544A" w14:textId="77777777" w:rsidR="00A63237" w:rsidRDefault="00A63237" w:rsidP="00A63237">
      <w:pPr>
        <w:rPr>
          <w:rFonts w:ascii="Arial" w:hAnsi="Arial"/>
          <w:b/>
        </w:rPr>
      </w:pPr>
    </w:p>
    <w:p w14:paraId="6A086C67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>20/63</w:t>
      </w:r>
      <w:r>
        <w:rPr>
          <w:rFonts w:ascii="Arial" w:hAnsi="Arial"/>
        </w:rPr>
        <w:tab/>
        <w:t xml:space="preserve">Parishioners have noted that where the repair work was recently carried out at </w:t>
      </w:r>
      <w:proofErr w:type="spellStart"/>
      <w:r>
        <w:rPr>
          <w:rFonts w:ascii="Arial" w:hAnsi="Arial"/>
        </w:rPr>
        <w:t>Corton</w:t>
      </w:r>
      <w:proofErr w:type="spellEnd"/>
      <w:r>
        <w:rPr>
          <w:rFonts w:ascii="Arial" w:hAnsi="Arial"/>
        </w:rPr>
        <w:t xml:space="preserve"> Steps the new paintwork has “blown off” in the high winds and now litters the side of the railway.  The Level Crossing Manager at Network Rail will be contacted.</w:t>
      </w:r>
    </w:p>
    <w:p w14:paraId="60339D3B" w14:textId="77777777" w:rsidR="00A63237" w:rsidRDefault="00A63237" w:rsidP="00A63237">
      <w:pPr>
        <w:jc w:val="right"/>
        <w:rPr>
          <w:rFonts w:ascii="Arial" w:hAnsi="Arial"/>
          <w:b/>
        </w:rPr>
      </w:pPr>
      <w:r>
        <w:rPr>
          <w:rFonts w:ascii="Arial" w:hAnsi="Arial"/>
          <w:b/>
        </w:rPr>
        <w:t>ACTION: Clerk</w:t>
      </w:r>
    </w:p>
    <w:p w14:paraId="3723DD44" w14:textId="77777777" w:rsidR="00A63237" w:rsidRDefault="00A63237" w:rsidP="00A63237">
      <w:pPr>
        <w:rPr>
          <w:rFonts w:ascii="Arial" w:hAnsi="Arial"/>
          <w:b/>
        </w:rPr>
      </w:pPr>
    </w:p>
    <w:p w14:paraId="75EC44B4" w14:textId="77777777" w:rsidR="00A63237" w:rsidRDefault="00A63237" w:rsidP="00A63237">
      <w:pPr>
        <w:rPr>
          <w:rFonts w:ascii="Arial" w:hAnsi="Arial"/>
        </w:rPr>
      </w:pPr>
      <w:r>
        <w:rPr>
          <w:rFonts w:ascii="Arial" w:hAnsi="Arial"/>
          <w:b/>
        </w:rPr>
        <w:t>10.</w:t>
      </w:r>
      <w:r>
        <w:rPr>
          <w:rFonts w:ascii="Arial" w:hAnsi="Arial"/>
          <w:b/>
        </w:rPr>
        <w:tab/>
        <w:t>Date of next Meeting</w:t>
      </w:r>
    </w:p>
    <w:p w14:paraId="0414A6C7" w14:textId="77777777" w:rsidR="00A63237" w:rsidRDefault="00A63237" w:rsidP="00A63237">
      <w:pPr>
        <w:rPr>
          <w:rFonts w:ascii="Arial" w:hAnsi="Arial"/>
          <w:b/>
        </w:rPr>
      </w:pPr>
      <w:r>
        <w:rPr>
          <w:rFonts w:ascii="Arial" w:hAnsi="Arial"/>
        </w:rPr>
        <w:tab/>
        <w:t>10.2.21</w:t>
      </w:r>
    </w:p>
    <w:p w14:paraId="274EDDA9" w14:textId="77777777" w:rsidR="00A63237" w:rsidRDefault="00A63237" w:rsidP="00A63237">
      <w:pPr>
        <w:rPr>
          <w:rFonts w:ascii="Arial" w:hAnsi="Arial"/>
          <w:b/>
        </w:rPr>
      </w:pPr>
    </w:p>
    <w:p w14:paraId="179A6D2C" w14:textId="77777777" w:rsidR="00A63237" w:rsidRDefault="00A63237" w:rsidP="00A63237">
      <w:r>
        <w:rPr>
          <w:rFonts w:ascii="Arial" w:hAnsi="Arial"/>
          <w:b/>
        </w:rPr>
        <w:t>Meeting Closed at 20.05</w:t>
      </w:r>
    </w:p>
    <w:p w14:paraId="1A5ADD1F" w14:textId="77777777" w:rsidR="00A63237" w:rsidRDefault="00A63237" w:rsidP="00A63237"/>
    <w:p w14:paraId="273DD3DA" w14:textId="77777777" w:rsidR="00FE4EDE" w:rsidRDefault="00FE4EDE"/>
    <w:sectPr w:rsidR="00FE4E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237"/>
    <w:rsid w:val="00A63237"/>
    <w:rsid w:val="00FE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DDB31"/>
  <w15:chartTrackingRefBased/>
  <w15:docId w15:val="{9E409E17-BE15-439C-8D6E-0E61F1927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237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A63237"/>
    <w:rPr>
      <w:noProof w:val="0"/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04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738</Words>
  <Characters>4212</Characters>
  <Application>Microsoft Office Word</Application>
  <DocSecurity>0</DocSecurity>
  <Lines>35</Lines>
  <Paragraphs>9</Paragraphs>
  <ScaleCrop>false</ScaleCrop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Wheatley Hubbard</dc:creator>
  <cp:keywords/>
  <dc:description/>
  <cp:lastModifiedBy>Caroline Wheatley Hubbard</cp:lastModifiedBy>
  <cp:revision>1</cp:revision>
  <dcterms:created xsi:type="dcterms:W3CDTF">2020-11-06T11:54:00Z</dcterms:created>
  <dcterms:modified xsi:type="dcterms:W3CDTF">2020-11-06T12:04:00Z</dcterms:modified>
</cp:coreProperties>
</file>