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8A5548" w14:textId="78B008E9" w:rsidR="00615202" w:rsidRDefault="00615202">
      <w:pPr>
        <w:rPr>
          <w:rFonts w:ascii="Verdana" w:hAnsi="Verdana"/>
          <w:b/>
          <w:bCs/>
        </w:rPr>
      </w:pPr>
      <w:r w:rsidRPr="00615202">
        <w:rPr>
          <w:rFonts w:ascii="Verdana" w:hAnsi="Verdana"/>
          <w:b/>
          <w:bCs/>
        </w:rPr>
        <w:t xml:space="preserve">MINUTES OF THE MEETING OF OAKLEY &amp; DEANE PARISH COUNCIL HELD ON </w:t>
      </w:r>
      <w:r w:rsidR="00D112FD">
        <w:rPr>
          <w:rFonts w:ascii="Verdana" w:hAnsi="Verdana"/>
          <w:b/>
          <w:bCs/>
        </w:rPr>
        <w:t>OCTOBER 8TH</w:t>
      </w:r>
      <w:r w:rsidR="00043F5A">
        <w:rPr>
          <w:rFonts w:ascii="Verdana" w:hAnsi="Verdana"/>
          <w:b/>
          <w:bCs/>
        </w:rPr>
        <w:t xml:space="preserve"> </w:t>
      </w:r>
      <w:r w:rsidR="0021770E">
        <w:rPr>
          <w:rFonts w:ascii="Verdana" w:hAnsi="Verdana"/>
          <w:b/>
          <w:bCs/>
        </w:rPr>
        <w:t xml:space="preserve"> </w:t>
      </w:r>
      <w:r w:rsidRPr="00615202">
        <w:rPr>
          <w:rFonts w:ascii="Verdana" w:hAnsi="Verdana"/>
          <w:b/>
          <w:bCs/>
        </w:rPr>
        <w:t>2020</w:t>
      </w:r>
      <w:r w:rsidR="0021770E">
        <w:rPr>
          <w:rFonts w:ascii="Verdana" w:hAnsi="Verdana"/>
          <w:b/>
          <w:bCs/>
        </w:rPr>
        <w:t xml:space="preserve"> via Go To Meeting</w:t>
      </w:r>
    </w:p>
    <w:p w14:paraId="35F5C44B" w14:textId="30784C96" w:rsidR="00615202" w:rsidRDefault="00615202">
      <w:pPr>
        <w:rPr>
          <w:rFonts w:ascii="Verdana" w:hAnsi="Verdana"/>
          <w:b/>
          <w:bCs/>
        </w:rPr>
      </w:pPr>
    </w:p>
    <w:p w14:paraId="26167C84" w14:textId="5DB98201" w:rsidR="00043F5A" w:rsidRDefault="00615202">
      <w:pPr>
        <w:rPr>
          <w:rFonts w:ascii="Verdana" w:hAnsi="Verdana"/>
        </w:rPr>
      </w:pPr>
      <w:r>
        <w:rPr>
          <w:rFonts w:ascii="Verdana" w:hAnsi="Verdana"/>
          <w:b/>
          <w:bCs/>
        </w:rPr>
        <w:t xml:space="preserve">Present: </w:t>
      </w:r>
      <w:r w:rsidRPr="00615202">
        <w:rPr>
          <w:rFonts w:ascii="Verdana" w:hAnsi="Verdana"/>
        </w:rPr>
        <w:t xml:space="preserve">Mr. Parry (Chairman), </w:t>
      </w:r>
      <w:r w:rsidR="00D112FD">
        <w:rPr>
          <w:rFonts w:ascii="Verdana" w:hAnsi="Verdana"/>
        </w:rPr>
        <w:t xml:space="preserve">Mr. Bullions, </w:t>
      </w:r>
      <w:r w:rsidRPr="00615202">
        <w:rPr>
          <w:rFonts w:ascii="Verdana" w:hAnsi="Verdana"/>
        </w:rPr>
        <w:t>Mr. Ellison</w:t>
      </w:r>
      <w:r w:rsidR="008730C1">
        <w:rPr>
          <w:rFonts w:ascii="Verdana" w:hAnsi="Verdana"/>
        </w:rPr>
        <w:t>,</w:t>
      </w:r>
      <w:r w:rsidRPr="00615202">
        <w:rPr>
          <w:rFonts w:ascii="Verdana" w:hAnsi="Verdana"/>
        </w:rPr>
        <w:t xml:space="preserve"> </w:t>
      </w:r>
      <w:r w:rsidR="00043F5A">
        <w:rPr>
          <w:rFonts w:ascii="Verdana" w:hAnsi="Verdana"/>
        </w:rPr>
        <w:t xml:space="preserve">Mr. Harding, </w:t>
      </w:r>
      <w:r w:rsidR="0021770E">
        <w:rPr>
          <w:rFonts w:ascii="Verdana" w:hAnsi="Verdana"/>
        </w:rPr>
        <w:t xml:space="preserve">Mrs. </w:t>
      </w:r>
      <w:proofErr w:type="spellStart"/>
      <w:r w:rsidR="0021770E">
        <w:rPr>
          <w:rFonts w:ascii="Verdana" w:hAnsi="Verdana"/>
        </w:rPr>
        <w:t>Hobden</w:t>
      </w:r>
      <w:proofErr w:type="spellEnd"/>
      <w:r w:rsidR="0021770E">
        <w:rPr>
          <w:rFonts w:ascii="Verdana" w:hAnsi="Verdana"/>
        </w:rPr>
        <w:t xml:space="preserve">, </w:t>
      </w:r>
      <w:proofErr w:type="spellStart"/>
      <w:r w:rsidR="008730C1">
        <w:rPr>
          <w:rFonts w:ascii="Verdana" w:hAnsi="Verdana"/>
        </w:rPr>
        <w:t>Dr.Johnstone</w:t>
      </w:r>
      <w:proofErr w:type="spellEnd"/>
      <w:r w:rsidR="008730C1">
        <w:rPr>
          <w:rFonts w:ascii="Verdana" w:hAnsi="Verdana"/>
        </w:rPr>
        <w:t xml:space="preserve">, </w:t>
      </w:r>
      <w:r w:rsidRPr="00615202">
        <w:rPr>
          <w:rFonts w:ascii="Verdana" w:hAnsi="Verdana"/>
        </w:rPr>
        <w:t>and Mr. Startin</w:t>
      </w:r>
      <w:r w:rsidR="008730C1">
        <w:rPr>
          <w:rFonts w:ascii="Verdana" w:hAnsi="Verdana"/>
        </w:rPr>
        <w:t>, and Mrs. Taylor</w:t>
      </w:r>
      <w:r w:rsidR="007C6067">
        <w:rPr>
          <w:rFonts w:ascii="Verdana" w:hAnsi="Verdana"/>
        </w:rPr>
        <w:t xml:space="preserve"> </w:t>
      </w:r>
      <w:r w:rsidR="00043F5A">
        <w:rPr>
          <w:rFonts w:ascii="Verdana" w:hAnsi="Verdana"/>
        </w:rPr>
        <w:t xml:space="preserve"> </w:t>
      </w:r>
      <w:r w:rsidR="007C6067">
        <w:rPr>
          <w:rFonts w:ascii="Verdana" w:hAnsi="Verdana"/>
        </w:rPr>
        <w:t xml:space="preserve"> </w:t>
      </w:r>
      <w:r w:rsidR="008730C1">
        <w:rPr>
          <w:rFonts w:ascii="Verdana" w:hAnsi="Verdana"/>
        </w:rPr>
        <w:t>(Borough Councillor)</w:t>
      </w:r>
      <w:r w:rsidRPr="00615202">
        <w:rPr>
          <w:rFonts w:ascii="Verdana" w:hAnsi="Verdana"/>
        </w:rPr>
        <w:t xml:space="preserve">. </w:t>
      </w:r>
      <w:r w:rsidR="0021770E">
        <w:rPr>
          <w:rFonts w:ascii="Verdana" w:hAnsi="Verdana"/>
        </w:rPr>
        <w:t xml:space="preserve"> </w:t>
      </w:r>
      <w:r w:rsidR="00043F5A">
        <w:rPr>
          <w:rFonts w:ascii="Verdana" w:hAnsi="Verdana"/>
        </w:rPr>
        <w:t>Two members of the public attended</w:t>
      </w:r>
      <w:r w:rsidR="00D112FD">
        <w:rPr>
          <w:rFonts w:ascii="Verdana" w:hAnsi="Verdana"/>
        </w:rPr>
        <w:t xml:space="preserve">.  </w:t>
      </w:r>
    </w:p>
    <w:p w14:paraId="121EDA15" w14:textId="290DB0BE" w:rsidR="00615202" w:rsidRDefault="00615202" w:rsidP="00615202">
      <w:pPr>
        <w:pStyle w:val="ListParagraph"/>
        <w:numPr>
          <w:ilvl w:val="0"/>
          <w:numId w:val="1"/>
        </w:numPr>
        <w:ind w:hanging="720"/>
        <w:rPr>
          <w:rFonts w:ascii="Verdana" w:hAnsi="Verdana"/>
          <w:b/>
          <w:bCs/>
          <w:u w:val="single"/>
        </w:rPr>
      </w:pPr>
      <w:r w:rsidRPr="00615202">
        <w:rPr>
          <w:rFonts w:ascii="Verdana" w:hAnsi="Verdana"/>
          <w:b/>
          <w:bCs/>
          <w:u w:val="single"/>
        </w:rPr>
        <w:t>Apologies for Absence</w:t>
      </w:r>
    </w:p>
    <w:p w14:paraId="068C9F0E" w14:textId="5E5F68C5" w:rsidR="00043F5A" w:rsidRDefault="00615202" w:rsidP="00043F5A">
      <w:pPr>
        <w:rPr>
          <w:rFonts w:ascii="Verdana" w:hAnsi="Verdana"/>
        </w:rPr>
      </w:pPr>
      <w:r w:rsidRPr="00615202">
        <w:rPr>
          <w:rFonts w:ascii="Verdana" w:hAnsi="Verdana"/>
        </w:rPr>
        <w:t xml:space="preserve">Apologies were received from </w:t>
      </w:r>
      <w:r w:rsidR="008730C1">
        <w:rPr>
          <w:rFonts w:ascii="Verdana" w:hAnsi="Verdana"/>
        </w:rPr>
        <w:t>Mr. B</w:t>
      </w:r>
      <w:r w:rsidR="00D112FD">
        <w:rPr>
          <w:rFonts w:ascii="Verdana" w:hAnsi="Verdana"/>
        </w:rPr>
        <w:t xml:space="preserve">ealing and from Mr. Frost (Borough Councillor).  </w:t>
      </w:r>
    </w:p>
    <w:p w14:paraId="330CB0E6" w14:textId="288CBAD0" w:rsidR="00D112FD" w:rsidRDefault="00D112FD" w:rsidP="00043F5A">
      <w:pPr>
        <w:pStyle w:val="ListParagraph"/>
        <w:numPr>
          <w:ilvl w:val="0"/>
          <w:numId w:val="1"/>
        </w:numPr>
        <w:ind w:hanging="720"/>
        <w:rPr>
          <w:rFonts w:ascii="Verdana" w:hAnsi="Verdana"/>
          <w:b/>
          <w:bCs/>
          <w:u w:val="single"/>
        </w:rPr>
      </w:pPr>
      <w:r>
        <w:rPr>
          <w:rFonts w:ascii="Verdana" w:hAnsi="Verdana"/>
          <w:b/>
          <w:bCs/>
          <w:u w:val="single"/>
        </w:rPr>
        <w:t>Co-option of new councillor</w:t>
      </w:r>
    </w:p>
    <w:p w14:paraId="39E79202" w14:textId="6D900FB3" w:rsidR="00D112FD" w:rsidRPr="00D112FD" w:rsidRDefault="00D112FD" w:rsidP="00D112FD">
      <w:pPr>
        <w:rPr>
          <w:rFonts w:ascii="Verdana" w:hAnsi="Verdana"/>
        </w:rPr>
      </w:pPr>
      <w:r w:rsidRPr="00D112FD">
        <w:rPr>
          <w:rFonts w:ascii="Verdana" w:hAnsi="Verdana"/>
        </w:rPr>
        <w:t xml:space="preserve">Mrs. </w:t>
      </w:r>
      <w:proofErr w:type="spellStart"/>
      <w:r w:rsidRPr="00D112FD">
        <w:rPr>
          <w:rFonts w:ascii="Verdana" w:hAnsi="Verdana"/>
        </w:rPr>
        <w:t>Mc</w:t>
      </w:r>
      <w:r w:rsidR="00CB448F">
        <w:rPr>
          <w:rFonts w:ascii="Verdana" w:hAnsi="Verdana"/>
        </w:rPr>
        <w:t>C</w:t>
      </w:r>
      <w:r w:rsidRPr="00D112FD">
        <w:rPr>
          <w:rFonts w:ascii="Verdana" w:hAnsi="Verdana"/>
        </w:rPr>
        <w:t>ullins</w:t>
      </w:r>
      <w:proofErr w:type="spellEnd"/>
      <w:r w:rsidRPr="00D112FD">
        <w:rPr>
          <w:rFonts w:ascii="Verdana" w:hAnsi="Verdana"/>
        </w:rPr>
        <w:t xml:space="preserve"> had attended the September Parish Council meeting and had expressed an interest in joining the Parish Council. </w:t>
      </w:r>
      <w:proofErr w:type="spellStart"/>
      <w:r w:rsidRPr="00D112FD">
        <w:rPr>
          <w:rFonts w:ascii="Verdana" w:hAnsi="Verdana"/>
        </w:rPr>
        <w:t>Dr.</w:t>
      </w:r>
      <w:proofErr w:type="spellEnd"/>
      <w:r w:rsidRPr="00D112FD">
        <w:rPr>
          <w:rFonts w:ascii="Verdana" w:hAnsi="Verdana"/>
        </w:rPr>
        <w:t xml:space="preserve"> Johnstone proposed, and Mr. Bullions seconded, the proposal to co-opt Mrs. </w:t>
      </w:r>
      <w:proofErr w:type="spellStart"/>
      <w:r w:rsidRPr="00D112FD">
        <w:rPr>
          <w:rFonts w:ascii="Verdana" w:hAnsi="Verdana"/>
        </w:rPr>
        <w:t>Mc</w:t>
      </w:r>
      <w:r w:rsidR="00CB448F">
        <w:rPr>
          <w:rFonts w:ascii="Verdana" w:hAnsi="Verdana"/>
        </w:rPr>
        <w:t>Cullins</w:t>
      </w:r>
      <w:proofErr w:type="spellEnd"/>
      <w:r w:rsidRPr="00D112FD">
        <w:rPr>
          <w:rFonts w:ascii="Verdana" w:hAnsi="Verdana"/>
        </w:rPr>
        <w:t xml:space="preserve"> and all members agreed, and welcomed her to the Council. Members introduced themselves, and it was agreed that Mr. Parry and the clerk should have a meeting with Mrs. </w:t>
      </w:r>
      <w:proofErr w:type="spellStart"/>
      <w:r w:rsidRPr="00D112FD">
        <w:rPr>
          <w:rFonts w:ascii="Verdana" w:hAnsi="Verdana"/>
        </w:rPr>
        <w:t>Mc</w:t>
      </w:r>
      <w:r w:rsidR="00CB448F">
        <w:rPr>
          <w:rFonts w:ascii="Verdana" w:hAnsi="Verdana"/>
        </w:rPr>
        <w:t>C</w:t>
      </w:r>
      <w:r w:rsidRPr="00D112FD">
        <w:rPr>
          <w:rFonts w:ascii="Verdana" w:hAnsi="Verdana"/>
        </w:rPr>
        <w:t>ullins</w:t>
      </w:r>
      <w:proofErr w:type="spellEnd"/>
      <w:r w:rsidRPr="00D112FD">
        <w:rPr>
          <w:rFonts w:ascii="Verdana" w:hAnsi="Verdana"/>
        </w:rPr>
        <w:t xml:space="preserve"> to discuss which working parties she might like to join, and to go over any questions she may have. </w:t>
      </w:r>
    </w:p>
    <w:p w14:paraId="0B2722BD" w14:textId="16172D23" w:rsidR="00084FBF" w:rsidRPr="00043F5A" w:rsidRDefault="00084FBF" w:rsidP="00043F5A">
      <w:pPr>
        <w:pStyle w:val="ListParagraph"/>
        <w:numPr>
          <w:ilvl w:val="0"/>
          <w:numId w:val="1"/>
        </w:numPr>
        <w:ind w:hanging="720"/>
        <w:rPr>
          <w:rFonts w:ascii="Verdana" w:hAnsi="Verdana"/>
          <w:b/>
          <w:bCs/>
          <w:u w:val="single"/>
        </w:rPr>
      </w:pPr>
      <w:r w:rsidRPr="00043F5A">
        <w:rPr>
          <w:rFonts w:ascii="Verdana" w:hAnsi="Verdana"/>
          <w:b/>
          <w:bCs/>
          <w:u w:val="single"/>
        </w:rPr>
        <w:t xml:space="preserve">Minutes of the meeting held on </w:t>
      </w:r>
      <w:r w:rsidR="00D112FD">
        <w:rPr>
          <w:rFonts w:ascii="Verdana" w:hAnsi="Verdana"/>
          <w:b/>
          <w:bCs/>
          <w:u w:val="single"/>
        </w:rPr>
        <w:t>10</w:t>
      </w:r>
      <w:r w:rsidR="00D112FD" w:rsidRPr="00D112FD">
        <w:rPr>
          <w:rFonts w:ascii="Verdana" w:hAnsi="Verdana"/>
          <w:b/>
          <w:bCs/>
          <w:u w:val="single"/>
          <w:vertAlign w:val="superscript"/>
        </w:rPr>
        <w:t>th</w:t>
      </w:r>
      <w:r w:rsidR="00D112FD">
        <w:rPr>
          <w:rFonts w:ascii="Verdana" w:hAnsi="Verdana"/>
          <w:b/>
          <w:bCs/>
          <w:u w:val="single"/>
        </w:rPr>
        <w:t xml:space="preserve"> September</w:t>
      </w:r>
      <w:r w:rsidR="0021770E" w:rsidRPr="00043F5A">
        <w:rPr>
          <w:rFonts w:ascii="Verdana" w:hAnsi="Verdana"/>
          <w:b/>
          <w:bCs/>
          <w:u w:val="single"/>
        </w:rPr>
        <w:t xml:space="preserve"> </w:t>
      </w:r>
      <w:r w:rsidRPr="00043F5A">
        <w:rPr>
          <w:rFonts w:ascii="Verdana" w:hAnsi="Verdana"/>
          <w:b/>
          <w:bCs/>
          <w:u w:val="single"/>
        </w:rPr>
        <w:t>2020</w:t>
      </w:r>
    </w:p>
    <w:p w14:paraId="39B0835F" w14:textId="10822BFA" w:rsidR="00084FBF" w:rsidRPr="00084FBF" w:rsidRDefault="00084FBF" w:rsidP="00084FBF">
      <w:pPr>
        <w:rPr>
          <w:rFonts w:ascii="Verdana" w:hAnsi="Verdana"/>
        </w:rPr>
      </w:pPr>
      <w:r w:rsidRPr="00084FBF">
        <w:rPr>
          <w:rFonts w:ascii="Verdana" w:hAnsi="Verdana"/>
        </w:rPr>
        <w:t>Minutes of the meeting, having been previously distributed to all members, were agreed to be an accurate record of the meeting and the Chairman signed the minutes.</w:t>
      </w:r>
    </w:p>
    <w:p w14:paraId="671D43B0" w14:textId="70BFE83C" w:rsidR="00084FBF" w:rsidRPr="00A276CE" w:rsidRDefault="00084FBF" w:rsidP="00E310D9">
      <w:pPr>
        <w:pStyle w:val="ListParagraph"/>
        <w:numPr>
          <w:ilvl w:val="0"/>
          <w:numId w:val="1"/>
        </w:numPr>
        <w:ind w:hanging="720"/>
        <w:rPr>
          <w:rFonts w:ascii="Verdana" w:hAnsi="Verdana"/>
          <w:b/>
          <w:bCs/>
          <w:u w:val="single"/>
        </w:rPr>
      </w:pPr>
      <w:r w:rsidRPr="00A276CE">
        <w:rPr>
          <w:rFonts w:ascii="Verdana" w:hAnsi="Verdana"/>
          <w:b/>
          <w:bCs/>
          <w:u w:val="single"/>
        </w:rPr>
        <w:t>Notices, Circulars and Correspondence</w:t>
      </w:r>
    </w:p>
    <w:p w14:paraId="0D58D0FE" w14:textId="33FEC2A4" w:rsidR="00E9178C" w:rsidRDefault="00D112FD" w:rsidP="00B53368">
      <w:pPr>
        <w:pStyle w:val="ListParagraph"/>
        <w:numPr>
          <w:ilvl w:val="0"/>
          <w:numId w:val="10"/>
        </w:numPr>
        <w:rPr>
          <w:rFonts w:ascii="Verdana" w:hAnsi="Verdana"/>
        </w:rPr>
      </w:pPr>
      <w:r>
        <w:rPr>
          <w:rFonts w:ascii="Verdana" w:hAnsi="Verdana"/>
        </w:rPr>
        <w:t>HALC AGM: Mr. Parry attended the virtual meeting, which was joined by over 100 local councils. The main topics covered included the ongoing consultation on the changes to the planning system, which many local councils feel will be very detrimental and will lead to less attention to quality and due diligence. HALC also proposed a common approach to IT, sharing best practice, which is something that the members felt was long overdue.</w:t>
      </w:r>
      <w:r w:rsidR="00E9178C">
        <w:rPr>
          <w:rFonts w:ascii="Verdana" w:hAnsi="Verdana"/>
        </w:rPr>
        <w:t xml:space="preserve"> Mr. Parry sent the clerk a copy of the main presentation, which was uploaded to the database for members to review.</w:t>
      </w:r>
    </w:p>
    <w:p w14:paraId="4F7DEF22" w14:textId="77777777" w:rsidR="00B1660B" w:rsidRDefault="00B1660B" w:rsidP="00B1660B">
      <w:pPr>
        <w:pStyle w:val="ListParagraph"/>
        <w:rPr>
          <w:rFonts w:ascii="Verdana" w:hAnsi="Verdana"/>
        </w:rPr>
      </w:pPr>
    </w:p>
    <w:p w14:paraId="573BADC6" w14:textId="74C2D5D7" w:rsidR="00264F6C" w:rsidRDefault="00264F6C" w:rsidP="00264F6C">
      <w:pPr>
        <w:pStyle w:val="ListParagraph"/>
        <w:numPr>
          <w:ilvl w:val="0"/>
          <w:numId w:val="1"/>
        </w:numPr>
        <w:ind w:hanging="720"/>
        <w:rPr>
          <w:rFonts w:ascii="Verdana" w:hAnsi="Verdana"/>
          <w:b/>
          <w:bCs/>
          <w:u w:val="single"/>
        </w:rPr>
      </w:pPr>
      <w:r w:rsidRPr="00264F6C">
        <w:rPr>
          <w:rFonts w:ascii="Verdana" w:hAnsi="Verdana"/>
          <w:b/>
          <w:bCs/>
          <w:u w:val="single"/>
        </w:rPr>
        <w:t xml:space="preserve">Clerk Report </w:t>
      </w:r>
    </w:p>
    <w:p w14:paraId="0E602189" w14:textId="51B2D9A0" w:rsidR="007C6067" w:rsidRDefault="00264F6C" w:rsidP="00264F6C">
      <w:pPr>
        <w:rPr>
          <w:rFonts w:ascii="Verdana" w:hAnsi="Verdana"/>
        </w:rPr>
      </w:pPr>
      <w:r w:rsidRPr="00264F6C">
        <w:rPr>
          <w:rFonts w:ascii="Verdana" w:hAnsi="Verdana"/>
        </w:rPr>
        <w:t xml:space="preserve">The clerk had distributed her report in advance of the meeting and there were </w:t>
      </w:r>
      <w:r w:rsidR="00E310D9">
        <w:rPr>
          <w:rFonts w:ascii="Verdana" w:hAnsi="Verdana"/>
        </w:rPr>
        <w:t>no questions or comments.</w:t>
      </w:r>
      <w:r w:rsidR="00483998">
        <w:rPr>
          <w:rFonts w:ascii="Verdana" w:hAnsi="Verdana"/>
        </w:rPr>
        <w:t xml:space="preserve"> </w:t>
      </w:r>
    </w:p>
    <w:p w14:paraId="55539D93" w14:textId="77777777" w:rsidR="00B1660B" w:rsidRDefault="00B1660B" w:rsidP="00264F6C">
      <w:pPr>
        <w:rPr>
          <w:rFonts w:ascii="Verdana" w:hAnsi="Verdana"/>
        </w:rPr>
      </w:pPr>
    </w:p>
    <w:p w14:paraId="6D047B65" w14:textId="15309E17" w:rsidR="00F6085B" w:rsidRDefault="00A8676E" w:rsidP="00A8676E">
      <w:pPr>
        <w:pStyle w:val="ListParagraph"/>
        <w:numPr>
          <w:ilvl w:val="0"/>
          <w:numId w:val="1"/>
        </w:numPr>
        <w:ind w:hanging="720"/>
        <w:rPr>
          <w:rFonts w:ascii="Verdana" w:hAnsi="Verdana"/>
          <w:b/>
          <w:bCs/>
          <w:u w:val="single"/>
        </w:rPr>
      </w:pPr>
      <w:r w:rsidRPr="00A8676E">
        <w:rPr>
          <w:rFonts w:ascii="Verdana" w:hAnsi="Verdana"/>
          <w:b/>
          <w:bCs/>
          <w:u w:val="single"/>
        </w:rPr>
        <w:t>Planning Matters</w:t>
      </w:r>
    </w:p>
    <w:p w14:paraId="052D8C36" w14:textId="77777777" w:rsidR="00A8676E" w:rsidRDefault="00A8676E" w:rsidP="00A8676E">
      <w:pPr>
        <w:pStyle w:val="ListParagraph"/>
        <w:rPr>
          <w:rFonts w:ascii="Verdana" w:hAnsi="Verdana"/>
          <w:b/>
          <w:bCs/>
          <w:u w:val="single"/>
        </w:rPr>
      </w:pPr>
    </w:p>
    <w:p w14:paraId="7B632CD3" w14:textId="77777777" w:rsidR="00B1660B" w:rsidRDefault="00E310D9" w:rsidP="00A8676E">
      <w:pPr>
        <w:pStyle w:val="ListParagraph"/>
        <w:numPr>
          <w:ilvl w:val="0"/>
          <w:numId w:val="4"/>
        </w:numPr>
        <w:rPr>
          <w:rFonts w:ascii="Verdana" w:hAnsi="Verdana"/>
        </w:rPr>
      </w:pPr>
      <w:r w:rsidRPr="00E310D9">
        <w:rPr>
          <w:rFonts w:ascii="Verdana" w:hAnsi="Verdana"/>
        </w:rPr>
        <w:t xml:space="preserve">Summaries of the </w:t>
      </w:r>
      <w:r w:rsidR="00B1660B">
        <w:rPr>
          <w:rFonts w:ascii="Verdana" w:hAnsi="Verdana"/>
        </w:rPr>
        <w:t>applications and decisions since the previous meeting were circulated in advance of the meeting, and there were no comments or queries.</w:t>
      </w:r>
    </w:p>
    <w:p w14:paraId="060EF642" w14:textId="77777777" w:rsidR="000D6D59" w:rsidRDefault="00B1660B" w:rsidP="00A8676E">
      <w:pPr>
        <w:pStyle w:val="ListParagraph"/>
        <w:numPr>
          <w:ilvl w:val="0"/>
          <w:numId w:val="4"/>
        </w:numPr>
        <w:rPr>
          <w:rFonts w:ascii="Verdana" w:hAnsi="Verdana"/>
        </w:rPr>
      </w:pPr>
      <w:r>
        <w:rPr>
          <w:rFonts w:ascii="Verdana" w:hAnsi="Verdana"/>
        </w:rPr>
        <w:lastRenderedPageBreak/>
        <w:t>Decision on application for 110 further homes on Station Road: the application was refused at Development Control. The clerk thanked Mr. Parry, Mrs. Taylor and Mr. Blacker for their eloquent speeches at the meeting, highlighting the concerns the village has about the safety and heritage issues should this application go ahead, and also about the damage to local democracy if the Neighbourhood Plan is ignored. Mrs. Taylor thanked Mr. Parry as well</w:t>
      </w:r>
      <w:r w:rsidR="000D6D59">
        <w:rPr>
          <w:rFonts w:ascii="Verdana" w:hAnsi="Verdana"/>
        </w:rPr>
        <w:t>. While it is likely that the applicant will appeal, if the Borough can demonstrate a 5 year land supply, then the housing policies in the Local and Neighbourhood Plans will be able to support refusal. Mr. Ellison commented that while this was a very positive result, it is still important to appreciate that any appeal may prove successful and that the Parish must have a ‘ plan B’ should this happen.</w:t>
      </w:r>
    </w:p>
    <w:p w14:paraId="5895F435" w14:textId="4F0C8212" w:rsidR="00483998" w:rsidRDefault="000D6D59" w:rsidP="00A8676E">
      <w:pPr>
        <w:pStyle w:val="ListParagraph"/>
        <w:numPr>
          <w:ilvl w:val="0"/>
          <w:numId w:val="4"/>
        </w:numPr>
        <w:rPr>
          <w:rFonts w:ascii="Verdana" w:hAnsi="Verdana"/>
        </w:rPr>
      </w:pPr>
      <w:r>
        <w:rPr>
          <w:rFonts w:ascii="Verdana" w:hAnsi="Verdana"/>
        </w:rPr>
        <w:t xml:space="preserve">The clerk confirmed she had returned comments to HALC re the proposed changes to Planning Processes on behalf of the Parish Council.  </w:t>
      </w:r>
    </w:p>
    <w:p w14:paraId="24548181" w14:textId="7739BAB3" w:rsidR="00D77D56" w:rsidRDefault="00483998" w:rsidP="00483998">
      <w:pPr>
        <w:pStyle w:val="ListParagraph"/>
        <w:numPr>
          <w:ilvl w:val="0"/>
          <w:numId w:val="4"/>
        </w:numPr>
        <w:rPr>
          <w:rFonts w:ascii="Verdana" w:hAnsi="Verdana"/>
        </w:rPr>
      </w:pPr>
      <w:r>
        <w:rPr>
          <w:rFonts w:ascii="Verdana" w:hAnsi="Verdana"/>
        </w:rPr>
        <w:t>Each year the Parish is asked to participate in the annual review of the NP, and the clerk had forwarded the draft copy to the planning committee for review and comment.</w:t>
      </w:r>
      <w:r w:rsidR="000D6D59">
        <w:rPr>
          <w:rFonts w:ascii="Verdana" w:hAnsi="Verdana"/>
        </w:rPr>
        <w:t xml:space="preserve"> The clerk reminded Planning Committee members that she had to respond to this before the November meeting so if there were any comments to let her have them asap. </w:t>
      </w:r>
    </w:p>
    <w:p w14:paraId="6517404A" w14:textId="77777777" w:rsidR="00D77D56" w:rsidRPr="00E310D9" w:rsidRDefault="00D77D56" w:rsidP="00D77D56">
      <w:pPr>
        <w:pStyle w:val="ListParagraph"/>
        <w:ind w:left="644"/>
        <w:rPr>
          <w:rFonts w:ascii="Verdana" w:hAnsi="Verdana"/>
        </w:rPr>
      </w:pPr>
    </w:p>
    <w:p w14:paraId="3AFD6031" w14:textId="1DCE0C01" w:rsidR="009A66CC" w:rsidRDefault="009A66CC" w:rsidP="009A66CC">
      <w:pPr>
        <w:pStyle w:val="ListParagraph"/>
        <w:numPr>
          <w:ilvl w:val="0"/>
          <w:numId w:val="1"/>
        </w:numPr>
        <w:ind w:hanging="720"/>
        <w:rPr>
          <w:rFonts w:ascii="Verdana" w:hAnsi="Verdana"/>
          <w:b/>
          <w:bCs/>
          <w:u w:val="single"/>
        </w:rPr>
      </w:pPr>
      <w:r w:rsidRPr="009A66CC">
        <w:rPr>
          <w:rFonts w:ascii="Verdana" w:hAnsi="Verdana"/>
          <w:b/>
          <w:bCs/>
          <w:u w:val="single"/>
        </w:rPr>
        <w:t>Working Party Reports</w:t>
      </w:r>
    </w:p>
    <w:p w14:paraId="04AF3386" w14:textId="77777777" w:rsidR="00756D72" w:rsidRDefault="00756D72" w:rsidP="00756D72">
      <w:pPr>
        <w:pStyle w:val="ListParagraph"/>
        <w:rPr>
          <w:rFonts w:ascii="Verdana" w:hAnsi="Verdana"/>
          <w:b/>
          <w:bCs/>
          <w:u w:val="single"/>
        </w:rPr>
      </w:pPr>
    </w:p>
    <w:p w14:paraId="59B4E605" w14:textId="77777777" w:rsidR="00756D72" w:rsidRDefault="00756D72" w:rsidP="00DB1990">
      <w:pPr>
        <w:pStyle w:val="ListParagraph"/>
        <w:rPr>
          <w:rFonts w:ascii="Verdana" w:hAnsi="Verdana"/>
          <w:b/>
          <w:bCs/>
          <w:u w:val="single"/>
        </w:rPr>
      </w:pPr>
    </w:p>
    <w:p w14:paraId="0B24A188" w14:textId="7B690B32" w:rsidR="009A66CC" w:rsidRDefault="00DB1990" w:rsidP="009A66CC">
      <w:pPr>
        <w:pStyle w:val="ListParagraph"/>
        <w:numPr>
          <w:ilvl w:val="0"/>
          <w:numId w:val="5"/>
        </w:numPr>
        <w:rPr>
          <w:rFonts w:ascii="Verdana" w:hAnsi="Verdana"/>
          <w:b/>
          <w:bCs/>
        </w:rPr>
      </w:pPr>
      <w:r w:rsidRPr="00DB1990">
        <w:rPr>
          <w:rFonts w:ascii="Verdana" w:hAnsi="Verdana"/>
          <w:b/>
          <w:bCs/>
        </w:rPr>
        <w:t>Burials and Churchyards</w:t>
      </w:r>
    </w:p>
    <w:p w14:paraId="34A3E0DE" w14:textId="69480F5E" w:rsidR="00D77D56" w:rsidRPr="00483998" w:rsidRDefault="000D6D59" w:rsidP="00483998">
      <w:pPr>
        <w:pStyle w:val="ListParagraph"/>
        <w:numPr>
          <w:ilvl w:val="0"/>
          <w:numId w:val="11"/>
        </w:numPr>
        <w:rPr>
          <w:rFonts w:ascii="Verdana" w:hAnsi="Verdana"/>
        </w:rPr>
      </w:pPr>
      <w:r>
        <w:rPr>
          <w:rFonts w:ascii="Verdana" w:hAnsi="Verdana"/>
        </w:rPr>
        <w:t xml:space="preserve"> Mr. Startin and </w:t>
      </w:r>
      <w:proofErr w:type="spellStart"/>
      <w:r>
        <w:rPr>
          <w:rFonts w:ascii="Verdana" w:hAnsi="Verdana"/>
        </w:rPr>
        <w:t>Dr.</w:t>
      </w:r>
      <w:proofErr w:type="spellEnd"/>
      <w:r>
        <w:rPr>
          <w:rFonts w:ascii="Verdana" w:hAnsi="Verdana"/>
        </w:rPr>
        <w:t xml:space="preserve"> Johnstone will arrange a meeting.</w:t>
      </w:r>
    </w:p>
    <w:p w14:paraId="43204170" w14:textId="77777777" w:rsidR="00D77D56" w:rsidRPr="00AF48A4" w:rsidRDefault="00D77D56" w:rsidP="00D77D56">
      <w:pPr>
        <w:pStyle w:val="ListParagraph"/>
        <w:ind w:left="1440"/>
        <w:rPr>
          <w:rFonts w:ascii="Verdana" w:hAnsi="Verdana"/>
        </w:rPr>
      </w:pPr>
    </w:p>
    <w:p w14:paraId="07DF6A6A" w14:textId="2FCDF4B2" w:rsidR="00DB1990" w:rsidRDefault="00DB1990" w:rsidP="00DB1990">
      <w:pPr>
        <w:pStyle w:val="ListParagraph"/>
        <w:numPr>
          <w:ilvl w:val="0"/>
          <w:numId w:val="5"/>
        </w:numPr>
        <w:rPr>
          <w:rFonts w:ascii="Verdana" w:hAnsi="Verdana"/>
          <w:b/>
          <w:bCs/>
        </w:rPr>
      </w:pPr>
      <w:r>
        <w:rPr>
          <w:rFonts w:ascii="Verdana" w:hAnsi="Verdana"/>
          <w:b/>
          <w:bCs/>
        </w:rPr>
        <w:t>Environment</w:t>
      </w:r>
    </w:p>
    <w:p w14:paraId="37334F7E" w14:textId="77777777" w:rsidR="00067725" w:rsidRDefault="00DC1C14" w:rsidP="001F1B3C">
      <w:pPr>
        <w:pStyle w:val="ListParagraph"/>
        <w:numPr>
          <w:ilvl w:val="0"/>
          <w:numId w:val="12"/>
        </w:numPr>
        <w:rPr>
          <w:rFonts w:ascii="Verdana" w:hAnsi="Verdana"/>
        </w:rPr>
      </w:pPr>
      <w:r w:rsidRPr="00FA1E75">
        <w:rPr>
          <w:rFonts w:ascii="Verdana" w:hAnsi="Verdana"/>
        </w:rPr>
        <w:t>Mr</w:t>
      </w:r>
      <w:r w:rsidR="00FA1E75" w:rsidRPr="00FA1E75">
        <w:rPr>
          <w:rFonts w:ascii="Verdana" w:hAnsi="Verdana"/>
        </w:rPr>
        <w:t xml:space="preserve">. Harding </w:t>
      </w:r>
      <w:r w:rsidR="00067725">
        <w:rPr>
          <w:rFonts w:ascii="Verdana" w:hAnsi="Verdana"/>
        </w:rPr>
        <w:t>confirmed that LIF funding of £27,200.00 had been approved for the Pond project, and he was congratulated by all members for his hard work on securing this grant.</w:t>
      </w:r>
    </w:p>
    <w:p w14:paraId="063EB61C" w14:textId="77777777" w:rsidR="00067725" w:rsidRDefault="00067725" w:rsidP="001F1B3C">
      <w:pPr>
        <w:pStyle w:val="ListParagraph"/>
        <w:numPr>
          <w:ilvl w:val="0"/>
          <w:numId w:val="12"/>
        </w:numPr>
        <w:rPr>
          <w:rFonts w:ascii="Verdana" w:hAnsi="Verdana"/>
        </w:rPr>
      </w:pPr>
      <w:r>
        <w:rPr>
          <w:rFonts w:ascii="Verdana" w:hAnsi="Verdana"/>
        </w:rPr>
        <w:t>During Green week Mr. Harding held an open Zoom session about the future of the pond. An article will be in Link outlining the various choices, for public consultation.</w:t>
      </w:r>
    </w:p>
    <w:p w14:paraId="6E9D554D" w14:textId="77777777" w:rsidR="00067725" w:rsidRDefault="00067725" w:rsidP="001F1B3C">
      <w:pPr>
        <w:pStyle w:val="ListParagraph"/>
        <w:numPr>
          <w:ilvl w:val="0"/>
          <w:numId w:val="12"/>
        </w:numPr>
        <w:rPr>
          <w:rFonts w:ascii="Verdana" w:hAnsi="Verdana"/>
        </w:rPr>
      </w:pPr>
      <w:r>
        <w:rPr>
          <w:rFonts w:ascii="Verdana" w:hAnsi="Verdana"/>
        </w:rPr>
        <w:t xml:space="preserve">Mr. Harding thanked Mrs. </w:t>
      </w:r>
      <w:proofErr w:type="spellStart"/>
      <w:r>
        <w:rPr>
          <w:rFonts w:ascii="Verdana" w:hAnsi="Verdana"/>
        </w:rPr>
        <w:t>Hobden</w:t>
      </w:r>
      <w:proofErr w:type="spellEnd"/>
      <w:r>
        <w:rPr>
          <w:rFonts w:ascii="Verdana" w:hAnsi="Verdana"/>
        </w:rPr>
        <w:t xml:space="preserve"> for her work with the Pond Support Group in organizing the raffle.</w:t>
      </w:r>
    </w:p>
    <w:p w14:paraId="0B311F1E" w14:textId="735094BF" w:rsidR="00DB1990" w:rsidRPr="00FA1E75" w:rsidRDefault="00067725" w:rsidP="001F1B3C">
      <w:pPr>
        <w:pStyle w:val="ListParagraph"/>
        <w:numPr>
          <w:ilvl w:val="0"/>
          <w:numId w:val="12"/>
        </w:numPr>
        <w:rPr>
          <w:rFonts w:ascii="Verdana" w:hAnsi="Verdana"/>
        </w:rPr>
      </w:pPr>
      <w:proofErr w:type="spellStart"/>
      <w:r>
        <w:rPr>
          <w:rFonts w:ascii="Verdana" w:hAnsi="Verdana"/>
        </w:rPr>
        <w:t>Dr.</w:t>
      </w:r>
      <w:proofErr w:type="spellEnd"/>
      <w:r>
        <w:rPr>
          <w:rFonts w:ascii="Verdana" w:hAnsi="Verdana"/>
        </w:rPr>
        <w:t xml:space="preserve"> Johnstone proposed that the duck be moved to either </w:t>
      </w:r>
      <w:proofErr w:type="spellStart"/>
      <w:r>
        <w:rPr>
          <w:rFonts w:ascii="Verdana" w:hAnsi="Verdana"/>
        </w:rPr>
        <w:t>Eastrop</w:t>
      </w:r>
      <w:proofErr w:type="spellEnd"/>
      <w:r>
        <w:rPr>
          <w:rFonts w:ascii="Verdana" w:hAnsi="Verdana"/>
        </w:rPr>
        <w:t xml:space="preserve"> Park or North Waltham as it was not a wild duck, and did not choose to live on the pond, and that the pond was not a natural habitat for ducks. It was agreed that this would be followed up by the Working Party but the health and wellbeing of the duck was much more important that the aesthetics of having them on the pond. </w:t>
      </w:r>
    </w:p>
    <w:p w14:paraId="6632D616" w14:textId="2A67E78F" w:rsidR="00DC1C14" w:rsidRPr="00DC1C14" w:rsidRDefault="00067725" w:rsidP="001F1B3C">
      <w:pPr>
        <w:pStyle w:val="ListParagraph"/>
        <w:numPr>
          <w:ilvl w:val="0"/>
          <w:numId w:val="12"/>
        </w:numPr>
        <w:rPr>
          <w:rFonts w:ascii="Verdana" w:hAnsi="Verdana"/>
          <w:b/>
          <w:bCs/>
        </w:rPr>
      </w:pPr>
      <w:r>
        <w:rPr>
          <w:rFonts w:ascii="Verdana" w:hAnsi="Verdana"/>
        </w:rPr>
        <w:t xml:space="preserve">The quote for clearing the two overgrown plots at the allotment site was agreed. It was further agreed that a more appropriate way of ensuring that plots are not allowed to get into disrepair should be discussed – perhaps increasing the deposits paid by new plot holders. </w:t>
      </w:r>
    </w:p>
    <w:p w14:paraId="162A17ED" w14:textId="4A33EDA0" w:rsidR="001E29C2" w:rsidRDefault="00DC1C14" w:rsidP="00DC1C14">
      <w:pPr>
        <w:pStyle w:val="ListParagraph"/>
        <w:numPr>
          <w:ilvl w:val="0"/>
          <w:numId w:val="12"/>
        </w:numPr>
        <w:rPr>
          <w:rFonts w:ascii="Verdana" w:hAnsi="Verdana"/>
        </w:rPr>
      </w:pPr>
      <w:r>
        <w:rPr>
          <w:rFonts w:ascii="Verdana" w:hAnsi="Verdana"/>
        </w:rPr>
        <w:lastRenderedPageBreak/>
        <w:t xml:space="preserve"> </w:t>
      </w:r>
      <w:r w:rsidR="005A0D0C">
        <w:rPr>
          <w:rFonts w:ascii="Verdana" w:hAnsi="Verdana"/>
        </w:rPr>
        <w:t xml:space="preserve">It was agreed that the invoice for the new gate at the allotment site be paid when it is received, provided it is in line with the quotation approved at the September meeting. </w:t>
      </w:r>
    </w:p>
    <w:p w14:paraId="5038B867" w14:textId="006E13F7" w:rsidR="001E29C2" w:rsidRDefault="001E29C2" w:rsidP="00DC1C14">
      <w:pPr>
        <w:pStyle w:val="ListParagraph"/>
        <w:numPr>
          <w:ilvl w:val="0"/>
          <w:numId w:val="12"/>
        </w:numPr>
        <w:rPr>
          <w:rFonts w:ascii="Verdana" w:hAnsi="Verdana"/>
        </w:rPr>
      </w:pPr>
      <w:r>
        <w:rPr>
          <w:rFonts w:ascii="Verdana" w:hAnsi="Verdana"/>
        </w:rPr>
        <w:t xml:space="preserve">The clerk has been asking for some time for a meeting with Bewley homes to discuss the allotments, the ‘water feature’ and the open space management at Canterbury Gardens </w:t>
      </w:r>
      <w:r w:rsidR="005A0D0C">
        <w:rPr>
          <w:rFonts w:ascii="Verdana" w:hAnsi="Verdana"/>
        </w:rPr>
        <w:t>and</w:t>
      </w:r>
      <w:r>
        <w:rPr>
          <w:rFonts w:ascii="Verdana" w:hAnsi="Verdana"/>
        </w:rPr>
        <w:t xml:space="preserve"> </w:t>
      </w:r>
      <w:proofErr w:type="spellStart"/>
      <w:r>
        <w:rPr>
          <w:rFonts w:ascii="Verdana" w:hAnsi="Verdana"/>
        </w:rPr>
        <w:t>Cratus</w:t>
      </w:r>
      <w:proofErr w:type="spellEnd"/>
      <w:r>
        <w:rPr>
          <w:rFonts w:ascii="Verdana" w:hAnsi="Verdana"/>
        </w:rPr>
        <w:t xml:space="preserve"> Management </w:t>
      </w:r>
      <w:r w:rsidR="005A0D0C">
        <w:rPr>
          <w:rFonts w:ascii="Verdana" w:hAnsi="Verdana"/>
        </w:rPr>
        <w:t xml:space="preserve">have agreed to organise this.  </w:t>
      </w:r>
    </w:p>
    <w:p w14:paraId="7723587E" w14:textId="179B462F" w:rsidR="001F1B3C" w:rsidRPr="001F1B3C" w:rsidRDefault="005A0D0C" w:rsidP="00DC1C14">
      <w:pPr>
        <w:pStyle w:val="ListParagraph"/>
        <w:numPr>
          <w:ilvl w:val="0"/>
          <w:numId w:val="12"/>
        </w:numPr>
        <w:rPr>
          <w:rFonts w:ascii="Verdana" w:hAnsi="Verdana"/>
        </w:rPr>
      </w:pPr>
      <w:r>
        <w:rPr>
          <w:rFonts w:ascii="Verdana" w:hAnsi="Verdana"/>
        </w:rPr>
        <w:t xml:space="preserve">Mr. Ellison asked Mrs. Taylor to investigate how approval for open space management at the new estates is allocated – at both Poets Meadow and Canterbury Gardens the Parish had expressed a wish to be involved but on both occasions the developer awarded the contract to Vivid with no discussion with the Parish. </w:t>
      </w:r>
    </w:p>
    <w:p w14:paraId="25D52548" w14:textId="77777777" w:rsidR="00AF48A4" w:rsidRDefault="00AF48A4" w:rsidP="00DB1990">
      <w:pPr>
        <w:pStyle w:val="ListParagraph"/>
        <w:rPr>
          <w:rFonts w:ascii="Verdana" w:hAnsi="Verdana"/>
        </w:rPr>
      </w:pPr>
    </w:p>
    <w:p w14:paraId="77EB7DE0" w14:textId="2048EBE5" w:rsidR="00B6563A" w:rsidRDefault="00B6563A" w:rsidP="00DB1990">
      <w:pPr>
        <w:pStyle w:val="ListParagraph"/>
        <w:rPr>
          <w:rFonts w:ascii="Verdana" w:hAnsi="Verdana"/>
        </w:rPr>
      </w:pPr>
    </w:p>
    <w:p w14:paraId="288E6ADD" w14:textId="3DC1F1E1" w:rsidR="00B6563A" w:rsidRDefault="00B6563A" w:rsidP="00B6563A">
      <w:pPr>
        <w:pStyle w:val="ListParagraph"/>
        <w:numPr>
          <w:ilvl w:val="0"/>
          <w:numId w:val="5"/>
        </w:numPr>
        <w:rPr>
          <w:rFonts w:ascii="Verdana" w:hAnsi="Verdana"/>
          <w:b/>
          <w:bCs/>
        </w:rPr>
      </w:pPr>
      <w:r w:rsidRPr="00B6563A">
        <w:rPr>
          <w:rFonts w:ascii="Verdana" w:hAnsi="Verdana"/>
          <w:b/>
          <w:bCs/>
        </w:rPr>
        <w:t>Finance</w:t>
      </w:r>
    </w:p>
    <w:p w14:paraId="54691AE8" w14:textId="203F7B34" w:rsidR="00B6563A" w:rsidRPr="00762C6D" w:rsidRDefault="00B6563A" w:rsidP="00EE540D">
      <w:pPr>
        <w:pStyle w:val="ListParagraph"/>
        <w:numPr>
          <w:ilvl w:val="0"/>
          <w:numId w:val="15"/>
        </w:numPr>
        <w:rPr>
          <w:rFonts w:ascii="Verdana" w:hAnsi="Verdana"/>
          <w:b/>
          <w:bCs/>
        </w:rPr>
      </w:pPr>
      <w:r w:rsidRPr="00EE540D">
        <w:rPr>
          <w:rFonts w:ascii="Verdana" w:hAnsi="Verdana"/>
          <w:b/>
          <w:bCs/>
        </w:rPr>
        <w:t xml:space="preserve">Approval of Payments: </w:t>
      </w:r>
      <w:r w:rsidRPr="00EE540D">
        <w:rPr>
          <w:rFonts w:ascii="Verdana" w:hAnsi="Verdana"/>
        </w:rPr>
        <w:t xml:space="preserve">it was proposed by </w:t>
      </w:r>
      <w:r w:rsidR="00FA2E06" w:rsidRPr="00EE540D">
        <w:rPr>
          <w:rFonts w:ascii="Verdana" w:hAnsi="Verdana"/>
        </w:rPr>
        <w:t>Mr.</w:t>
      </w:r>
      <w:r w:rsidR="001E29C2">
        <w:rPr>
          <w:rFonts w:ascii="Verdana" w:hAnsi="Verdana"/>
        </w:rPr>
        <w:t xml:space="preserve"> </w:t>
      </w:r>
      <w:r w:rsidR="00762C6D">
        <w:rPr>
          <w:rFonts w:ascii="Verdana" w:hAnsi="Verdana"/>
        </w:rPr>
        <w:t>Harding</w:t>
      </w:r>
      <w:r w:rsidR="001E29C2">
        <w:rPr>
          <w:rFonts w:ascii="Verdana" w:hAnsi="Verdana"/>
        </w:rPr>
        <w:t xml:space="preserve"> and seconded by Mr </w:t>
      </w:r>
      <w:r w:rsidR="00082867">
        <w:rPr>
          <w:rFonts w:ascii="Verdana" w:hAnsi="Verdana"/>
        </w:rPr>
        <w:t>Ellison</w:t>
      </w:r>
      <w:r w:rsidR="00FA2E06" w:rsidRPr="00EE540D">
        <w:rPr>
          <w:rFonts w:ascii="Verdana" w:hAnsi="Verdana"/>
        </w:rPr>
        <w:t xml:space="preserve"> </w:t>
      </w:r>
      <w:r w:rsidRPr="00EE540D">
        <w:rPr>
          <w:rFonts w:ascii="Verdana" w:hAnsi="Verdana"/>
        </w:rPr>
        <w:t>,</w:t>
      </w:r>
      <w:r w:rsidR="001E29C2">
        <w:rPr>
          <w:rFonts w:ascii="Verdana" w:hAnsi="Verdana"/>
        </w:rPr>
        <w:t xml:space="preserve">  and </w:t>
      </w:r>
      <w:r w:rsidRPr="00EE540D">
        <w:rPr>
          <w:rFonts w:ascii="Verdana" w:hAnsi="Verdana"/>
        </w:rPr>
        <w:t>agreed by all members, that the following payments be made</w:t>
      </w:r>
      <w:r w:rsidR="001E29C2">
        <w:rPr>
          <w:rFonts w:ascii="Verdana" w:hAnsi="Verdana"/>
        </w:rPr>
        <w:t xml:space="preserve"> </w:t>
      </w:r>
      <w:r w:rsidR="00762C6D">
        <w:rPr>
          <w:rFonts w:ascii="Verdana" w:hAnsi="Verdana"/>
        </w:rPr>
        <w:t>:</w:t>
      </w:r>
    </w:p>
    <w:tbl>
      <w:tblPr>
        <w:tblW w:w="10206"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1"/>
        <w:gridCol w:w="1276"/>
        <w:gridCol w:w="1275"/>
        <w:gridCol w:w="3828"/>
        <w:gridCol w:w="1416"/>
      </w:tblGrid>
      <w:tr w:rsidR="00762C6D" w14:paraId="6FA1353C" w14:textId="77777777" w:rsidTr="00E76CD3">
        <w:trPr>
          <w:trHeight w:val="390"/>
        </w:trPr>
        <w:tc>
          <w:tcPr>
            <w:tcW w:w="2411" w:type="dxa"/>
          </w:tcPr>
          <w:p w14:paraId="73234715" w14:textId="77777777" w:rsidR="00762C6D" w:rsidRPr="003567C3" w:rsidRDefault="00762C6D" w:rsidP="00E76CD3">
            <w:pPr>
              <w:rPr>
                <w:rFonts w:ascii="Verdana" w:hAnsi="Verdana"/>
                <w:b/>
                <w:sz w:val="20"/>
              </w:rPr>
            </w:pPr>
            <w:r w:rsidRPr="003567C3">
              <w:rPr>
                <w:rFonts w:ascii="Verdana" w:hAnsi="Verdana"/>
                <w:b/>
                <w:sz w:val="20"/>
              </w:rPr>
              <w:t>Payee</w:t>
            </w:r>
          </w:p>
        </w:tc>
        <w:tc>
          <w:tcPr>
            <w:tcW w:w="1276" w:type="dxa"/>
          </w:tcPr>
          <w:p w14:paraId="2B6AE1EC" w14:textId="77777777" w:rsidR="00762C6D" w:rsidRPr="003567C3" w:rsidRDefault="00762C6D" w:rsidP="00E76CD3">
            <w:pPr>
              <w:jc w:val="right"/>
              <w:rPr>
                <w:rFonts w:ascii="Verdana" w:hAnsi="Verdana"/>
                <w:b/>
                <w:sz w:val="20"/>
              </w:rPr>
            </w:pPr>
            <w:r>
              <w:rPr>
                <w:rFonts w:ascii="Verdana" w:hAnsi="Verdana"/>
                <w:b/>
                <w:sz w:val="20"/>
              </w:rPr>
              <w:t>Charge to Budget</w:t>
            </w:r>
          </w:p>
        </w:tc>
        <w:tc>
          <w:tcPr>
            <w:tcW w:w="1275" w:type="dxa"/>
          </w:tcPr>
          <w:p w14:paraId="3E69E6C9" w14:textId="77777777" w:rsidR="00762C6D" w:rsidRDefault="00762C6D" w:rsidP="00E76CD3">
            <w:pPr>
              <w:rPr>
                <w:rFonts w:ascii="Verdana" w:hAnsi="Verdana"/>
                <w:b/>
                <w:sz w:val="20"/>
              </w:rPr>
            </w:pPr>
            <w:r>
              <w:rPr>
                <w:rFonts w:ascii="Verdana" w:hAnsi="Verdana"/>
                <w:b/>
                <w:sz w:val="20"/>
              </w:rPr>
              <w:t>Total Cost</w:t>
            </w:r>
          </w:p>
        </w:tc>
        <w:tc>
          <w:tcPr>
            <w:tcW w:w="3828" w:type="dxa"/>
          </w:tcPr>
          <w:p w14:paraId="7FC794DE" w14:textId="77777777" w:rsidR="00762C6D" w:rsidRPr="003567C3" w:rsidRDefault="00762C6D" w:rsidP="00E76CD3">
            <w:pPr>
              <w:rPr>
                <w:rFonts w:ascii="Verdana" w:hAnsi="Verdana"/>
                <w:b/>
                <w:sz w:val="20"/>
              </w:rPr>
            </w:pPr>
            <w:r>
              <w:rPr>
                <w:rFonts w:ascii="Verdana" w:hAnsi="Verdana"/>
                <w:b/>
                <w:sz w:val="20"/>
              </w:rPr>
              <w:t>Service</w:t>
            </w:r>
          </w:p>
        </w:tc>
        <w:tc>
          <w:tcPr>
            <w:tcW w:w="1416" w:type="dxa"/>
          </w:tcPr>
          <w:p w14:paraId="26A6FF69" w14:textId="77777777" w:rsidR="00762C6D" w:rsidRDefault="00762C6D" w:rsidP="00E76CD3">
            <w:pPr>
              <w:rPr>
                <w:rFonts w:ascii="Verdana" w:hAnsi="Verdana"/>
                <w:b/>
                <w:sz w:val="20"/>
              </w:rPr>
            </w:pPr>
            <w:r>
              <w:rPr>
                <w:rFonts w:ascii="Verdana" w:hAnsi="Verdana"/>
                <w:b/>
                <w:sz w:val="20"/>
              </w:rPr>
              <w:t>Status</w:t>
            </w:r>
          </w:p>
        </w:tc>
      </w:tr>
      <w:tr w:rsidR="00762C6D" w:rsidRPr="00AC3994" w14:paraId="71BCD121" w14:textId="77777777" w:rsidTr="00E76CD3">
        <w:tc>
          <w:tcPr>
            <w:tcW w:w="2411" w:type="dxa"/>
            <w:tcBorders>
              <w:top w:val="single" w:sz="4" w:space="0" w:color="auto"/>
              <w:left w:val="single" w:sz="4" w:space="0" w:color="auto"/>
              <w:bottom w:val="single" w:sz="4" w:space="0" w:color="auto"/>
              <w:right w:val="single" w:sz="4" w:space="0" w:color="auto"/>
            </w:tcBorders>
          </w:tcPr>
          <w:p w14:paraId="168433B0" w14:textId="77777777" w:rsidR="00762C6D" w:rsidRPr="00A15615" w:rsidRDefault="00762C6D" w:rsidP="00E76CD3">
            <w:pPr>
              <w:rPr>
                <w:rFonts w:ascii="Verdana" w:hAnsi="Verdana"/>
                <w:sz w:val="20"/>
              </w:rPr>
            </w:pPr>
            <w:r w:rsidRPr="00A15615">
              <w:rPr>
                <w:rFonts w:ascii="Verdana" w:hAnsi="Verdana"/>
                <w:sz w:val="20"/>
              </w:rPr>
              <w:t>NEST</w:t>
            </w:r>
          </w:p>
        </w:tc>
        <w:tc>
          <w:tcPr>
            <w:tcW w:w="1276" w:type="dxa"/>
            <w:tcBorders>
              <w:top w:val="single" w:sz="4" w:space="0" w:color="auto"/>
              <w:left w:val="single" w:sz="4" w:space="0" w:color="auto"/>
              <w:bottom w:val="single" w:sz="4" w:space="0" w:color="auto"/>
              <w:right w:val="single" w:sz="4" w:space="0" w:color="auto"/>
            </w:tcBorders>
          </w:tcPr>
          <w:p w14:paraId="68BFA833" w14:textId="77777777" w:rsidR="00762C6D" w:rsidRPr="00AC3994" w:rsidRDefault="00762C6D" w:rsidP="00E76CD3">
            <w:pPr>
              <w:jc w:val="right"/>
              <w:rPr>
                <w:rFonts w:ascii="Verdana" w:hAnsi="Verdana"/>
                <w:sz w:val="20"/>
              </w:rPr>
            </w:pPr>
            <w:r>
              <w:rPr>
                <w:rFonts w:ascii="Verdana" w:hAnsi="Verdana"/>
                <w:sz w:val="20"/>
              </w:rPr>
              <w:t>116.06</w:t>
            </w:r>
          </w:p>
        </w:tc>
        <w:tc>
          <w:tcPr>
            <w:tcW w:w="1275" w:type="dxa"/>
            <w:tcBorders>
              <w:top w:val="single" w:sz="4" w:space="0" w:color="auto"/>
              <w:left w:val="single" w:sz="4" w:space="0" w:color="auto"/>
              <w:bottom w:val="single" w:sz="4" w:space="0" w:color="auto"/>
              <w:right w:val="single" w:sz="4" w:space="0" w:color="auto"/>
            </w:tcBorders>
          </w:tcPr>
          <w:p w14:paraId="1BA48E63" w14:textId="77777777" w:rsidR="00762C6D" w:rsidRPr="00AC3994" w:rsidRDefault="00762C6D" w:rsidP="00E76CD3">
            <w:pPr>
              <w:rPr>
                <w:rFonts w:ascii="Verdana" w:hAnsi="Verdana"/>
                <w:sz w:val="20"/>
              </w:rPr>
            </w:pPr>
            <w:r>
              <w:rPr>
                <w:rFonts w:ascii="Verdana" w:hAnsi="Verdana"/>
                <w:sz w:val="20"/>
              </w:rPr>
              <w:t>116.06</w:t>
            </w:r>
          </w:p>
        </w:tc>
        <w:tc>
          <w:tcPr>
            <w:tcW w:w="3828" w:type="dxa"/>
            <w:tcBorders>
              <w:top w:val="single" w:sz="4" w:space="0" w:color="auto"/>
              <w:left w:val="single" w:sz="4" w:space="0" w:color="auto"/>
              <w:bottom w:val="single" w:sz="4" w:space="0" w:color="auto"/>
              <w:right w:val="single" w:sz="4" w:space="0" w:color="auto"/>
            </w:tcBorders>
          </w:tcPr>
          <w:p w14:paraId="12F727FC" w14:textId="77777777" w:rsidR="00762C6D" w:rsidRPr="00AC3994" w:rsidRDefault="00762C6D" w:rsidP="00E76CD3">
            <w:pPr>
              <w:rPr>
                <w:rFonts w:ascii="Verdana" w:hAnsi="Verdana"/>
                <w:sz w:val="20"/>
              </w:rPr>
            </w:pPr>
            <w:r w:rsidRPr="00AC3994">
              <w:rPr>
                <w:rFonts w:ascii="Verdana" w:hAnsi="Verdana"/>
                <w:sz w:val="20"/>
              </w:rPr>
              <w:t xml:space="preserve">Clerk Pension </w:t>
            </w:r>
            <w:r>
              <w:rPr>
                <w:rFonts w:ascii="Verdana" w:hAnsi="Verdana"/>
                <w:sz w:val="20"/>
              </w:rPr>
              <w:t>September</w:t>
            </w:r>
          </w:p>
        </w:tc>
        <w:tc>
          <w:tcPr>
            <w:tcW w:w="1416" w:type="dxa"/>
            <w:tcBorders>
              <w:top w:val="single" w:sz="4" w:space="0" w:color="auto"/>
              <w:left w:val="single" w:sz="4" w:space="0" w:color="auto"/>
              <w:bottom w:val="single" w:sz="4" w:space="0" w:color="auto"/>
              <w:right w:val="single" w:sz="4" w:space="0" w:color="auto"/>
            </w:tcBorders>
          </w:tcPr>
          <w:p w14:paraId="2EC5B4FB" w14:textId="77777777" w:rsidR="00762C6D" w:rsidRPr="00AC3994" w:rsidRDefault="00762C6D" w:rsidP="00E76CD3">
            <w:pPr>
              <w:rPr>
                <w:rFonts w:ascii="Verdana" w:hAnsi="Verdana"/>
                <w:sz w:val="20"/>
              </w:rPr>
            </w:pPr>
            <w:r w:rsidRPr="00AC3994">
              <w:rPr>
                <w:rFonts w:ascii="Verdana" w:hAnsi="Verdana"/>
                <w:sz w:val="20"/>
              </w:rPr>
              <w:t>Paid DD</w:t>
            </w:r>
          </w:p>
        </w:tc>
      </w:tr>
      <w:tr w:rsidR="00762C6D" w:rsidRPr="00AC3994" w14:paraId="65323662" w14:textId="77777777" w:rsidTr="00E76CD3">
        <w:trPr>
          <w:trHeight w:val="305"/>
        </w:trPr>
        <w:tc>
          <w:tcPr>
            <w:tcW w:w="2411" w:type="dxa"/>
            <w:tcBorders>
              <w:top w:val="single" w:sz="4" w:space="0" w:color="auto"/>
              <w:left w:val="single" w:sz="4" w:space="0" w:color="auto"/>
              <w:bottom w:val="single" w:sz="4" w:space="0" w:color="auto"/>
              <w:right w:val="single" w:sz="4" w:space="0" w:color="auto"/>
            </w:tcBorders>
          </w:tcPr>
          <w:p w14:paraId="73AFD7EB" w14:textId="77777777" w:rsidR="00762C6D" w:rsidRPr="00A15615" w:rsidRDefault="00762C6D" w:rsidP="00E76CD3">
            <w:pPr>
              <w:rPr>
                <w:rFonts w:ascii="Verdana" w:hAnsi="Verdana"/>
                <w:sz w:val="20"/>
              </w:rPr>
            </w:pPr>
            <w:r w:rsidRPr="00A15615">
              <w:rPr>
                <w:rFonts w:ascii="Verdana" w:hAnsi="Verdana"/>
                <w:sz w:val="20"/>
              </w:rPr>
              <w:t xml:space="preserve">EE and T Mobile </w:t>
            </w:r>
          </w:p>
        </w:tc>
        <w:tc>
          <w:tcPr>
            <w:tcW w:w="1276" w:type="dxa"/>
            <w:tcBorders>
              <w:top w:val="single" w:sz="4" w:space="0" w:color="auto"/>
              <w:left w:val="single" w:sz="4" w:space="0" w:color="auto"/>
              <w:bottom w:val="single" w:sz="4" w:space="0" w:color="auto"/>
              <w:right w:val="single" w:sz="4" w:space="0" w:color="auto"/>
            </w:tcBorders>
          </w:tcPr>
          <w:p w14:paraId="3BFB592B" w14:textId="77777777" w:rsidR="00762C6D" w:rsidRPr="00AC3994" w:rsidRDefault="00762C6D" w:rsidP="00E76CD3">
            <w:pPr>
              <w:jc w:val="right"/>
              <w:rPr>
                <w:rFonts w:ascii="Verdana" w:hAnsi="Verdana"/>
                <w:sz w:val="20"/>
              </w:rPr>
            </w:pPr>
            <w:r w:rsidRPr="00AC3994">
              <w:rPr>
                <w:rFonts w:ascii="Verdana" w:hAnsi="Verdana"/>
                <w:sz w:val="20"/>
              </w:rPr>
              <w:t>16.</w:t>
            </w:r>
            <w:r>
              <w:rPr>
                <w:rFonts w:ascii="Verdana" w:hAnsi="Verdana"/>
                <w:sz w:val="20"/>
              </w:rPr>
              <w:t>49</w:t>
            </w:r>
          </w:p>
        </w:tc>
        <w:tc>
          <w:tcPr>
            <w:tcW w:w="1275" w:type="dxa"/>
            <w:tcBorders>
              <w:top w:val="single" w:sz="4" w:space="0" w:color="auto"/>
              <w:left w:val="single" w:sz="4" w:space="0" w:color="auto"/>
              <w:bottom w:val="single" w:sz="4" w:space="0" w:color="auto"/>
              <w:right w:val="single" w:sz="4" w:space="0" w:color="auto"/>
            </w:tcBorders>
          </w:tcPr>
          <w:p w14:paraId="349897C5" w14:textId="77777777" w:rsidR="00762C6D" w:rsidRPr="00AC3994" w:rsidRDefault="00762C6D" w:rsidP="00E76CD3">
            <w:pPr>
              <w:rPr>
                <w:rFonts w:ascii="Verdana" w:hAnsi="Verdana"/>
                <w:sz w:val="20"/>
              </w:rPr>
            </w:pPr>
            <w:r>
              <w:rPr>
                <w:rFonts w:ascii="Verdana" w:hAnsi="Verdana"/>
                <w:sz w:val="20"/>
              </w:rPr>
              <w:t>19.79</w:t>
            </w:r>
          </w:p>
        </w:tc>
        <w:tc>
          <w:tcPr>
            <w:tcW w:w="3828" w:type="dxa"/>
            <w:tcBorders>
              <w:top w:val="single" w:sz="4" w:space="0" w:color="auto"/>
              <w:left w:val="single" w:sz="4" w:space="0" w:color="auto"/>
              <w:bottom w:val="single" w:sz="4" w:space="0" w:color="auto"/>
              <w:right w:val="single" w:sz="4" w:space="0" w:color="auto"/>
            </w:tcBorders>
          </w:tcPr>
          <w:p w14:paraId="5D032F8A" w14:textId="77777777" w:rsidR="00762C6D" w:rsidRPr="00AC3994" w:rsidRDefault="00762C6D" w:rsidP="00E76CD3">
            <w:pPr>
              <w:rPr>
                <w:rFonts w:ascii="Verdana" w:hAnsi="Verdana"/>
                <w:sz w:val="20"/>
              </w:rPr>
            </w:pPr>
            <w:r w:rsidRPr="00AC3994">
              <w:rPr>
                <w:rFonts w:ascii="Verdana" w:hAnsi="Verdana"/>
                <w:sz w:val="20"/>
              </w:rPr>
              <w:t>Clerk mobile phone</w:t>
            </w:r>
          </w:p>
        </w:tc>
        <w:tc>
          <w:tcPr>
            <w:tcW w:w="1416" w:type="dxa"/>
            <w:tcBorders>
              <w:top w:val="single" w:sz="4" w:space="0" w:color="auto"/>
              <w:left w:val="single" w:sz="4" w:space="0" w:color="auto"/>
              <w:bottom w:val="single" w:sz="4" w:space="0" w:color="auto"/>
              <w:right w:val="single" w:sz="4" w:space="0" w:color="auto"/>
            </w:tcBorders>
          </w:tcPr>
          <w:p w14:paraId="5E43AC34" w14:textId="77777777" w:rsidR="00762C6D" w:rsidRPr="00AC3994" w:rsidRDefault="00762C6D" w:rsidP="00E76CD3">
            <w:pPr>
              <w:rPr>
                <w:rFonts w:ascii="Verdana" w:hAnsi="Verdana"/>
                <w:sz w:val="20"/>
              </w:rPr>
            </w:pPr>
            <w:r w:rsidRPr="00AC3994">
              <w:rPr>
                <w:rFonts w:ascii="Verdana" w:hAnsi="Verdana"/>
                <w:sz w:val="20"/>
              </w:rPr>
              <w:t xml:space="preserve">Paid DD </w:t>
            </w:r>
          </w:p>
        </w:tc>
      </w:tr>
      <w:tr w:rsidR="00762C6D" w:rsidRPr="00AC3994" w14:paraId="3FE41725" w14:textId="77777777" w:rsidTr="00E76CD3">
        <w:tc>
          <w:tcPr>
            <w:tcW w:w="2411" w:type="dxa"/>
            <w:tcBorders>
              <w:top w:val="single" w:sz="4" w:space="0" w:color="auto"/>
              <w:left w:val="single" w:sz="4" w:space="0" w:color="auto"/>
              <w:bottom w:val="single" w:sz="4" w:space="0" w:color="auto"/>
              <w:right w:val="single" w:sz="4" w:space="0" w:color="auto"/>
            </w:tcBorders>
          </w:tcPr>
          <w:p w14:paraId="525D323B" w14:textId="77777777" w:rsidR="00762C6D" w:rsidRPr="00A15615" w:rsidRDefault="00762C6D" w:rsidP="00E76CD3">
            <w:pPr>
              <w:rPr>
                <w:rFonts w:ascii="Verdana" w:hAnsi="Verdana"/>
                <w:sz w:val="20"/>
              </w:rPr>
            </w:pPr>
            <w:r w:rsidRPr="00A15615">
              <w:rPr>
                <w:rFonts w:ascii="Verdana" w:hAnsi="Verdana"/>
                <w:sz w:val="20"/>
              </w:rPr>
              <w:t>HMRC</w:t>
            </w:r>
          </w:p>
        </w:tc>
        <w:tc>
          <w:tcPr>
            <w:tcW w:w="1276" w:type="dxa"/>
            <w:tcBorders>
              <w:top w:val="single" w:sz="4" w:space="0" w:color="auto"/>
              <w:left w:val="single" w:sz="4" w:space="0" w:color="auto"/>
              <w:bottom w:val="single" w:sz="4" w:space="0" w:color="auto"/>
              <w:right w:val="single" w:sz="4" w:space="0" w:color="auto"/>
            </w:tcBorders>
          </w:tcPr>
          <w:p w14:paraId="5C5CD919" w14:textId="77777777" w:rsidR="00762C6D" w:rsidRPr="00AC3994" w:rsidRDefault="00762C6D" w:rsidP="00E76CD3">
            <w:pPr>
              <w:jc w:val="right"/>
              <w:rPr>
                <w:rFonts w:ascii="Verdana" w:hAnsi="Verdana"/>
                <w:sz w:val="20"/>
              </w:rPr>
            </w:pPr>
            <w:r>
              <w:rPr>
                <w:rFonts w:ascii="Verdana" w:hAnsi="Verdana"/>
                <w:sz w:val="20"/>
              </w:rPr>
              <w:t>627.07</w:t>
            </w:r>
          </w:p>
        </w:tc>
        <w:tc>
          <w:tcPr>
            <w:tcW w:w="1275" w:type="dxa"/>
            <w:tcBorders>
              <w:top w:val="single" w:sz="4" w:space="0" w:color="auto"/>
              <w:left w:val="single" w:sz="4" w:space="0" w:color="auto"/>
              <w:bottom w:val="single" w:sz="4" w:space="0" w:color="auto"/>
              <w:right w:val="single" w:sz="4" w:space="0" w:color="auto"/>
            </w:tcBorders>
          </w:tcPr>
          <w:p w14:paraId="710181D9" w14:textId="77777777" w:rsidR="00762C6D" w:rsidRPr="00AC3994" w:rsidRDefault="00762C6D" w:rsidP="00E76CD3">
            <w:pPr>
              <w:rPr>
                <w:rFonts w:ascii="Verdana" w:hAnsi="Verdana"/>
                <w:sz w:val="20"/>
              </w:rPr>
            </w:pPr>
            <w:r>
              <w:rPr>
                <w:rFonts w:ascii="Verdana" w:hAnsi="Verdana"/>
                <w:sz w:val="20"/>
              </w:rPr>
              <w:t>627.07</w:t>
            </w:r>
          </w:p>
        </w:tc>
        <w:tc>
          <w:tcPr>
            <w:tcW w:w="3828" w:type="dxa"/>
            <w:tcBorders>
              <w:top w:val="single" w:sz="4" w:space="0" w:color="auto"/>
              <w:left w:val="single" w:sz="4" w:space="0" w:color="auto"/>
              <w:bottom w:val="single" w:sz="4" w:space="0" w:color="auto"/>
              <w:right w:val="single" w:sz="4" w:space="0" w:color="auto"/>
            </w:tcBorders>
          </w:tcPr>
          <w:p w14:paraId="61DF6601" w14:textId="77777777" w:rsidR="00762C6D" w:rsidRPr="00AC3994" w:rsidRDefault="00762C6D" w:rsidP="00E76CD3">
            <w:pPr>
              <w:rPr>
                <w:rFonts w:ascii="Verdana" w:hAnsi="Verdana"/>
                <w:sz w:val="20"/>
              </w:rPr>
            </w:pPr>
            <w:r>
              <w:rPr>
                <w:rFonts w:ascii="Verdana" w:hAnsi="Verdana"/>
                <w:sz w:val="20"/>
              </w:rPr>
              <w:t>September</w:t>
            </w:r>
            <w:r w:rsidRPr="00AC3994">
              <w:rPr>
                <w:rFonts w:ascii="Verdana" w:hAnsi="Verdana"/>
                <w:sz w:val="20"/>
              </w:rPr>
              <w:t xml:space="preserve"> Contributions</w:t>
            </w:r>
          </w:p>
        </w:tc>
        <w:tc>
          <w:tcPr>
            <w:tcW w:w="1416" w:type="dxa"/>
            <w:tcBorders>
              <w:top w:val="single" w:sz="4" w:space="0" w:color="auto"/>
              <w:left w:val="single" w:sz="4" w:space="0" w:color="auto"/>
              <w:bottom w:val="single" w:sz="4" w:space="0" w:color="auto"/>
              <w:right w:val="single" w:sz="4" w:space="0" w:color="auto"/>
            </w:tcBorders>
          </w:tcPr>
          <w:p w14:paraId="52591E16" w14:textId="77777777" w:rsidR="00762C6D" w:rsidRPr="00AC3994" w:rsidRDefault="00762C6D" w:rsidP="00E76CD3">
            <w:pPr>
              <w:rPr>
                <w:rFonts w:ascii="Verdana" w:hAnsi="Verdana"/>
                <w:sz w:val="20"/>
              </w:rPr>
            </w:pPr>
            <w:r>
              <w:rPr>
                <w:rFonts w:ascii="Verdana" w:hAnsi="Verdana"/>
                <w:sz w:val="20"/>
              </w:rPr>
              <w:t>Paid</w:t>
            </w:r>
            <w:r w:rsidRPr="00AC3994">
              <w:rPr>
                <w:rFonts w:ascii="Verdana" w:hAnsi="Verdana"/>
                <w:sz w:val="20"/>
              </w:rPr>
              <w:t xml:space="preserve"> EFT</w:t>
            </w:r>
          </w:p>
        </w:tc>
      </w:tr>
      <w:tr w:rsidR="00762C6D" w:rsidRPr="00AC3994" w14:paraId="2DA1571D" w14:textId="77777777" w:rsidTr="00E76CD3">
        <w:tc>
          <w:tcPr>
            <w:tcW w:w="2411" w:type="dxa"/>
            <w:tcBorders>
              <w:top w:val="single" w:sz="4" w:space="0" w:color="auto"/>
              <w:left w:val="single" w:sz="4" w:space="0" w:color="auto"/>
              <w:bottom w:val="single" w:sz="4" w:space="0" w:color="auto"/>
              <w:right w:val="single" w:sz="4" w:space="0" w:color="auto"/>
            </w:tcBorders>
          </w:tcPr>
          <w:p w14:paraId="2C58C886" w14:textId="77777777" w:rsidR="00762C6D" w:rsidRPr="00A15589" w:rsidRDefault="00762C6D" w:rsidP="00E76CD3">
            <w:pPr>
              <w:rPr>
                <w:rFonts w:ascii="Verdana" w:hAnsi="Verdana"/>
                <w:sz w:val="20"/>
                <w:highlight w:val="yellow"/>
              </w:rPr>
            </w:pPr>
            <w:proofErr w:type="spellStart"/>
            <w:r w:rsidRPr="00A15615">
              <w:rPr>
                <w:rFonts w:ascii="Verdana" w:hAnsi="Verdana"/>
                <w:sz w:val="20"/>
              </w:rPr>
              <w:t>Scofell</w:t>
            </w:r>
            <w:proofErr w:type="spellEnd"/>
          </w:p>
        </w:tc>
        <w:tc>
          <w:tcPr>
            <w:tcW w:w="1276" w:type="dxa"/>
            <w:tcBorders>
              <w:top w:val="single" w:sz="4" w:space="0" w:color="auto"/>
              <w:left w:val="single" w:sz="4" w:space="0" w:color="auto"/>
              <w:bottom w:val="single" w:sz="4" w:space="0" w:color="auto"/>
              <w:right w:val="single" w:sz="4" w:space="0" w:color="auto"/>
            </w:tcBorders>
          </w:tcPr>
          <w:p w14:paraId="65118D9A" w14:textId="77777777" w:rsidR="00762C6D" w:rsidRPr="00AC3994" w:rsidRDefault="00762C6D" w:rsidP="00E76CD3">
            <w:pPr>
              <w:jc w:val="right"/>
              <w:rPr>
                <w:rFonts w:ascii="Verdana" w:hAnsi="Verdana"/>
                <w:sz w:val="20"/>
              </w:rPr>
            </w:pPr>
            <w:r w:rsidRPr="00AC3994">
              <w:rPr>
                <w:rFonts w:ascii="Verdana" w:hAnsi="Verdana"/>
                <w:sz w:val="20"/>
              </w:rPr>
              <w:t>296.66</w:t>
            </w:r>
          </w:p>
        </w:tc>
        <w:tc>
          <w:tcPr>
            <w:tcW w:w="1275" w:type="dxa"/>
            <w:tcBorders>
              <w:top w:val="single" w:sz="4" w:space="0" w:color="auto"/>
              <w:left w:val="single" w:sz="4" w:space="0" w:color="auto"/>
              <w:bottom w:val="single" w:sz="4" w:space="0" w:color="auto"/>
              <w:right w:val="single" w:sz="4" w:space="0" w:color="auto"/>
            </w:tcBorders>
          </w:tcPr>
          <w:p w14:paraId="6D722D60" w14:textId="77777777" w:rsidR="00762C6D" w:rsidRPr="00AC3994" w:rsidRDefault="00762C6D" w:rsidP="00E76CD3">
            <w:pPr>
              <w:rPr>
                <w:rFonts w:ascii="Verdana" w:hAnsi="Verdana"/>
                <w:sz w:val="20"/>
              </w:rPr>
            </w:pPr>
            <w:r w:rsidRPr="00AC3994">
              <w:rPr>
                <w:rFonts w:ascii="Verdana" w:hAnsi="Verdana"/>
                <w:sz w:val="20"/>
              </w:rPr>
              <w:t>355.99</w:t>
            </w:r>
          </w:p>
        </w:tc>
        <w:tc>
          <w:tcPr>
            <w:tcW w:w="3828" w:type="dxa"/>
            <w:tcBorders>
              <w:top w:val="single" w:sz="4" w:space="0" w:color="auto"/>
              <w:left w:val="single" w:sz="4" w:space="0" w:color="auto"/>
              <w:bottom w:val="single" w:sz="4" w:space="0" w:color="auto"/>
              <w:right w:val="single" w:sz="4" w:space="0" w:color="auto"/>
            </w:tcBorders>
          </w:tcPr>
          <w:p w14:paraId="5043B34F" w14:textId="77777777" w:rsidR="00762C6D" w:rsidRPr="003E7897" w:rsidRDefault="00762C6D" w:rsidP="00E76CD3">
            <w:pPr>
              <w:rPr>
                <w:rFonts w:ascii="Verdana" w:hAnsi="Verdana"/>
                <w:sz w:val="20"/>
              </w:rPr>
            </w:pPr>
            <w:r>
              <w:rPr>
                <w:rFonts w:ascii="Verdana" w:hAnsi="Verdana"/>
                <w:sz w:val="20"/>
              </w:rPr>
              <w:t>September</w:t>
            </w:r>
            <w:r w:rsidRPr="003E7897">
              <w:rPr>
                <w:rFonts w:ascii="Verdana" w:hAnsi="Verdana"/>
                <w:sz w:val="20"/>
              </w:rPr>
              <w:t xml:space="preserve"> Grounds Maintenance</w:t>
            </w:r>
          </w:p>
        </w:tc>
        <w:tc>
          <w:tcPr>
            <w:tcW w:w="1416" w:type="dxa"/>
            <w:tcBorders>
              <w:top w:val="single" w:sz="4" w:space="0" w:color="auto"/>
              <w:left w:val="single" w:sz="4" w:space="0" w:color="auto"/>
              <w:bottom w:val="single" w:sz="4" w:space="0" w:color="auto"/>
              <w:right w:val="single" w:sz="4" w:space="0" w:color="auto"/>
            </w:tcBorders>
          </w:tcPr>
          <w:p w14:paraId="5042CC38" w14:textId="77777777" w:rsidR="00762C6D" w:rsidRPr="00AC3994" w:rsidRDefault="00762C6D" w:rsidP="00E76CD3">
            <w:pPr>
              <w:rPr>
                <w:rFonts w:ascii="Verdana" w:hAnsi="Verdana"/>
                <w:sz w:val="20"/>
              </w:rPr>
            </w:pPr>
            <w:r w:rsidRPr="00AC3994">
              <w:rPr>
                <w:rFonts w:ascii="Verdana" w:hAnsi="Verdana"/>
                <w:sz w:val="20"/>
              </w:rPr>
              <w:t>Unpaid EFT</w:t>
            </w:r>
          </w:p>
        </w:tc>
      </w:tr>
      <w:tr w:rsidR="00762C6D" w:rsidRPr="00AC3994" w14:paraId="51F34081" w14:textId="77777777" w:rsidTr="00E76CD3">
        <w:tc>
          <w:tcPr>
            <w:tcW w:w="2411" w:type="dxa"/>
            <w:tcBorders>
              <w:top w:val="single" w:sz="4" w:space="0" w:color="auto"/>
              <w:left w:val="single" w:sz="4" w:space="0" w:color="auto"/>
              <w:bottom w:val="single" w:sz="4" w:space="0" w:color="auto"/>
              <w:right w:val="single" w:sz="4" w:space="0" w:color="auto"/>
            </w:tcBorders>
          </w:tcPr>
          <w:p w14:paraId="2197B40D" w14:textId="77777777" w:rsidR="00762C6D" w:rsidRPr="00A15589" w:rsidRDefault="00762C6D" w:rsidP="00E76CD3">
            <w:pPr>
              <w:rPr>
                <w:rFonts w:ascii="Verdana" w:hAnsi="Verdana"/>
                <w:sz w:val="20"/>
                <w:highlight w:val="yellow"/>
              </w:rPr>
            </w:pPr>
            <w:r w:rsidRPr="00A15589">
              <w:rPr>
                <w:rFonts w:ascii="Verdana" w:hAnsi="Verdana"/>
                <w:sz w:val="20"/>
              </w:rPr>
              <w:t xml:space="preserve">M </w:t>
            </w:r>
            <w:proofErr w:type="spellStart"/>
            <w:r w:rsidRPr="00A15589">
              <w:rPr>
                <w:rFonts w:ascii="Verdana" w:hAnsi="Verdana"/>
                <w:sz w:val="20"/>
              </w:rPr>
              <w:t>Bastick</w:t>
            </w:r>
            <w:proofErr w:type="spellEnd"/>
          </w:p>
        </w:tc>
        <w:tc>
          <w:tcPr>
            <w:tcW w:w="1276" w:type="dxa"/>
            <w:tcBorders>
              <w:top w:val="single" w:sz="4" w:space="0" w:color="auto"/>
              <w:left w:val="single" w:sz="4" w:space="0" w:color="auto"/>
              <w:bottom w:val="single" w:sz="4" w:space="0" w:color="auto"/>
              <w:right w:val="single" w:sz="4" w:space="0" w:color="auto"/>
            </w:tcBorders>
          </w:tcPr>
          <w:p w14:paraId="53E31942" w14:textId="77777777" w:rsidR="00762C6D" w:rsidRPr="00AC3994" w:rsidRDefault="00762C6D" w:rsidP="00E76CD3">
            <w:pPr>
              <w:jc w:val="right"/>
              <w:rPr>
                <w:rFonts w:ascii="Verdana" w:hAnsi="Verdana"/>
                <w:sz w:val="20"/>
              </w:rPr>
            </w:pPr>
            <w:r>
              <w:rPr>
                <w:rFonts w:ascii="Verdana" w:hAnsi="Verdana"/>
                <w:sz w:val="20"/>
              </w:rPr>
              <w:t>182.25</w:t>
            </w:r>
          </w:p>
        </w:tc>
        <w:tc>
          <w:tcPr>
            <w:tcW w:w="1275" w:type="dxa"/>
            <w:tcBorders>
              <w:top w:val="single" w:sz="4" w:space="0" w:color="auto"/>
              <w:left w:val="single" w:sz="4" w:space="0" w:color="auto"/>
              <w:bottom w:val="single" w:sz="4" w:space="0" w:color="auto"/>
              <w:right w:val="single" w:sz="4" w:space="0" w:color="auto"/>
            </w:tcBorders>
          </w:tcPr>
          <w:p w14:paraId="4A4CDE34" w14:textId="77777777" w:rsidR="00762C6D" w:rsidRPr="00AC3994" w:rsidRDefault="00762C6D" w:rsidP="00E76CD3">
            <w:pPr>
              <w:rPr>
                <w:rFonts w:ascii="Verdana" w:hAnsi="Verdana"/>
                <w:sz w:val="20"/>
              </w:rPr>
            </w:pPr>
            <w:r>
              <w:rPr>
                <w:rFonts w:ascii="Verdana" w:hAnsi="Verdana"/>
                <w:sz w:val="20"/>
              </w:rPr>
              <w:t>182.25</w:t>
            </w:r>
          </w:p>
        </w:tc>
        <w:tc>
          <w:tcPr>
            <w:tcW w:w="3828" w:type="dxa"/>
            <w:tcBorders>
              <w:top w:val="single" w:sz="4" w:space="0" w:color="auto"/>
              <w:left w:val="single" w:sz="4" w:space="0" w:color="auto"/>
              <w:bottom w:val="single" w:sz="4" w:space="0" w:color="auto"/>
              <w:right w:val="single" w:sz="4" w:space="0" w:color="auto"/>
            </w:tcBorders>
          </w:tcPr>
          <w:p w14:paraId="01F559F2" w14:textId="77777777" w:rsidR="00762C6D" w:rsidRPr="00AC3994" w:rsidRDefault="00762C6D" w:rsidP="00E76CD3">
            <w:pPr>
              <w:rPr>
                <w:rFonts w:ascii="Verdana" w:hAnsi="Verdana"/>
                <w:sz w:val="20"/>
              </w:rPr>
            </w:pPr>
            <w:r w:rsidRPr="00AC3994">
              <w:rPr>
                <w:rFonts w:ascii="Verdana" w:hAnsi="Verdana"/>
                <w:sz w:val="20"/>
              </w:rPr>
              <w:t xml:space="preserve">Handyman Hours </w:t>
            </w:r>
            <w:r>
              <w:rPr>
                <w:rFonts w:ascii="Verdana" w:hAnsi="Verdana"/>
                <w:sz w:val="20"/>
              </w:rPr>
              <w:t>September</w:t>
            </w:r>
          </w:p>
        </w:tc>
        <w:tc>
          <w:tcPr>
            <w:tcW w:w="1416" w:type="dxa"/>
            <w:tcBorders>
              <w:top w:val="single" w:sz="4" w:space="0" w:color="auto"/>
              <w:left w:val="single" w:sz="4" w:space="0" w:color="auto"/>
              <w:bottom w:val="single" w:sz="4" w:space="0" w:color="auto"/>
              <w:right w:val="single" w:sz="4" w:space="0" w:color="auto"/>
            </w:tcBorders>
          </w:tcPr>
          <w:p w14:paraId="3C883F5A" w14:textId="77777777" w:rsidR="00762C6D" w:rsidRPr="00AC3994" w:rsidRDefault="00762C6D" w:rsidP="00E76CD3">
            <w:pPr>
              <w:rPr>
                <w:rFonts w:ascii="Verdana" w:hAnsi="Verdana"/>
                <w:sz w:val="20"/>
              </w:rPr>
            </w:pPr>
            <w:r w:rsidRPr="00AC3994">
              <w:rPr>
                <w:rFonts w:ascii="Verdana" w:hAnsi="Verdana"/>
                <w:sz w:val="20"/>
              </w:rPr>
              <w:t>Unpaid EFT</w:t>
            </w:r>
          </w:p>
        </w:tc>
      </w:tr>
      <w:tr w:rsidR="00762C6D" w:rsidRPr="00AC3994" w14:paraId="563EBB5C" w14:textId="77777777" w:rsidTr="00E76CD3">
        <w:tc>
          <w:tcPr>
            <w:tcW w:w="2411" w:type="dxa"/>
            <w:tcBorders>
              <w:top w:val="single" w:sz="4" w:space="0" w:color="auto"/>
              <w:left w:val="single" w:sz="4" w:space="0" w:color="auto"/>
              <w:bottom w:val="single" w:sz="4" w:space="0" w:color="auto"/>
              <w:right w:val="single" w:sz="4" w:space="0" w:color="auto"/>
            </w:tcBorders>
          </w:tcPr>
          <w:p w14:paraId="7BFE796A" w14:textId="77777777" w:rsidR="00762C6D" w:rsidRPr="00A15589" w:rsidRDefault="00762C6D" w:rsidP="00E76CD3">
            <w:pPr>
              <w:rPr>
                <w:rFonts w:ascii="Verdana" w:hAnsi="Verdana"/>
                <w:sz w:val="20"/>
                <w:highlight w:val="yellow"/>
              </w:rPr>
            </w:pPr>
            <w:proofErr w:type="spellStart"/>
            <w:r w:rsidRPr="00A15589">
              <w:rPr>
                <w:rFonts w:ascii="Verdana" w:hAnsi="Verdana"/>
                <w:sz w:val="20"/>
              </w:rPr>
              <w:t>Larkstel</w:t>
            </w:r>
            <w:proofErr w:type="spellEnd"/>
            <w:r w:rsidRPr="00A15589">
              <w:rPr>
                <w:rFonts w:ascii="Verdana" w:hAnsi="Verdana"/>
                <w:sz w:val="20"/>
              </w:rPr>
              <w:t xml:space="preserve"> Ltd</w:t>
            </w:r>
          </w:p>
        </w:tc>
        <w:tc>
          <w:tcPr>
            <w:tcW w:w="1276" w:type="dxa"/>
            <w:tcBorders>
              <w:top w:val="single" w:sz="4" w:space="0" w:color="auto"/>
              <w:left w:val="single" w:sz="4" w:space="0" w:color="auto"/>
              <w:bottom w:val="single" w:sz="4" w:space="0" w:color="auto"/>
              <w:right w:val="single" w:sz="4" w:space="0" w:color="auto"/>
            </w:tcBorders>
          </w:tcPr>
          <w:p w14:paraId="6C84CE91" w14:textId="77777777" w:rsidR="00762C6D" w:rsidRPr="00AC3994" w:rsidRDefault="00762C6D" w:rsidP="00E76CD3">
            <w:pPr>
              <w:jc w:val="right"/>
              <w:rPr>
                <w:rFonts w:ascii="Verdana" w:hAnsi="Verdana"/>
                <w:sz w:val="20"/>
              </w:rPr>
            </w:pPr>
            <w:r>
              <w:rPr>
                <w:rFonts w:ascii="Verdana" w:hAnsi="Verdana"/>
                <w:sz w:val="20"/>
              </w:rPr>
              <w:t>2970.50</w:t>
            </w:r>
          </w:p>
        </w:tc>
        <w:tc>
          <w:tcPr>
            <w:tcW w:w="1275" w:type="dxa"/>
            <w:tcBorders>
              <w:top w:val="single" w:sz="4" w:space="0" w:color="auto"/>
              <w:left w:val="single" w:sz="4" w:space="0" w:color="auto"/>
              <w:bottom w:val="single" w:sz="4" w:space="0" w:color="auto"/>
              <w:right w:val="single" w:sz="4" w:space="0" w:color="auto"/>
            </w:tcBorders>
          </w:tcPr>
          <w:p w14:paraId="3DF582A4" w14:textId="77777777" w:rsidR="00762C6D" w:rsidRPr="00AC3994" w:rsidRDefault="00762C6D" w:rsidP="00E76CD3">
            <w:pPr>
              <w:rPr>
                <w:rFonts w:ascii="Verdana" w:hAnsi="Verdana"/>
                <w:sz w:val="20"/>
              </w:rPr>
            </w:pPr>
            <w:r>
              <w:rPr>
                <w:rFonts w:ascii="Verdana" w:hAnsi="Verdana"/>
                <w:sz w:val="20"/>
              </w:rPr>
              <w:t>3564.60</w:t>
            </w:r>
          </w:p>
        </w:tc>
        <w:tc>
          <w:tcPr>
            <w:tcW w:w="3828" w:type="dxa"/>
            <w:tcBorders>
              <w:top w:val="single" w:sz="4" w:space="0" w:color="auto"/>
              <w:left w:val="single" w:sz="4" w:space="0" w:color="auto"/>
              <w:bottom w:val="single" w:sz="4" w:space="0" w:color="auto"/>
              <w:right w:val="single" w:sz="4" w:space="0" w:color="auto"/>
            </w:tcBorders>
          </w:tcPr>
          <w:p w14:paraId="0EA1B20F" w14:textId="77777777" w:rsidR="00762C6D" w:rsidRPr="00AC3994" w:rsidRDefault="00762C6D" w:rsidP="00E76CD3">
            <w:pPr>
              <w:rPr>
                <w:rFonts w:ascii="Verdana" w:hAnsi="Verdana"/>
                <w:sz w:val="20"/>
              </w:rPr>
            </w:pPr>
            <w:r>
              <w:rPr>
                <w:rFonts w:ascii="Verdana" w:hAnsi="Verdana"/>
                <w:sz w:val="20"/>
              </w:rPr>
              <w:t xml:space="preserve">September </w:t>
            </w:r>
            <w:r w:rsidRPr="00AC3994">
              <w:rPr>
                <w:rFonts w:ascii="Verdana" w:hAnsi="Verdana"/>
                <w:sz w:val="20"/>
              </w:rPr>
              <w:t xml:space="preserve">Grounds Maintenance </w:t>
            </w:r>
            <w:r>
              <w:rPr>
                <w:rFonts w:ascii="Verdana" w:hAnsi="Verdana"/>
                <w:sz w:val="20"/>
              </w:rPr>
              <w:t>/dog bins/cricket pitch</w:t>
            </w:r>
          </w:p>
        </w:tc>
        <w:tc>
          <w:tcPr>
            <w:tcW w:w="1416" w:type="dxa"/>
            <w:tcBorders>
              <w:top w:val="single" w:sz="4" w:space="0" w:color="auto"/>
              <w:left w:val="single" w:sz="4" w:space="0" w:color="auto"/>
              <w:bottom w:val="single" w:sz="4" w:space="0" w:color="auto"/>
              <w:right w:val="single" w:sz="4" w:space="0" w:color="auto"/>
            </w:tcBorders>
          </w:tcPr>
          <w:p w14:paraId="6C38B32D" w14:textId="77777777" w:rsidR="00762C6D" w:rsidRPr="00AC3994" w:rsidRDefault="00762C6D" w:rsidP="00E76CD3">
            <w:pPr>
              <w:rPr>
                <w:rFonts w:ascii="Verdana" w:hAnsi="Verdana"/>
                <w:sz w:val="20"/>
              </w:rPr>
            </w:pPr>
            <w:r w:rsidRPr="00AC3994">
              <w:rPr>
                <w:rFonts w:ascii="Verdana" w:hAnsi="Verdana"/>
                <w:sz w:val="20"/>
              </w:rPr>
              <w:t>Unpaid EFT</w:t>
            </w:r>
          </w:p>
        </w:tc>
      </w:tr>
      <w:tr w:rsidR="00762C6D" w:rsidRPr="00AC3994" w14:paraId="6A5E7ACE" w14:textId="77777777" w:rsidTr="00E76CD3">
        <w:trPr>
          <w:trHeight w:val="309"/>
        </w:trPr>
        <w:tc>
          <w:tcPr>
            <w:tcW w:w="2411" w:type="dxa"/>
            <w:tcBorders>
              <w:top w:val="single" w:sz="4" w:space="0" w:color="auto"/>
              <w:left w:val="single" w:sz="4" w:space="0" w:color="auto"/>
              <w:bottom w:val="single" w:sz="4" w:space="0" w:color="auto"/>
              <w:right w:val="single" w:sz="4" w:space="0" w:color="auto"/>
            </w:tcBorders>
          </w:tcPr>
          <w:p w14:paraId="3FA6958F" w14:textId="77777777" w:rsidR="00762C6D" w:rsidRPr="00A15589" w:rsidRDefault="00762C6D" w:rsidP="00E76CD3">
            <w:pPr>
              <w:rPr>
                <w:rFonts w:ascii="Verdana" w:hAnsi="Verdana"/>
                <w:sz w:val="20"/>
                <w:highlight w:val="yellow"/>
              </w:rPr>
            </w:pPr>
            <w:r w:rsidRPr="00A15589">
              <w:rPr>
                <w:rFonts w:ascii="Verdana" w:hAnsi="Verdana"/>
                <w:sz w:val="20"/>
              </w:rPr>
              <w:t>Nigel Jeffries</w:t>
            </w:r>
          </w:p>
        </w:tc>
        <w:tc>
          <w:tcPr>
            <w:tcW w:w="1276" w:type="dxa"/>
            <w:tcBorders>
              <w:top w:val="single" w:sz="4" w:space="0" w:color="auto"/>
              <w:left w:val="single" w:sz="4" w:space="0" w:color="auto"/>
              <w:bottom w:val="single" w:sz="4" w:space="0" w:color="auto"/>
              <w:right w:val="single" w:sz="4" w:space="0" w:color="auto"/>
            </w:tcBorders>
          </w:tcPr>
          <w:p w14:paraId="74C46052" w14:textId="77777777" w:rsidR="00762C6D" w:rsidRPr="00AC3994" w:rsidRDefault="00762C6D" w:rsidP="00E76CD3">
            <w:pPr>
              <w:jc w:val="right"/>
              <w:rPr>
                <w:rFonts w:ascii="Verdana" w:hAnsi="Verdana"/>
                <w:sz w:val="20"/>
              </w:rPr>
            </w:pPr>
            <w:r w:rsidRPr="00AC3994">
              <w:rPr>
                <w:rFonts w:ascii="Verdana" w:hAnsi="Verdana"/>
                <w:sz w:val="20"/>
              </w:rPr>
              <w:t>587.92</w:t>
            </w:r>
          </w:p>
        </w:tc>
        <w:tc>
          <w:tcPr>
            <w:tcW w:w="1275" w:type="dxa"/>
            <w:tcBorders>
              <w:top w:val="single" w:sz="4" w:space="0" w:color="auto"/>
              <w:left w:val="single" w:sz="4" w:space="0" w:color="auto"/>
              <w:bottom w:val="single" w:sz="4" w:space="0" w:color="auto"/>
              <w:right w:val="single" w:sz="4" w:space="0" w:color="auto"/>
            </w:tcBorders>
          </w:tcPr>
          <w:p w14:paraId="2CB00DAC" w14:textId="77777777" w:rsidR="00762C6D" w:rsidRPr="00AC3994" w:rsidRDefault="00762C6D" w:rsidP="00E76CD3">
            <w:pPr>
              <w:rPr>
                <w:rFonts w:ascii="Verdana" w:hAnsi="Verdana"/>
                <w:sz w:val="20"/>
              </w:rPr>
            </w:pPr>
            <w:r>
              <w:rPr>
                <w:rFonts w:ascii="Verdana" w:hAnsi="Verdana"/>
                <w:sz w:val="20"/>
              </w:rPr>
              <w:t>705.50</w:t>
            </w:r>
          </w:p>
        </w:tc>
        <w:tc>
          <w:tcPr>
            <w:tcW w:w="3828" w:type="dxa"/>
            <w:tcBorders>
              <w:top w:val="single" w:sz="4" w:space="0" w:color="auto"/>
              <w:left w:val="single" w:sz="4" w:space="0" w:color="auto"/>
              <w:bottom w:val="single" w:sz="4" w:space="0" w:color="auto"/>
              <w:right w:val="single" w:sz="4" w:space="0" w:color="auto"/>
            </w:tcBorders>
          </w:tcPr>
          <w:p w14:paraId="790937E7" w14:textId="77777777" w:rsidR="00762C6D" w:rsidRPr="00AC3994" w:rsidRDefault="00762C6D" w:rsidP="00E76CD3">
            <w:pPr>
              <w:rPr>
                <w:rFonts w:ascii="Verdana" w:hAnsi="Verdana"/>
                <w:sz w:val="20"/>
              </w:rPr>
            </w:pPr>
            <w:r>
              <w:rPr>
                <w:rFonts w:ascii="Verdana" w:hAnsi="Verdana"/>
                <w:sz w:val="20"/>
              </w:rPr>
              <w:t xml:space="preserve">August </w:t>
            </w:r>
            <w:r w:rsidRPr="00AC3994">
              <w:rPr>
                <w:rFonts w:ascii="Verdana" w:hAnsi="Verdana"/>
                <w:sz w:val="20"/>
              </w:rPr>
              <w:t>Grounds Maintenance</w:t>
            </w:r>
          </w:p>
        </w:tc>
        <w:tc>
          <w:tcPr>
            <w:tcW w:w="1416" w:type="dxa"/>
            <w:tcBorders>
              <w:top w:val="single" w:sz="4" w:space="0" w:color="auto"/>
              <w:left w:val="single" w:sz="4" w:space="0" w:color="auto"/>
              <w:bottom w:val="single" w:sz="4" w:space="0" w:color="auto"/>
              <w:right w:val="single" w:sz="4" w:space="0" w:color="auto"/>
            </w:tcBorders>
          </w:tcPr>
          <w:p w14:paraId="71B29080" w14:textId="77777777" w:rsidR="00762C6D" w:rsidRPr="00AC3994" w:rsidRDefault="00762C6D" w:rsidP="00E76CD3">
            <w:pPr>
              <w:rPr>
                <w:rFonts w:ascii="Verdana" w:hAnsi="Verdana"/>
                <w:sz w:val="20"/>
              </w:rPr>
            </w:pPr>
            <w:r w:rsidRPr="00AC3994">
              <w:rPr>
                <w:rFonts w:ascii="Verdana" w:hAnsi="Verdana"/>
                <w:sz w:val="20"/>
              </w:rPr>
              <w:t>Unpaid EFT</w:t>
            </w:r>
          </w:p>
        </w:tc>
      </w:tr>
      <w:tr w:rsidR="00762C6D" w:rsidRPr="00AC3994" w14:paraId="61B2E2B2" w14:textId="77777777" w:rsidTr="00E76CD3">
        <w:trPr>
          <w:trHeight w:val="309"/>
        </w:trPr>
        <w:tc>
          <w:tcPr>
            <w:tcW w:w="2411" w:type="dxa"/>
            <w:tcBorders>
              <w:top w:val="single" w:sz="4" w:space="0" w:color="auto"/>
              <w:left w:val="single" w:sz="4" w:space="0" w:color="auto"/>
              <w:bottom w:val="single" w:sz="4" w:space="0" w:color="auto"/>
              <w:right w:val="single" w:sz="4" w:space="0" w:color="auto"/>
            </w:tcBorders>
          </w:tcPr>
          <w:p w14:paraId="459A17DD" w14:textId="77777777" w:rsidR="00762C6D" w:rsidRPr="00A15589" w:rsidRDefault="00762C6D" w:rsidP="00E76CD3">
            <w:pPr>
              <w:rPr>
                <w:rFonts w:ascii="Verdana" w:hAnsi="Verdana"/>
                <w:sz w:val="20"/>
                <w:highlight w:val="yellow"/>
              </w:rPr>
            </w:pPr>
            <w:r w:rsidRPr="00A15615">
              <w:rPr>
                <w:rFonts w:ascii="Verdana" w:hAnsi="Verdana"/>
                <w:sz w:val="20"/>
              </w:rPr>
              <w:t>B Bedford</w:t>
            </w:r>
          </w:p>
        </w:tc>
        <w:tc>
          <w:tcPr>
            <w:tcW w:w="1276" w:type="dxa"/>
            <w:tcBorders>
              <w:top w:val="single" w:sz="4" w:space="0" w:color="auto"/>
              <w:left w:val="single" w:sz="4" w:space="0" w:color="auto"/>
              <w:bottom w:val="single" w:sz="4" w:space="0" w:color="auto"/>
              <w:right w:val="single" w:sz="4" w:space="0" w:color="auto"/>
            </w:tcBorders>
          </w:tcPr>
          <w:p w14:paraId="439249C2" w14:textId="77777777" w:rsidR="00762C6D" w:rsidRPr="00AC3994" w:rsidRDefault="00762C6D" w:rsidP="00E76CD3">
            <w:pPr>
              <w:jc w:val="right"/>
              <w:rPr>
                <w:rFonts w:ascii="Verdana" w:hAnsi="Verdana"/>
                <w:sz w:val="20"/>
              </w:rPr>
            </w:pPr>
            <w:r>
              <w:rPr>
                <w:rFonts w:ascii="Verdana" w:hAnsi="Verdana"/>
                <w:sz w:val="20"/>
              </w:rPr>
              <w:t>534.38</w:t>
            </w:r>
          </w:p>
        </w:tc>
        <w:tc>
          <w:tcPr>
            <w:tcW w:w="1275" w:type="dxa"/>
            <w:tcBorders>
              <w:top w:val="single" w:sz="4" w:space="0" w:color="auto"/>
              <w:left w:val="single" w:sz="4" w:space="0" w:color="auto"/>
              <w:bottom w:val="single" w:sz="4" w:space="0" w:color="auto"/>
              <w:right w:val="single" w:sz="4" w:space="0" w:color="auto"/>
            </w:tcBorders>
          </w:tcPr>
          <w:p w14:paraId="5E247476" w14:textId="77777777" w:rsidR="00762C6D" w:rsidRDefault="00762C6D" w:rsidP="00E76CD3">
            <w:pPr>
              <w:rPr>
                <w:rFonts w:ascii="Verdana" w:hAnsi="Verdana"/>
                <w:sz w:val="20"/>
              </w:rPr>
            </w:pPr>
            <w:r>
              <w:rPr>
                <w:rFonts w:ascii="Verdana" w:hAnsi="Verdana"/>
                <w:sz w:val="20"/>
              </w:rPr>
              <w:t>534.38</w:t>
            </w:r>
          </w:p>
        </w:tc>
        <w:tc>
          <w:tcPr>
            <w:tcW w:w="3828" w:type="dxa"/>
            <w:tcBorders>
              <w:top w:val="single" w:sz="4" w:space="0" w:color="auto"/>
              <w:left w:val="single" w:sz="4" w:space="0" w:color="auto"/>
              <w:bottom w:val="single" w:sz="4" w:space="0" w:color="auto"/>
              <w:right w:val="single" w:sz="4" w:space="0" w:color="auto"/>
            </w:tcBorders>
          </w:tcPr>
          <w:p w14:paraId="3794BCAB" w14:textId="77777777" w:rsidR="00762C6D" w:rsidRDefault="00762C6D" w:rsidP="00E76CD3">
            <w:pPr>
              <w:rPr>
                <w:rFonts w:ascii="Verdana" w:hAnsi="Verdana"/>
                <w:sz w:val="20"/>
              </w:rPr>
            </w:pPr>
            <w:r>
              <w:rPr>
                <w:rFonts w:ascii="Verdana" w:hAnsi="Verdana"/>
                <w:sz w:val="20"/>
              </w:rPr>
              <w:t xml:space="preserve">Stationery/skip hire  </w:t>
            </w:r>
          </w:p>
        </w:tc>
        <w:tc>
          <w:tcPr>
            <w:tcW w:w="1416" w:type="dxa"/>
            <w:tcBorders>
              <w:top w:val="single" w:sz="4" w:space="0" w:color="auto"/>
              <w:left w:val="single" w:sz="4" w:space="0" w:color="auto"/>
              <w:bottom w:val="single" w:sz="4" w:space="0" w:color="auto"/>
              <w:right w:val="single" w:sz="4" w:space="0" w:color="auto"/>
            </w:tcBorders>
          </w:tcPr>
          <w:p w14:paraId="6016B1E1" w14:textId="77777777" w:rsidR="00762C6D" w:rsidRPr="00AC3994" w:rsidRDefault="00762C6D" w:rsidP="00E76CD3">
            <w:pPr>
              <w:rPr>
                <w:rFonts w:ascii="Verdana" w:hAnsi="Verdana"/>
                <w:sz w:val="20"/>
              </w:rPr>
            </w:pPr>
            <w:r>
              <w:rPr>
                <w:rFonts w:ascii="Verdana" w:hAnsi="Verdana"/>
                <w:sz w:val="20"/>
              </w:rPr>
              <w:t>Paid EFT</w:t>
            </w:r>
          </w:p>
        </w:tc>
      </w:tr>
      <w:tr w:rsidR="00762C6D" w:rsidRPr="003E7897" w14:paraId="0F7C4D32" w14:textId="77777777" w:rsidTr="00E76CD3">
        <w:tc>
          <w:tcPr>
            <w:tcW w:w="2411" w:type="dxa"/>
            <w:tcBorders>
              <w:top w:val="single" w:sz="4" w:space="0" w:color="auto"/>
              <w:left w:val="single" w:sz="4" w:space="0" w:color="auto"/>
              <w:bottom w:val="single" w:sz="4" w:space="0" w:color="auto"/>
              <w:right w:val="single" w:sz="4" w:space="0" w:color="auto"/>
            </w:tcBorders>
          </w:tcPr>
          <w:p w14:paraId="26AFBE54" w14:textId="77777777" w:rsidR="00762C6D" w:rsidRPr="00A15589" w:rsidRDefault="00762C6D" w:rsidP="00E76CD3">
            <w:pPr>
              <w:rPr>
                <w:rFonts w:ascii="Verdana" w:hAnsi="Verdana"/>
                <w:sz w:val="20"/>
                <w:highlight w:val="yellow"/>
              </w:rPr>
            </w:pPr>
            <w:r w:rsidRPr="00A15589">
              <w:rPr>
                <w:rFonts w:ascii="Verdana" w:hAnsi="Verdana"/>
                <w:sz w:val="20"/>
                <w:highlight w:val="yellow"/>
              </w:rPr>
              <w:t>J Paler</w:t>
            </w:r>
          </w:p>
        </w:tc>
        <w:tc>
          <w:tcPr>
            <w:tcW w:w="1276" w:type="dxa"/>
            <w:tcBorders>
              <w:top w:val="single" w:sz="4" w:space="0" w:color="auto"/>
              <w:left w:val="single" w:sz="4" w:space="0" w:color="auto"/>
              <w:bottom w:val="single" w:sz="4" w:space="0" w:color="auto"/>
              <w:right w:val="single" w:sz="4" w:space="0" w:color="auto"/>
            </w:tcBorders>
          </w:tcPr>
          <w:p w14:paraId="3F255310" w14:textId="77777777" w:rsidR="00762C6D" w:rsidRPr="003E7897" w:rsidRDefault="00762C6D" w:rsidP="00E76CD3">
            <w:pPr>
              <w:jc w:val="right"/>
              <w:rPr>
                <w:rFonts w:ascii="Verdana" w:hAnsi="Verdana"/>
                <w:sz w:val="20"/>
              </w:rPr>
            </w:pPr>
            <w:r>
              <w:rPr>
                <w:rFonts w:ascii="Verdana" w:hAnsi="Verdana"/>
                <w:sz w:val="20"/>
              </w:rPr>
              <w:t xml:space="preserve"> </w:t>
            </w:r>
          </w:p>
        </w:tc>
        <w:tc>
          <w:tcPr>
            <w:tcW w:w="1275" w:type="dxa"/>
            <w:tcBorders>
              <w:top w:val="single" w:sz="4" w:space="0" w:color="auto"/>
              <w:left w:val="single" w:sz="4" w:space="0" w:color="auto"/>
              <w:bottom w:val="single" w:sz="4" w:space="0" w:color="auto"/>
              <w:right w:val="single" w:sz="4" w:space="0" w:color="auto"/>
            </w:tcBorders>
          </w:tcPr>
          <w:p w14:paraId="15F06FA5" w14:textId="77777777" w:rsidR="00762C6D" w:rsidRPr="003E7897" w:rsidRDefault="00762C6D" w:rsidP="00E76CD3">
            <w:pPr>
              <w:rPr>
                <w:rFonts w:ascii="Verdana" w:hAnsi="Verdana"/>
                <w:sz w:val="20"/>
              </w:rPr>
            </w:pPr>
            <w:r>
              <w:rPr>
                <w:rFonts w:ascii="Verdana" w:hAnsi="Verdana"/>
                <w:sz w:val="20"/>
              </w:rPr>
              <w:t xml:space="preserve"> </w:t>
            </w:r>
          </w:p>
        </w:tc>
        <w:tc>
          <w:tcPr>
            <w:tcW w:w="3828" w:type="dxa"/>
            <w:tcBorders>
              <w:top w:val="single" w:sz="4" w:space="0" w:color="auto"/>
              <w:left w:val="single" w:sz="4" w:space="0" w:color="auto"/>
              <w:bottom w:val="single" w:sz="4" w:space="0" w:color="auto"/>
              <w:right w:val="single" w:sz="4" w:space="0" w:color="auto"/>
            </w:tcBorders>
          </w:tcPr>
          <w:p w14:paraId="43F7D6D2" w14:textId="77777777" w:rsidR="00762C6D" w:rsidRPr="003E7897" w:rsidRDefault="00762C6D" w:rsidP="00E76CD3">
            <w:pPr>
              <w:rPr>
                <w:rFonts w:ascii="Verdana" w:hAnsi="Verdana"/>
                <w:sz w:val="20"/>
              </w:rPr>
            </w:pPr>
            <w:proofErr w:type="spellStart"/>
            <w:r>
              <w:rPr>
                <w:rFonts w:ascii="Verdana" w:hAnsi="Verdana"/>
                <w:sz w:val="20"/>
              </w:rPr>
              <w:t>Ragic</w:t>
            </w:r>
            <w:proofErr w:type="spellEnd"/>
            <w:r>
              <w:rPr>
                <w:rFonts w:ascii="Verdana" w:hAnsi="Verdana"/>
                <w:sz w:val="20"/>
              </w:rPr>
              <w:t xml:space="preserve"> subscription</w:t>
            </w:r>
          </w:p>
        </w:tc>
        <w:tc>
          <w:tcPr>
            <w:tcW w:w="1416" w:type="dxa"/>
            <w:tcBorders>
              <w:top w:val="single" w:sz="4" w:space="0" w:color="auto"/>
              <w:left w:val="single" w:sz="4" w:space="0" w:color="auto"/>
              <w:bottom w:val="single" w:sz="4" w:space="0" w:color="auto"/>
              <w:right w:val="single" w:sz="4" w:space="0" w:color="auto"/>
            </w:tcBorders>
          </w:tcPr>
          <w:p w14:paraId="15F913E1" w14:textId="77777777" w:rsidR="00762C6D" w:rsidRPr="003E7897" w:rsidRDefault="00762C6D" w:rsidP="00E76CD3">
            <w:pPr>
              <w:rPr>
                <w:rFonts w:ascii="Verdana" w:hAnsi="Verdana"/>
                <w:sz w:val="20"/>
              </w:rPr>
            </w:pPr>
            <w:r>
              <w:rPr>
                <w:rFonts w:ascii="Verdana" w:hAnsi="Verdana"/>
                <w:sz w:val="20"/>
              </w:rPr>
              <w:t>Unpaid EFT</w:t>
            </w:r>
          </w:p>
        </w:tc>
      </w:tr>
      <w:tr w:rsidR="00762C6D" w:rsidRPr="00AC3994" w14:paraId="05E87546" w14:textId="77777777" w:rsidTr="00E76CD3">
        <w:trPr>
          <w:trHeight w:val="331"/>
        </w:trPr>
        <w:tc>
          <w:tcPr>
            <w:tcW w:w="2411" w:type="dxa"/>
            <w:tcBorders>
              <w:top w:val="single" w:sz="4" w:space="0" w:color="auto"/>
              <w:left w:val="single" w:sz="4" w:space="0" w:color="auto"/>
              <w:bottom w:val="single" w:sz="4" w:space="0" w:color="auto"/>
              <w:right w:val="single" w:sz="4" w:space="0" w:color="auto"/>
            </w:tcBorders>
          </w:tcPr>
          <w:p w14:paraId="2EAA4252" w14:textId="77777777" w:rsidR="00762C6D" w:rsidRPr="00A15589" w:rsidRDefault="00762C6D" w:rsidP="00E76CD3">
            <w:pPr>
              <w:rPr>
                <w:rFonts w:ascii="Verdana" w:hAnsi="Verdana"/>
                <w:sz w:val="20"/>
              </w:rPr>
            </w:pPr>
            <w:r>
              <w:rPr>
                <w:rFonts w:ascii="Verdana" w:hAnsi="Verdana"/>
                <w:sz w:val="20"/>
              </w:rPr>
              <w:t>BDBC</w:t>
            </w:r>
          </w:p>
        </w:tc>
        <w:tc>
          <w:tcPr>
            <w:tcW w:w="1276" w:type="dxa"/>
            <w:tcBorders>
              <w:top w:val="single" w:sz="4" w:space="0" w:color="auto"/>
              <w:left w:val="single" w:sz="4" w:space="0" w:color="auto"/>
              <w:bottom w:val="single" w:sz="4" w:space="0" w:color="auto"/>
              <w:right w:val="single" w:sz="4" w:space="0" w:color="auto"/>
            </w:tcBorders>
          </w:tcPr>
          <w:p w14:paraId="54BEFE62" w14:textId="77777777" w:rsidR="00762C6D" w:rsidRPr="00AC3994" w:rsidRDefault="00762C6D" w:rsidP="00E76CD3">
            <w:pPr>
              <w:jc w:val="right"/>
              <w:rPr>
                <w:rFonts w:ascii="Verdana" w:hAnsi="Verdana"/>
                <w:sz w:val="20"/>
              </w:rPr>
            </w:pPr>
            <w:r>
              <w:rPr>
                <w:rFonts w:ascii="Verdana" w:hAnsi="Verdana"/>
                <w:sz w:val="20"/>
              </w:rPr>
              <w:t>1.00</w:t>
            </w:r>
          </w:p>
        </w:tc>
        <w:tc>
          <w:tcPr>
            <w:tcW w:w="1275" w:type="dxa"/>
            <w:tcBorders>
              <w:top w:val="single" w:sz="4" w:space="0" w:color="auto"/>
              <w:left w:val="single" w:sz="4" w:space="0" w:color="auto"/>
              <w:bottom w:val="single" w:sz="4" w:space="0" w:color="auto"/>
              <w:right w:val="single" w:sz="4" w:space="0" w:color="auto"/>
            </w:tcBorders>
          </w:tcPr>
          <w:p w14:paraId="3E31D117" w14:textId="77777777" w:rsidR="00762C6D" w:rsidRPr="00AC3994" w:rsidRDefault="00762C6D" w:rsidP="00E76CD3">
            <w:pPr>
              <w:rPr>
                <w:rFonts w:ascii="Verdana" w:hAnsi="Verdana"/>
                <w:sz w:val="20"/>
              </w:rPr>
            </w:pPr>
            <w:r>
              <w:rPr>
                <w:rFonts w:ascii="Verdana" w:hAnsi="Verdana"/>
                <w:sz w:val="20"/>
              </w:rPr>
              <w:t>1.00</w:t>
            </w:r>
          </w:p>
        </w:tc>
        <w:tc>
          <w:tcPr>
            <w:tcW w:w="3828" w:type="dxa"/>
            <w:tcBorders>
              <w:top w:val="single" w:sz="4" w:space="0" w:color="auto"/>
              <w:left w:val="single" w:sz="4" w:space="0" w:color="auto"/>
              <w:bottom w:val="single" w:sz="4" w:space="0" w:color="auto"/>
              <w:right w:val="single" w:sz="4" w:space="0" w:color="auto"/>
            </w:tcBorders>
          </w:tcPr>
          <w:p w14:paraId="182F30E1" w14:textId="77777777" w:rsidR="00762C6D" w:rsidRPr="00AC3994" w:rsidRDefault="00762C6D" w:rsidP="00E76CD3">
            <w:pPr>
              <w:rPr>
                <w:rFonts w:ascii="Verdana" w:hAnsi="Verdana"/>
                <w:sz w:val="20"/>
              </w:rPr>
            </w:pPr>
            <w:r>
              <w:rPr>
                <w:rFonts w:ascii="Verdana" w:hAnsi="Verdana"/>
                <w:sz w:val="20"/>
              </w:rPr>
              <w:t>PH Rental</w:t>
            </w:r>
          </w:p>
        </w:tc>
        <w:tc>
          <w:tcPr>
            <w:tcW w:w="1416" w:type="dxa"/>
            <w:tcBorders>
              <w:top w:val="single" w:sz="4" w:space="0" w:color="auto"/>
              <w:left w:val="single" w:sz="4" w:space="0" w:color="auto"/>
              <w:bottom w:val="single" w:sz="4" w:space="0" w:color="auto"/>
              <w:right w:val="single" w:sz="4" w:space="0" w:color="auto"/>
            </w:tcBorders>
          </w:tcPr>
          <w:p w14:paraId="6572F330" w14:textId="77777777" w:rsidR="00762C6D" w:rsidRPr="00AC3994" w:rsidRDefault="00762C6D" w:rsidP="00E76CD3">
            <w:pPr>
              <w:rPr>
                <w:rFonts w:ascii="Verdana" w:hAnsi="Verdana"/>
                <w:sz w:val="20"/>
              </w:rPr>
            </w:pPr>
            <w:r>
              <w:rPr>
                <w:rFonts w:ascii="Verdana" w:hAnsi="Verdana"/>
                <w:sz w:val="20"/>
              </w:rPr>
              <w:t>Paid DD</w:t>
            </w:r>
          </w:p>
        </w:tc>
      </w:tr>
      <w:tr w:rsidR="00762C6D" w:rsidRPr="00AC3994" w14:paraId="4A60B333" w14:textId="77777777" w:rsidTr="00E76CD3">
        <w:trPr>
          <w:trHeight w:val="331"/>
        </w:trPr>
        <w:tc>
          <w:tcPr>
            <w:tcW w:w="2411" w:type="dxa"/>
            <w:tcBorders>
              <w:top w:val="single" w:sz="4" w:space="0" w:color="auto"/>
              <w:left w:val="single" w:sz="4" w:space="0" w:color="auto"/>
              <w:bottom w:val="single" w:sz="4" w:space="0" w:color="auto"/>
              <w:right w:val="single" w:sz="4" w:space="0" w:color="auto"/>
            </w:tcBorders>
          </w:tcPr>
          <w:p w14:paraId="41E7A312" w14:textId="77777777" w:rsidR="00762C6D" w:rsidRPr="00A15589" w:rsidRDefault="00762C6D" w:rsidP="00E76CD3">
            <w:pPr>
              <w:rPr>
                <w:rFonts w:ascii="Verdana" w:hAnsi="Verdana"/>
                <w:sz w:val="20"/>
              </w:rPr>
            </w:pPr>
            <w:r w:rsidRPr="00A15589">
              <w:rPr>
                <w:rFonts w:ascii="Verdana" w:hAnsi="Verdana"/>
                <w:sz w:val="20"/>
              </w:rPr>
              <w:t>BT</w:t>
            </w:r>
          </w:p>
        </w:tc>
        <w:tc>
          <w:tcPr>
            <w:tcW w:w="1276" w:type="dxa"/>
            <w:tcBorders>
              <w:top w:val="single" w:sz="4" w:space="0" w:color="auto"/>
              <w:left w:val="single" w:sz="4" w:space="0" w:color="auto"/>
              <w:bottom w:val="single" w:sz="4" w:space="0" w:color="auto"/>
              <w:right w:val="single" w:sz="4" w:space="0" w:color="auto"/>
            </w:tcBorders>
          </w:tcPr>
          <w:p w14:paraId="6E67BC8F" w14:textId="77777777" w:rsidR="00762C6D" w:rsidRPr="00AC3994" w:rsidRDefault="00762C6D" w:rsidP="00E76CD3">
            <w:pPr>
              <w:jc w:val="right"/>
              <w:rPr>
                <w:rFonts w:ascii="Verdana" w:hAnsi="Verdana"/>
                <w:sz w:val="20"/>
              </w:rPr>
            </w:pPr>
            <w:r w:rsidRPr="00AC3994">
              <w:rPr>
                <w:rFonts w:ascii="Verdana" w:hAnsi="Verdana"/>
                <w:sz w:val="20"/>
              </w:rPr>
              <w:t xml:space="preserve">10.00 </w:t>
            </w:r>
          </w:p>
        </w:tc>
        <w:tc>
          <w:tcPr>
            <w:tcW w:w="1275" w:type="dxa"/>
            <w:tcBorders>
              <w:top w:val="single" w:sz="4" w:space="0" w:color="auto"/>
              <w:left w:val="single" w:sz="4" w:space="0" w:color="auto"/>
              <w:bottom w:val="single" w:sz="4" w:space="0" w:color="auto"/>
              <w:right w:val="single" w:sz="4" w:space="0" w:color="auto"/>
            </w:tcBorders>
          </w:tcPr>
          <w:p w14:paraId="1CB99DAE" w14:textId="77777777" w:rsidR="00762C6D" w:rsidRPr="00AC3994" w:rsidRDefault="00762C6D" w:rsidP="00E76CD3">
            <w:pPr>
              <w:rPr>
                <w:rFonts w:ascii="Verdana" w:hAnsi="Verdana"/>
                <w:sz w:val="20"/>
              </w:rPr>
            </w:pPr>
            <w:r w:rsidRPr="00AC3994">
              <w:rPr>
                <w:rFonts w:ascii="Verdana" w:hAnsi="Verdana"/>
                <w:sz w:val="20"/>
              </w:rPr>
              <w:t>12.00</w:t>
            </w:r>
          </w:p>
        </w:tc>
        <w:tc>
          <w:tcPr>
            <w:tcW w:w="3828" w:type="dxa"/>
            <w:tcBorders>
              <w:top w:val="single" w:sz="4" w:space="0" w:color="auto"/>
              <w:left w:val="single" w:sz="4" w:space="0" w:color="auto"/>
              <w:bottom w:val="single" w:sz="4" w:space="0" w:color="auto"/>
              <w:right w:val="single" w:sz="4" w:space="0" w:color="auto"/>
            </w:tcBorders>
          </w:tcPr>
          <w:p w14:paraId="17E2ED10" w14:textId="77777777" w:rsidR="00762C6D" w:rsidRPr="00AC3994" w:rsidRDefault="00762C6D" w:rsidP="00E76CD3">
            <w:pPr>
              <w:rPr>
                <w:rFonts w:ascii="Verdana" w:hAnsi="Verdana"/>
                <w:sz w:val="20"/>
              </w:rPr>
            </w:pPr>
            <w:r w:rsidRPr="00AC3994">
              <w:rPr>
                <w:rFonts w:ascii="Verdana" w:hAnsi="Verdana"/>
                <w:sz w:val="20"/>
              </w:rPr>
              <w:t>Portable mini hub</w:t>
            </w:r>
          </w:p>
        </w:tc>
        <w:tc>
          <w:tcPr>
            <w:tcW w:w="1416" w:type="dxa"/>
            <w:tcBorders>
              <w:top w:val="single" w:sz="4" w:space="0" w:color="auto"/>
              <w:left w:val="single" w:sz="4" w:space="0" w:color="auto"/>
              <w:bottom w:val="single" w:sz="4" w:space="0" w:color="auto"/>
              <w:right w:val="single" w:sz="4" w:space="0" w:color="auto"/>
            </w:tcBorders>
          </w:tcPr>
          <w:p w14:paraId="77AD31E9" w14:textId="77777777" w:rsidR="00762C6D" w:rsidRPr="00AC3994" w:rsidRDefault="00762C6D" w:rsidP="00E76CD3">
            <w:pPr>
              <w:rPr>
                <w:rFonts w:ascii="Verdana" w:hAnsi="Verdana"/>
                <w:sz w:val="20"/>
              </w:rPr>
            </w:pPr>
            <w:r w:rsidRPr="00AC3994">
              <w:rPr>
                <w:rFonts w:ascii="Verdana" w:hAnsi="Verdana"/>
                <w:sz w:val="20"/>
              </w:rPr>
              <w:t>Paid DD</w:t>
            </w:r>
          </w:p>
        </w:tc>
      </w:tr>
      <w:tr w:rsidR="00762C6D" w:rsidRPr="00AC3994" w14:paraId="6DC205D7" w14:textId="77777777" w:rsidTr="00E76CD3">
        <w:tc>
          <w:tcPr>
            <w:tcW w:w="2411" w:type="dxa"/>
            <w:tcBorders>
              <w:top w:val="single" w:sz="4" w:space="0" w:color="auto"/>
              <w:left w:val="single" w:sz="4" w:space="0" w:color="auto"/>
              <w:bottom w:val="single" w:sz="4" w:space="0" w:color="auto"/>
              <w:right w:val="single" w:sz="4" w:space="0" w:color="auto"/>
            </w:tcBorders>
          </w:tcPr>
          <w:p w14:paraId="7AC79998" w14:textId="77777777" w:rsidR="00762C6D" w:rsidRPr="00A15589" w:rsidRDefault="00762C6D" w:rsidP="00E76CD3">
            <w:pPr>
              <w:rPr>
                <w:rFonts w:ascii="Verdana" w:hAnsi="Verdana"/>
                <w:sz w:val="20"/>
              </w:rPr>
            </w:pPr>
            <w:r w:rsidRPr="00A15589">
              <w:rPr>
                <w:rFonts w:ascii="Verdana" w:hAnsi="Verdana"/>
                <w:sz w:val="20"/>
              </w:rPr>
              <w:t>BT</w:t>
            </w:r>
          </w:p>
        </w:tc>
        <w:tc>
          <w:tcPr>
            <w:tcW w:w="1276" w:type="dxa"/>
            <w:tcBorders>
              <w:top w:val="single" w:sz="4" w:space="0" w:color="auto"/>
              <w:left w:val="single" w:sz="4" w:space="0" w:color="auto"/>
              <w:bottom w:val="single" w:sz="4" w:space="0" w:color="auto"/>
              <w:right w:val="single" w:sz="4" w:space="0" w:color="auto"/>
            </w:tcBorders>
          </w:tcPr>
          <w:p w14:paraId="565C55E7" w14:textId="77777777" w:rsidR="00762C6D" w:rsidRPr="00AC3994" w:rsidRDefault="00762C6D" w:rsidP="00E76CD3">
            <w:pPr>
              <w:jc w:val="right"/>
              <w:rPr>
                <w:rFonts w:ascii="Verdana" w:hAnsi="Verdana"/>
                <w:sz w:val="20"/>
              </w:rPr>
            </w:pPr>
            <w:r>
              <w:rPr>
                <w:rFonts w:ascii="Verdana" w:hAnsi="Verdana"/>
                <w:sz w:val="20"/>
              </w:rPr>
              <w:t>42.00</w:t>
            </w:r>
          </w:p>
        </w:tc>
        <w:tc>
          <w:tcPr>
            <w:tcW w:w="1275" w:type="dxa"/>
            <w:tcBorders>
              <w:top w:val="single" w:sz="4" w:space="0" w:color="auto"/>
              <w:left w:val="single" w:sz="4" w:space="0" w:color="auto"/>
              <w:bottom w:val="single" w:sz="4" w:space="0" w:color="auto"/>
              <w:right w:val="single" w:sz="4" w:space="0" w:color="auto"/>
            </w:tcBorders>
          </w:tcPr>
          <w:p w14:paraId="2F585829" w14:textId="77777777" w:rsidR="00762C6D" w:rsidRPr="00AC3994" w:rsidRDefault="00762C6D" w:rsidP="00E76CD3">
            <w:pPr>
              <w:rPr>
                <w:rFonts w:ascii="Verdana" w:hAnsi="Verdana"/>
                <w:sz w:val="20"/>
              </w:rPr>
            </w:pPr>
            <w:r>
              <w:rPr>
                <w:rFonts w:ascii="Verdana" w:hAnsi="Verdana"/>
                <w:sz w:val="20"/>
              </w:rPr>
              <w:t>50.40</w:t>
            </w:r>
          </w:p>
        </w:tc>
        <w:tc>
          <w:tcPr>
            <w:tcW w:w="3828" w:type="dxa"/>
            <w:tcBorders>
              <w:top w:val="single" w:sz="4" w:space="0" w:color="auto"/>
              <w:left w:val="single" w:sz="4" w:space="0" w:color="auto"/>
              <w:bottom w:val="single" w:sz="4" w:space="0" w:color="auto"/>
              <w:right w:val="single" w:sz="4" w:space="0" w:color="auto"/>
            </w:tcBorders>
          </w:tcPr>
          <w:p w14:paraId="6B3ADD2E" w14:textId="77777777" w:rsidR="00762C6D" w:rsidRPr="00AC3994" w:rsidRDefault="00762C6D" w:rsidP="00E76CD3">
            <w:pPr>
              <w:rPr>
                <w:rFonts w:ascii="Verdana" w:hAnsi="Verdana"/>
                <w:sz w:val="20"/>
              </w:rPr>
            </w:pPr>
            <w:r w:rsidRPr="00AC3994">
              <w:rPr>
                <w:rFonts w:ascii="Verdana" w:hAnsi="Verdana"/>
                <w:sz w:val="20"/>
              </w:rPr>
              <w:t xml:space="preserve">Office phone </w:t>
            </w:r>
            <w:r>
              <w:rPr>
                <w:rFonts w:ascii="Verdana" w:hAnsi="Verdana"/>
                <w:sz w:val="20"/>
              </w:rPr>
              <w:t>September</w:t>
            </w:r>
          </w:p>
        </w:tc>
        <w:tc>
          <w:tcPr>
            <w:tcW w:w="1416" w:type="dxa"/>
            <w:tcBorders>
              <w:top w:val="single" w:sz="4" w:space="0" w:color="auto"/>
              <w:left w:val="single" w:sz="4" w:space="0" w:color="auto"/>
              <w:bottom w:val="single" w:sz="4" w:space="0" w:color="auto"/>
              <w:right w:val="single" w:sz="4" w:space="0" w:color="auto"/>
            </w:tcBorders>
          </w:tcPr>
          <w:p w14:paraId="4C442812" w14:textId="77777777" w:rsidR="00762C6D" w:rsidRPr="00AC3994" w:rsidRDefault="00762C6D" w:rsidP="00E76CD3">
            <w:pPr>
              <w:rPr>
                <w:rFonts w:ascii="Verdana" w:hAnsi="Verdana"/>
                <w:sz w:val="20"/>
              </w:rPr>
            </w:pPr>
            <w:r w:rsidRPr="00AC3994">
              <w:rPr>
                <w:rFonts w:ascii="Verdana" w:hAnsi="Verdana"/>
                <w:sz w:val="20"/>
              </w:rPr>
              <w:t>Paid DD</w:t>
            </w:r>
          </w:p>
        </w:tc>
      </w:tr>
      <w:tr w:rsidR="00762C6D" w14:paraId="310417A0" w14:textId="77777777" w:rsidTr="00E76CD3">
        <w:tc>
          <w:tcPr>
            <w:tcW w:w="2411" w:type="dxa"/>
            <w:tcBorders>
              <w:top w:val="single" w:sz="4" w:space="0" w:color="auto"/>
              <w:left w:val="single" w:sz="4" w:space="0" w:color="auto"/>
              <w:bottom w:val="single" w:sz="4" w:space="0" w:color="auto"/>
              <w:right w:val="single" w:sz="4" w:space="0" w:color="auto"/>
            </w:tcBorders>
          </w:tcPr>
          <w:p w14:paraId="4766F800" w14:textId="77777777" w:rsidR="00762C6D" w:rsidRPr="00A15589" w:rsidRDefault="00762C6D" w:rsidP="00E76CD3">
            <w:pPr>
              <w:rPr>
                <w:rFonts w:ascii="Verdana" w:hAnsi="Verdana"/>
                <w:sz w:val="20"/>
                <w:highlight w:val="yellow"/>
              </w:rPr>
            </w:pPr>
            <w:r w:rsidRPr="00A15589">
              <w:rPr>
                <w:rFonts w:ascii="Verdana" w:hAnsi="Verdana"/>
                <w:sz w:val="20"/>
              </w:rPr>
              <w:t>S Harding</w:t>
            </w:r>
          </w:p>
        </w:tc>
        <w:tc>
          <w:tcPr>
            <w:tcW w:w="1276" w:type="dxa"/>
            <w:tcBorders>
              <w:top w:val="single" w:sz="4" w:space="0" w:color="auto"/>
              <w:left w:val="single" w:sz="4" w:space="0" w:color="auto"/>
              <w:bottom w:val="single" w:sz="4" w:space="0" w:color="auto"/>
              <w:right w:val="single" w:sz="4" w:space="0" w:color="auto"/>
            </w:tcBorders>
          </w:tcPr>
          <w:p w14:paraId="5444EB3F" w14:textId="77777777" w:rsidR="00762C6D" w:rsidRDefault="00762C6D" w:rsidP="00E76CD3">
            <w:pPr>
              <w:jc w:val="right"/>
              <w:rPr>
                <w:rFonts w:ascii="Verdana" w:hAnsi="Verdana"/>
                <w:sz w:val="20"/>
              </w:rPr>
            </w:pPr>
            <w:r>
              <w:rPr>
                <w:rFonts w:ascii="Verdana" w:hAnsi="Verdana"/>
                <w:sz w:val="20"/>
              </w:rPr>
              <w:t>43.65</w:t>
            </w:r>
          </w:p>
        </w:tc>
        <w:tc>
          <w:tcPr>
            <w:tcW w:w="1275" w:type="dxa"/>
            <w:tcBorders>
              <w:top w:val="single" w:sz="4" w:space="0" w:color="auto"/>
              <w:left w:val="single" w:sz="4" w:space="0" w:color="auto"/>
              <w:bottom w:val="single" w:sz="4" w:space="0" w:color="auto"/>
              <w:right w:val="single" w:sz="4" w:space="0" w:color="auto"/>
            </w:tcBorders>
          </w:tcPr>
          <w:p w14:paraId="7301A228" w14:textId="77777777" w:rsidR="00762C6D" w:rsidRDefault="00762C6D" w:rsidP="00E76CD3">
            <w:pPr>
              <w:rPr>
                <w:rFonts w:ascii="Verdana" w:hAnsi="Verdana"/>
                <w:sz w:val="20"/>
              </w:rPr>
            </w:pPr>
            <w:r>
              <w:rPr>
                <w:rFonts w:ascii="Verdana" w:hAnsi="Verdana"/>
                <w:sz w:val="20"/>
              </w:rPr>
              <w:t>43.65</w:t>
            </w:r>
          </w:p>
        </w:tc>
        <w:tc>
          <w:tcPr>
            <w:tcW w:w="3828" w:type="dxa"/>
            <w:tcBorders>
              <w:top w:val="single" w:sz="4" w:space="0" w:color="auto"/>
              <w:left w:val="single" w:sz="4" w:space="0" w:color="auto"/>
              <w:bottom w:val="single" w:sz="4" w:space="0" w:color="auto"/>
              <w:right w:val="single" w:sz="4" w:space="0" w:color="auto"/>
            </w:tcBorders>
          </w:tcPr>
          <w:p w14:paraId="20B6C34E" w14:textId="77777777" w:rsidR="00762C6D" w:rsidRDefault="00762C6D" w:rsidP="00E76CD3">
            <w:pPr>
              <w:rPr>
                <w:rFonts w:ascii="Verdana" w:hAnsi="Verdana"/>
                <w:sz w:val="20"/>
              </w:rPr>
            </w:pPr>
            <w:r>
              <w:rPr>
                <w:rFonts w:ascii="Verdana" w:hAnsi="Verdana"/>
                <w:sz w:val="20"/>
              </w:rPr>
              <w:t>Mileage</w:t>
            </w:r>
          </w:p>
        </w:tc>
        <w:tc>
          <w:tcPr>
            <w:tcW w:w="1416" w:type="dxa"/>
            <w:tcBorders>
              <w:top w:val="single" w:sz="4" w:space="0" w:color="auto"/>
              <w:left w:val="single" w:sz="4" w:space="0" w:color="auto"/>
              <w:bottom w:val="single" w:sz="4" w:space="0" w:color="auto"/>
              <w:right w:val="single" w:sz="4" w:space="0" w:color="auto"/>
            </w:tcBorders>
          </w:tcPr>
          <w:p w14:paraId="1E6F5B09" w14:textId="77777777" w:rsidR="00762C6D" w:rsidRDefault="00762C6D" w:rsidP="00E76CD3">
            <w:pPr>
              <w:rPr>
                <w:rFonts w:ascii="Verdana" w:hAnsi="Verdana"/>
                <w:sz w:val="20"/>
              </w:rPr>
            </w:pPr>
            <w:r>
              <w:rPr>
                <w:rFonts w:ascii="Verdana" w:hAnsi="Verdana"/>
                <w:sz w:val="20"/>
              </w:rPr>
              <w:t>Unpaid EFT</w:t>
            </w:r>
          </w:p>
        </w:tc>
      </w:tr>
      <w:tr w:rsidR="00762C6D" w14:paraId="788AA566" w14:textId="77777777" w:rsidTr="00E76CD3">
        <w:trPr>
          <w:trHeight w:val="58"/>
        </w:trPr>
        <w:tc>
          <w:tcPr>
            <w:tcW w:w="2411" w:type="dxa"/>
            <w:tcBorders>
              <w:top w:val="single" w:sz="4" w:space="0" w:color="auto"/>
              <w:left w:val="single" w:sz="4" w:space="0" w:color="auto"/>
              <w:bottom w:val="single" w:sz="4" w:space="0" w:color="auto"/>
              <w:right w:val="single" w:sz="4" w:space="0" w:color="auto"/>
            </w:tcBorders>
          </w:tcPr>
          <w:p w14:paraId="050B272D" w14:textId="77777777" w:rsidR="00762C6D" w:rsidRPr="00A15589" w:rsidRDefault="00762C6D" w:rsidP="00E76CD3">
            <w:pPr>
              <w:rPr>
                <w:rFonts w:ascii="Verdana" w:hAnsi="Verdana"/>
                <w:sz w:val="20"/>
                <w:highlight w:val="yellow"/>
              </w:rPr>
            </w:pPr>
            <w:r w:rsidRPr="00A15589">
              <w:rPr>
                <w:rFonts w:ascii="Verdana" w:hAnsi="Verdana"/>
                <w:sz w:val="20"/>
                <w:highlight w:val="yellow"/>
              </w:rPr>
              <w:t>T Harrington</w:t>
            </w:r>
          </w:p>
        </w:tc>
        <w:tc>
          <w:tcPr>
            <w:tcW w:w="1276" w:type="dxa"/>
            <w:tcBorders>
              <w:top w:val="single" w:sz="4" w:space="0" w:color="auto"/>
              <w:left w:val="single" w:sz="4" w:space="0" w:color="auto"/>
              <w:bottom w:val="single" w:sz="4" w:space="0" w:color="auto"/>
              <w:right w:val="single" w:sz="4" w:space="0" w:color="auto"/>
            </w:tcBorders>
          </w:tcPr>
          <w:p w14:paraId="17EA98DB" w14:textId="77777777" w:rsidR="00762C6D" w:rsidRDefault="00762C6D" w:rsidP="00E76CD3">
            <w:pPr>
              <w:jc w:val="right"/>
              <w:rPr>
                <w:rFonts w:ascii="Verdana" w:hAnsi="Verdana"/>
                <w:sz w:val="20"/>
              </w:rPr>
            </w:pPr>
            <w:r>
              <w:rPr>
                <w:rFonts w:ascii="Verdana" w:hAnsi="Verdana"/>
                <w:sz w:val="20"/>
              </w:rPr>
              <w:t xml:space="preserve"> </w:t>
            </w:r>
          </w:p>
        </w:tc>
        <w:tc>
          <w:tcPr>
            <w:tcW w:w="1275" w:type="dxa"/>
            <w:tcBorders>
              <w:top w:val="single" w:sz="4" w:space="0" w:color="auto"/>
              <w:left w:val="single" w:sz="4" w:space="0" w:color="auto"/>
              <w:bottom w:val="single" w:sz="4" w:space="0" w:color="auto"/>
              <w:right w:val="single" w:sz="4" w:space="0" w:color="auto"/>
            </w:tcBorders>
          </w:tcPr>
          <w:p w14:paraId="1DF6C32E" w14:textId="77777777" w:rsidR="00762C6D" w:rsidRDefault="00762C6D" w:rsidP="00E76CD3">
            <w:pPr>
              <w:rPr>
                <w:rFonts w:ascii="Verdana" w:hAnsi="Verdana"/>
                <w:sz w:val="20"/>
              </w:rPr>
            </w:pPr>
            <w:r>
              <w:rPr>
                <w:rFonts w:ascii="Verdana" w:hAnsi="Verdana"/>
                <w:sz w:val="20"/>
              </w:rPr>
              <w:t xml:space="preserve"> </w:t>
            </w:r>
          </w:p>
        </w:tc>
        <w:tc>
          <w:tcPr>
            <w:tcW w:w="3828" w:type="dxa"/>
            <w:tcBorders>
              <w:top w:val="single" w:sz="4" w:space="0" w:color="auto"/>
              <w:left w:val="single" w:sz="4" w:space="0" w:color="auto"/>
              <w:bottom w:val="single" w:sz="4" w:space="0" w:color="auto"/>
              <w:right w:val="single" w:sz="4" w:space="0" w:color="auto"/>
            </w:tcBorders>
          </w:tcPr>
          <w:p w14:paraId="1EAA8957" w14:textId="77777777" w:rsidR="00762C6D" w:rsidRDefault="00762C6D" w:rsidP="00E76CD3">
            <w:pPr>
              <w:rPr>
                <w:rFonts w:ascii="Verdana" w:hAnsi="Verdana"/>
                <w:sz w:val="20"/>
              </w:rPr>
            </w:pPr>
            <w:r>
              <w:rPr>
                <w:rFonts w:ascii="Verdana" w:hAnsi="Verdana"/>
                <w:sz w:val="20"/>
              </w:rPr>
              <w:t>September cleaning</w:t>
            </w:r>
          </w:p>
        </w:tc>
        <w:tc>
          <w:tcPr>
            <w:tcW w:w="1416" w:type="dxa"/>
            <w:tcBorders>
              <w:top w:val="single" w:sz="4" w:space="0" w:color="auto"/>
              <w:left w:val="single" w:sz="4" w:space="0" w:color="auto"/>
              <w:bottom w:val="single" w:sz="4" w:space="0" w:color="auto"/>
              <w:right w:val="single" w:sz="4" w:space="0" w:color="auto"/>
            </w:tcBorders>
          </w:tcPr>
          <w:p w14:paraId="0F6388FA" w14:textId="77777777" w:rsidR="00762C6D" w:rsidRDefault="00762C6D" w:rsidP="00E76CD3">
            <w:pPr>
              <w:rPr>
                <w:rFonts w:ascii="Verdana" w:hAnsi="Verdana"/>
                <w:sz w:val="20"/>
              </w:rPr>
            </w:pPr>
            <w:r>
              <w:rPr>
                <w:rFonts w:ascii="Verdana" w:hAnsi="Verdana"/>
                <w:sz w:val="20"/>
              </w:rPr>
              <w:t>Unpaid EFT</w:t>
            </w:r>
          </w:p>
        </w:tc>
      </w:tr>
      <w:tr w:rsidR="00762C6D" w14:paraId="3D4DA0A0" w14:textId="77777777" w:rsidTr="00E76CD3">
        <w:trPr>
          <w:trHeight w:val="58"/>
        </w:trPr>
        <w:tc>
          <w:tcPr>
            <w:tcW w:w="2411" w:type="dxa"/>
            <w:tcBorders>
              <w:top w:val="single" w:sz="4" w:space="0" w:color="auto"/>
              <w:left w:val="single" w:sz="4" w:space="0" w:color="auto"/>
              <w:bottom w:val="single" w:sz="4" w:space="0" w:color="auto"/>
              <w:right w:val="single" w:sz="4" w:space="0" w:color="auto"/>
            </w:tcBorders>
          </w:tcPr>
          <w:p w14:paraId="79F83E4D" w14:textId="77777777" w:rsidR="00762C6D" w:rsidRPr="00A15589" w:rsidRDefault="00762C6D" w:rsidP="00E76CD3">
            <w:pPr>
              <w:rPr>
                <w:rFonts w:ascii="Verdana" w:hAnsi="Verdana"/>
                <w:sz w:val="20"/>
              </w:rPr>
            </w:pPr>
            <w:r w:rsidRPr="00A15589">
              <w:rPr>
                <w:rFonts w:ascii="Verdana" w:hAnsi="Verdana"/>
                <w:sz w:val="20"/>
              </w:rPr>
              <w:t>Gemma Fuller</w:t>
            </w:r>
          </w:p>
        </w:tc>
        <w:tc>
          <w:tcPr>
            <w:tcW w:w="1276" w:type="dxa"/>
            <w:tcBorders>
              <w:top w:val="single" w:sz="4" w:space="0" w:color="auto"/>
              <w:left w:val="single" w:sz="4" w:space="0" w:color="auto"/>
              <w:bottom w:val="single" w:sz="4" w:space="0" w:color="auto"/>
              <w:right w:val="single" w:sz="4" w:space="0" w:color="auto"/>
            </w:tcBorders>
          </w:tcPr>
          <w:p w14:paraId="437B00BD" w14:textId="77777777" w:rsidR="00762C6D" w:rsidRDefault="00762C6D" w:rsidP="00E76CD3">
            <w:pPr>
              <w:jc w:val="right"/>
              <w:rPr>
                <w:rFonts w:ascii="Verdana" w:hAnsi="Verdana"/>
                <w:sz w:val="20"/>
              </w:rPr>
            </w:pPr>
            <w:r>
              <w:rPr>
                <w:rFonts w:ascii="Verdana" w:hAnsi="Verdana"/>
                <w:sz w:val="20"/>
              </w:rPr>
              <w:t>150.00</w:t>
            </w:r>
          </w:p>
        </w:tc>
        <w:tc>
          <w:tcPr>
            <w:tcW w:w="1275" w:type="dxa"/>
            <w:tcBorders>
              <w:top w:val="single" w:sz="4" w:space="0" w:color="auto"/>
              <w:left w:val="single" w:sz="4" w:space="0" w:color="auto"/>
              <w:bottom w:val="single" w:sz="4" w:space="0" w:color="auto"/>
              <w:right w:val="single" w:sz="4" w:space="0" w:color="auto"/>
            </w:tcBorders>
          </w:tcPr>
          <w:p w14:paraId="60D83ABC" w14:textId="77777777" w:rsidR="00762C6D" w:rsidRDefault="00762C6D" w:rsidP="00E76CD3">
            <w:pPr>
              <w:rPr>
                <w:rFonts w:ascii="Verdana" w:hAnsi="Verdana"/>
                <w:sz w:val="20"/>
              </w:rPr>
            </w:pPr>
            <w:r>
              <w:rPr>
                <w:rFonts w:ascii="Verdana" w:hAnsi="Verdana"/>
                <w:sz w:val="20"/>
              </w:rPr>
              <w:t>150.00</w:t>
            </w:r>
          </w:p>
        </w:tc>
        <w:tc>
          <w:tcPr>
            <w:tcW w:w="3828" w:type="dxa"/>
            <w:tcBorders>
              <w:top w:val="single" w:sz="4" w:space="0" w:color="auto"/>
              <w:left w:val="single" w:sz="4" w:space="0" w:color="auto"/>
              <w:bottom w:val="single" w:sz="4" w:space="0" w:color="auto"/>
              <w:right w:val="single" w:sz="4" w:space="0" w:color="auto"/>
            </w:tcBorders>
          </w:tcPr>
          <w:p w14:paraId="62522399" w14:textId="77777777" w:rsidR="00762C6D" w:rsidRDefault="00762C6D" w:rsidP="00E76CD3">
            <w:pPr>
              <w:rPr>
                <w:rFonts w:ascii="Verdana" w:hAnsi="Verdana"/>
                <w:sz w:val="20"/>
              </w:rPr>
            </w:pPr>
            <w:r>
              <w:rPr>
                <w:rFonts w:ascii="Verdana" w:hAnsi="Verdana"/>
                <w:sz w:val="20"/>
              </w:rPr>
              <w:t>Bugler at Remembrance Service</w:t>
            </w:r>
          </w:p>
        </w:tc>
        <w:tc>
          <w:tcPr>
            <w:tcW w:w="1416" w:type="dxa"/>
            <w:tcBorders>
              <w:top w:val="single" w:sz="4" w:space="0" w:color="auto"/>
              <w:left w:val="single" w:sz="4" w:space="0" w:color="auto"/>
              <w:bottom w:val="single" w:sz="4" w:space="0" w:color="auto"/>
              <w:right w:val="single" w:sz="4" w:space="0" w:color="auto"/>
            </w:tcBorders>
          </w:tcPr>
          <w:p w14:paraId="042C949B" w14:textId="77777777" w:rsidR="00762C6D" w:rsidRDefault="00762C6D" w:rsidP="00E76CD3">
            <w:pPr>
              <w:rPr>
                <w:rFonts w:ascii="Verdana" w:hAnsi="Verdana"/>
                <w:sz w:val="20"/>
              </w:rPr>
            </w:pPr>
            <w:r>
              <w:rPr>
                <w:rFonts w:ascii="Verdana" w:hAnsi="Verdana"/>
                <w:sz w:val="20"/>
              </w:rPr>
              <w:t>Unpaid</w:t>
            </w:r>
          </w:p>
        </w:tc>
      </w:tr>
      <w:tr w:rsidR="00762C6D" w14:paraId="38B9D194" w14:textId="77777777" w:rsidTr="00E76CD3">
        <w:trPr>
          <w:trHeight w:val="58"/>
        </w:trPr>
        <w:tc>
          <w:tcPr>
            <w:tcW w:w="2411" w:type="dxa"/>
            <w:tcBorders>
              <w:top w:val="single" w:sz="4" w:space="0" w:color="auto"/>
              <w:left w:val="single" w:sz="4" w:space="0" w:color="auto"/>
              <w:bottom w:val="single" w:sz="4" w:space="0" w:color="auto"/>
              <w:right w:val="single" w:sz="4" w:space="0" w:color="auto"/>
            </w:tcBorders>
          </w:tcPr>
          <w:p w14:paraId="6617FB4E" w14:textId="77777777" w:rsidR="00762C6D" w:rsidRPr="00A15589" w:rsidRDefault="00762C6D" w:rsidP="00E76CD3">
            <w:pPr>
              <w:rPr>
                <w:rFonts w:ascii="Verdana" w:hAnsi="Verdana"/>
                <w:sz w:val="20"/>
                <w:highlight w:val="yellow"/>
              </w:rPr>
            </w:pPr>
            <w:r w:rsidRPr="00A15589">
              <w:rPr>
                <w:rFonts w:ascii="Verdana" w:hAnsi="Verdana"/>
                <w:sz w:val="20"/>
              </w:rPr>
              <w:t>S Warner</w:t>
            </w:r>
          </w:p>
        </w:tc>
        <w:tc>
          <w:tcPr>
            <w:tcW w:w="1276" w:type="dxa"/>
            <w:tcBorders>
              <w:top w:val="single" w:sz="4" w:space="0" w:color="auto"/>
              <w:left w:val="single" w:sz="4" w:space="0" w:color="auto"/>
              <w:bottom w:val="single" w:sz="4" w:space="0" w:color="auto"/>
              <w:right w:val="single" w:sz="4" w:space="0" w:color="auto"/>
            </w:tcBorders>
          </w:tcPr>
          <w:p w14:paraId="4110CFBB" w14:textId="77777777" w:rsidR="00762C6D" w:rsidRDefault="00762C6D" w:rsidP="00E76CD3">
            <w:pPr>
              <w:jc w:val="right"/>
              <w:rPr>
                <w:rFonts w:ascii="Verdana" w:hAnsi="Verdana"/>
                <w:sz w:val="20"/>
              </w:rPr>
            </w:pPr>
            <w:r>
              <w:rPr>
                <w:rFonts w:ascii="Verdana" w:hAnsi="Verdana"/>
                <w:sz w:val="20"/>
              </w:rPr>
              <w:t>600.00</w:t>
            </w:r>
          </w:p>
        </w:tc>
        <w:tc>
          <w:tcPr>
            <w:tcW w:w="1275" w:type="dxa"/>
            <w:tcBorders>
              <w:top w:val="single" w:sz="4" w:space="0" w:color="auto"/>
              <w:left w:val="single" w:sz="4" w:space="0" w:color="auto"/>
              <w:bottom w:val="single" w:sz="4" w:space="0" w:color="auto"/>
              <w:right w:val="single" w:sz="4" w:space="0" w:color="auto"/>
            </w:tcBorders>
          </w:tcPr>
          <w:p w14:paraId="3CFDFE18" w14:textId="77777777" w:rsidR="00762C6D" w:rsidRDefault="00762C6D" w:rsidP="00E76CD3">
            <w:pPr>
              <w:rPr>
                <w:rFonts w:ascii="Verdana" w:hAnsi="Verdana"/>
                <w:sz w:val="20"/>
              </w:rPr>
            </w:pPr>
            <w:r>
              <w:rPr>
                <w:rFonts w:ascii="Verdana" w:hAnsi="Verdana"/>
                <w:sz w:val="20"/>
              </w:rPr>
              <w:t>720.00</w:t>
            </w:r>
          </w:p>
        </w:tc>
        <w:tc>
          <w:tcPr>
            <w:tcW w:w="3828" w:type="dxa"/>
            <w:tcBorders>
              <w:top w:val="single" w:sz="4" w:space="0" w:color="auto"/>
              <w:left w:val="single" w:sz="4" w:space="0" w:color="auto"/>
              <w:bottom w:val="single" w:sz="4" w:space="0" w:color="auto"/>
              <w:right w:val="single" w:sz="4" w:space="0" w:color="auto"/>
            </w:tcBorders>
          </w:tcPr>
          <w:p w14:paraId="7709AB4B" w14:textId="77777777" w:rsidR="00762C6D" w:rsidRDefault="00762C6D" w:rsidP="00E76CD3">
            <w:pPr>
              <w:rPr>
                <w:rFonts w:ascii="Verdana" w:hAnsi="Verdana"/>
                <w:sz w:val="20"/>
              </w:rPr>
            </w:pPr>
            <w:r>
              <w:rPr>
                <w:rFonts w:ascii="Verdana" w:hAnsi="Verdana"/>
                <w:sz w:val="20"/>
              </w:rPr>
              <w:t>Works at Kings Orchard</w:t>
            </w:r>
          </w:p>
        </w:tc>
        <w:tc>
          <w:tcPr>
            <w:tcW w:w="1416" w:type="dxa"/>
            <w:tcBorders>
              <w:top w:val="single" w:sz="4" w:space="0" w:color="auto"/>
              <w:left w:val="single" w:sz="4" w:space="0" w:color="auto"/>
              <w:bottom w:val="single" w:sz="4" w:space="0" w:color="auto"/>
              <w:right w:val="single" w:sz="4" w:space="0" w:color="auto"/>
            </w:tcBorders>
          </w:tcPr>
          <w:p w14:paraId="48FD4E83" w14:textId="77777777" w:rsidR="00762C6D" w:rsidRDefault="00762C6D" w:rsidP="00E76CD3">
            <w:pPr>
              <w:rPr>
                <w:rFonts w:ascii="Verdana" w:hAnsi="Verdana"/>
                <w:sz w:val="20"/>
              </w:rPr>
            </w:pPr>
            <w:r>
              <w:rPr>
                <w:rFonts w:ascii="Verdana" w:hAnsi="Verdana"/>
                <w:sz w:val="20"/>
              </w:rPr>
              <w:t>Unpaid EFT</w:t>
            </w:r>
          </w:p>
        </w:tc>
      </w:tr>
      <w:tr w:rsidR="00762C6D" w14:paraId="1C715C4D" w14:textId="77777777" w:rsidTr="00E76CD3">
        <w:trPr>
          <w:trHeight w:val="58"/>
        </w:trPr>
        <w:tc>
          <w:tcPr>
            <w:tcW w:w="2411" w:type="dxa"/>
            <w:tcBorders>
              <w:top w:val="single" w:sz="4" w:space="0" w:color="auto"/>
              <w:left w:val="single" w:sz="4" w:space="0" w:color="auto"/>
              <w:bottom w:val="single" w:sz="4" w:space="0" w:color="auto"/>
              <w:right w:val="single" w:sz="4" w:space="0" w:color="auto"/>
            </w:tcBorders>
          </w:tcPr>
          <w:p w14:paraId="4BA9FA60" w14:textId="77777777" w:rsidR="00762C6D" w:rsidRPr="00A15589" w:rsidRDefault="00762C6D" w:rsidP="00E76CD3">
            <w:pPr>
              <w:rPr>
                <w:rFonts w:ascii="Verdana" w:hAnsi="Verdana"/>
                <w:sz w:val="20"/>
              </w:rPr>
            </w:pPr>
            <w:proofErr w:type="spellStart"/>
            <w:r>
              <w:rPr>
                <w:rFonts w:ascii="Verdana" w:hAnsi="Verdana"/>
                <w:sz w:val="20"/>
              </w:rPr>
              <w:t>Broxap</w:t>
            </w:r>
            <w:proofErr w:type="spellEnd"/>
          </w:p>
        </w:tc>
        <w:tc>
          <w:tcPr>
            <w:tcW w:w="1276" w:type="dxa"/>
            <w:tcBorders>
              <w:top w:val="single" w:sz="4" w:space="0" w:color="auto"/>
              <w:left w:val="single" w:sz="4" w:space="0" w:color="auto"/>
              <w:bottom w:val="single" w:sz="4" w:space="0" w:color="auto"/>
              <w:right w:val="single" w:sz="4" w:space="0" w:color="auto"/>
            </w:tcBorders>
          </w:tcPr>
          <w:p w14:paraId="52F70606" w14:textId="77777777" w:rsidR="00762C6D" w:rsidRDefault="00762C6D" w:rsidP="00E76CD3">
            <w:pPr>
              <w:jc w:val="right"/>
              <w:rPr>
                <w:rFonts w:ascii="Verdana" w:hAnsi="Verdana"/>
                <w:sz w:val="20"/>
              </w:rPr>
            </w:pPr>
            <w:r>
              <w:rPr>
                <w:rFonts w:ascii="Verdana" w:hAnsi="Verdana"/>
                <w:sz w:val="20"/>
              </w:rPr>
              <w:t>677.50</w:t>
            </w:r>
          </w:p>
        </w:tc>
        <w:tc>
          <w:tcPr>
            <w:tcW w:w="1275" w:type="dxa"/>
            <w:tcBorders>
              <w:top w:val="single" w:sz="4" w:space="0" w:color="auto"/>
              <w:left w:val="single" w:sz="4" w:space="0" w:color="auto"/>
              <w:bottom w:val="single" w:sz="4" w:space="0" w:color="auto"/>
              <w:right w:val="single" w:sz="4" w:space="0" w:color="auto"/>
            </w:tcBorders>
          </w:tcPr>
          <w:p w14:paraId="69AEE327" w14:textId="77777777" w:rsidR="00762C6D" w:rsidRDefault="00762C6D" w:rsidP="00E76CD3">
            <w:pPr>
              <w:rPr>
                <w:rFonts w:ascii="Verdana" w:hAnsi="Verdana"/>
                <w:sz w:val="20"/>
              </w:rPr>
            </w:pPr>
            <w:r>
              <w:rPr>
                <w:rFonts w:ascii="Verdana" w:hAnsi="Verdana"/>
                <w:sz w:val="20"/>
              </w:rPr>
              <w:t>813.00</w:t>
            </w:r>
          </w:p>
        </w:tc>
        <w:tc>
          <w:tcPr>
            <w:tcW w:w="3828" w:type="dxa"/>
            <w:tcBorders>
              <w:top w:val="single" w:sz="4" w:space="0" w:color="auto"/>
              <w:left w:val="single" w:sz="4" w:space="0" w:color="auto"/>
              <w:bottom w:val="single" w:sz="4" w:space="0" w:color="auto"/>
              <w:right w:val="single" w:sz="4" w:space="0" w:color="auto"/>
            </w:tcBorders>
          </w:tcPr>
          <w:p w14:paraId="754D3A3D" w14:textId="77777777" w:rsidR="00762C6D" w:rsidRDefault="00762C6D" w:rsidP="00E76CD3">
            <w:pPr>
              <w:rPr>
                <w:rFonts w:ascii="Verdana" w:hAnsi="Verdana"/>
                <w:sz w:val="20"/>
              </w:rPr>
            </w:pPr>
            <w:r>
              <w:rPr>
                <w:rFonts w:ascii="Verdana" w:hAnsi="Verdana"/>
                <w:sz w:val="20"/>
              </w:rPr>
              <w:t xml:space="preserve">Goal posts/sockets </w:t>
            </w:r>
          </w:p>
        </w:tc>
        <w:tc>
          <w:tcPr>
            <w:tcW w:w="1416" w:type="dxa"/>
            <w:tcBorders>
              <w:top w:val="single" w:sz="4" w:space="0" w:color="auto"/>
              <w:left w:val="single" w:sz="4" w:space="0" w:color="auto"/>
              <w:bottom w:val="single" w:sz="4" w:space="0" w:color="auto"/>
              <w:right w:val="single" w:sz="4" w:space="0" w:color="auto"/>
            </w:tcBorders>
          </w:tcPr>
          <w:p w14:paraId="2EC025A8" w14:textId="77777777" w:rsidR="00762C6D" w:rsidRDefault="00762C6D" w:rsidP="00E76CD3">
            <w:pPr>
              <w:rPr>
                <w:rFonts w:ascii="Verdana" w:hAnsi="Verdana"/>
                <w:sz w:val="20"/>
              </w:rPr>
            </w:pPr>
            <w:r>
              <w:rPr>
                <w:rFonts w:ascii="Verdana" w:hAnsi="Verdana"/>
                <w:sz w:val="20"/>
              </w:rPr>
              <w:t>Unpaid EFT</w:t>
            </w:r>
          </w:p>
        </w:tc>
      </w:tr>
      <w:tr w:rsidR="00762C6D" w14:paraId="3153B42F" w14:textId="77777777" w:rsidTr="00E76CD3">
        <w:trPr>
          <w:trHeight w:val="58"/>
        </w:trPr>
        <w:tc>
          <w:tcPr>
            <w:tcW w:w="2411" w:type="dxa"/>
            <w:tcBorders>
              <w:top w:val="single" w:sz="4" w:space="0" w:color="auto"/>
              <w:left w:val="single" w:sz="4" w:space="0" w:color="auto"/>
              <w:bottom w:val="single" w:sz="4" w:space="0" w:color="auto"/>
              <w:right w:val="single" w:sz="4" w:space="0" w:color="auto"/>
            </w:tcBorders>
          </w:tcPr>
          <w:p w14:paraId="43EEA747" w14:textId="77777777" w:rsidR="00762C6D" w:rsidRDefault="00762C6D" w:rsidP="00E76CD3">
            <w:pPr>
              <w:rPr>
                <w:rFonts w:ascii="Verdana" w:hAnsi="Verdana"/>
                <w:sz w:val="20"/>
              </w:rPr>
            </w:pPr>
            <w:r>
              <w:rPr>
                <w:rFonts w:ascii="Verdana" w:hAnsi="Verdana"/>
                <w:sz w:val="20"/>
              </w:rPr>
              <w:lastRenderedPageBreak/>
              <w:t>W G Shenton</w:t>
            </w:r>
          </w:p>
        </w:tc>
        <w:tc>
          <w:tcPr>
            <w:tcW w:w="1276" w:type="dxa"/>
            <w:tcBorders>
              <w:top w:val="single" w:sz="4" w:space="0" w:color="auto"/>
              <w:left w:val="single" w:sz="4" w:space="0" w:color="auto"/>
              <w:bottom w:val="single" w:sz="4" w:space="0" w:color="auto"/>
              <w:right w:val="single" w:sz="4" w:space="0" w:color="auto"/>
            </w:tcBorders>
          </w:tcPr>
          <w:p w14:paraId="35941633" w14:textId="77777777" w:rsidR="00762C6D" w:rsidRDefault="00762C6D" w:rsidP="00E76CD3">
            <w:pPr>
              <w:jc w:val="right"/>
              <w:rPr>
                <w:rFonts w:ascii="Verdana" w:hAnsi="Verdana"/>
                <w:sz w:val="20"/>
              </w:rPr>
            </w:pPr>
            <w:r>
              <w:rPr>
                <w:rFonts w:ascii="Verdana" w:hAnsi="Verdana"/>
                <w:sz w:val="20"/>
              </w:rPr>
              <w:t>50.00</w:t>
            </w:r>
          </w:p>
        </w:tc>
        <w:tc>
          <w:tcPr>
            <w:tcW w:w="1275" w:type="dxa"/>
            <w:tcBorders>
              <w:top w:val="single" w:sz="4" w:space="0" w:color="auto"/>
              <w:left w:val="single" w:sz="4" w:space="0" w:color="auto"/>
              <w:bottom w:val="single" w:sz="4" w:space="0" w:color="auto"/>
              <w:right w:val="single" w:sz="4" w:space="0" w:color="auto"/>
            </w:tcBorders>
          </w:tcPr>
          <w:p w14:paraId="0D248057" w14:textId="77777777" w:rsidR="00762C6D" w:rsidRDefault="00762C6D" w:rsidP="00E76CD3">
            <w:pPr>
              <w:rPr>
                <w:rFonts w:ascii="Verdana" w:hAnsi="Verdana"/>
                <w:sz w:val="20"/>
              </w:rPr>
            </w:pPr>
            <w:r>
              <w:rPr>
                <w:rFonts w:ascii="Verdana" w:hAnsi="Verdana"/>
                <w:sz w:val="20"/>
              </w:rPr>
              <w:t>60.00</w:t>
            </w:r>
          </w:p>
        </w:tc>
        <w:tc>
          <w:tcPr>
            <w:tcW w:w="3828" w:type="dxa"/>
            <w:tcBorders>
              <w:top w:val="single" w:sz="4" w:space="0" w:color="auto"/>
              <w:left w:val="single" w:sz="4" w:space="0" w:color="auto"/>
              <w:bottom w:val="single" w:sz="4" w:space="0" w:color="auto"/>
              <w:right w:val="single" w:sz="4" w:space="0" w:color="auto"/>
            </w:tcBorders>
          </w:tcPr>
          <w:p w14:paraId="4C5C4CF7" w14:textId="77777777" w:rsidR="00762C6D" w:rsidRDefault="00762C6D" w:rsidP="00E76CD3">
            <w:pPr>
              <w:rPr>
                <w:rFonts w:ascii="Verdana" w:hAnsi="Verdana"/>
                <w:sz w:val="20"/>
              </w:rPr>
            </w:pPr>
            <w:r>
              <w:rPr>
                <w:rFonts w:ascii="Verdana" w:hAnsi="Verdana"/>
                <w:sz w:val="20"/>
              </w:rPr>
              <w:t>Repairs to WC at Peter Houseman</w:t>
            </w:r>
          </w:p>
        </w:tc>
        <w:tc>
          <w:tcPr>
            <w:tcW w:w="1416" w:type="dxa"/>
            <w:tcBorders>
              <w:top w:val="single" w:sz="4" w:space="0" w:color="auto"/>
              <w:left w:val="single" w:sz="4" w:space="0" w:color="auto"/>
              <w:bottom w:val="single" w:sz="4" w:space="0" w:color="auto"/>
              <w:right w:val="single" w:sz="4" w:space="0" w:color="auto"/>
            </w:tcBorders>
          </w:tcPr>
          <w:p w14:paraId="0C0184E3" w14:textId="77777777" w:rsidR="00762C6D" w:rsidRDefault="00762C6D" w:rsidP="00E76CD3">
            <w:pPr>
              <w:rPr>
                <w:rFonts w:ascii="Verdana" w:hAnsi="Verdana"/>
                <w:sz w:val="20"/>
              </w:rPr>
            </w:pPr>
            <w:r>
              <w:rPr>
                <w:rFonts w:ascii="Verdana" w:hAnsi="Verdana"/>
                <w:sz w:val="20"/>
              </w:rPr>
              <w:t>Unpaid EFT</w:t>
            </w:r>
          </w:p>
        </w:tc>
      </w:tr>
      <w:tr w:rsidR="00762C6D" w14:paraId="3F1E840D" w14:textId="77777777" w:rsidTr="00E76CD3">
        <w:trPr>
          <w:trHeight w:val="58"/>
        </w:trPr>
        <w:tc>
          <w:tcPr>
            <w:tcW w:w="2411" w:type="dxa"/>
            <w:tcBorders>
              <w:top w:val="single" w:sz="4" w:space="0" w:color="auto"/>
              <w:left w:val="single" w:sz="4" w:space="0" w:color="auto"/>
              <w:bottom w:val="single" w:sz="4" w:space="0" w:color="auto"/>
              <w:right w:val="single" w:sz="4" w:space="0" w:color="auto"/>
            </w:tcBorders>
          </w:tcPr>
          <w:p w14:paraId="73343FFE" w14:textId="77777777" w:rsidR="00762C6D" w:rsidRDefault="00762C6D" w:rsidP="00E76CD3">
            <w:pPr>
              <w:rPr>
                <w:rFonts w:ascii="Verdana" w:hAnsi="Verdana"/>
                <w:sz w:val="20"/>
              </w:rPr>
            </w:pPr>
            <w:r>
              <w:rPr>
                <w:rFonts w:ascii="Verdana" w:hAnsi="Verdana"/>
                <w:sz w:val="20"/>
              </w:rPr>
              <w:t>Zurich Town &amp; Parish</w:t>
            </w:r>
          </w:p>
        </w:tc>
        <w:tc>
          <w:tcPr>
            <w:tcW w:w="1276" w:type="dxa"/>
            <w:tcBorders>
              <w:top w:val="single" w:sz="4" w:space="0" w:color="auto"/>
              <w:left w:val="single" w:sz="4" w:space="0" w:color="auto"/>
              <w:bottom w:val="single" w:sz="4" w:space="0" w:color="auto"/>
              <w:right w:val="single" w:sz="4" w:space="0" w:color="auto"/>
            </w:tcBorders>
          </w:tcPr>
          <w:p w14:paraId="3687FA12" w14:textId="77777777" w:rsidR="00762C6D" w:rsidRDefault="00762C6D" w:rsidP="00E76CD3">
            <w:pPr>
              <w:jc w:val="right"/>
              <w:rPr>
                <w:rFonts w:ascii="Verdana" w:hAnsi="Verdana"/>
                <w:sz w:val="20"/>
              </w:rPr>
            </w:pPr>
            <w:r>
              <w:rPr>
                <w:rFonts w:ascii="Verdana" w:hAnsi="Verdana"/>
                <w:sz w:val="20"/>
              </w:rPr>
              <w:t>3242.97</w:t>
            </w:r>
          </w:p>
        </w:tc>
        <w:tc>
          <w:tcPr>
            <w:tcW w:w="1275" w:type="dxa"/>
            <w:tcBorders>
              <w:top w:val="single" w:sz="4" w:space="0" w:color="auto"/>
              <w:left w:val="single" w:sz="4" w:space="0" w:color="auto"/>
              <w:bottom w:val="single" w:sz="4" w:space="0" w:color="auto"/>
              <w:right w:val="single" w:sz="4" w:space="0" w:color="auto"/>
            </w:tcBorders>
          </w:tcPr>
          <w:p w14:paraId="199155B0" w14:textId="77777777" w:rsidR="00762C6D" w:rsidRDefault="00762C6D" w:rsidP="00E76CD3">
            <w:pPr>
              <w:rPr>
                <w:rFonts w:ascii="Verdana" w:hAnsi="Verdana"/>
                <w:sz w:val="20"/>
              </w:rPr>
            </w:pPr>
            <w:r>
              <w:rPr>
                <w:rFonts w:ascii="Verdana" w:hAnsi="Verdana"/>
                <w:sz w:val="20"/>
              </w:rPr>
              <w:t>3242.97</w:t>
            </w:r>
          </w:p>
        </w:tc>
        <w:tc>
          <w:tcPr>
            <w:tcW w:w="3828" w:type="dxa"/>
            <w:tcBorders>
              <w:top w:val="single" w:sz="4" w:space="0" w:color="auto"/>
              <w:left w:val="single" w:sz="4" w:space="0" w:color="auto"/>
              <w:bottom w:val="single" w:sz="4" w:space="0" w:color="auto"/>
              <w:right w:val="single" w:sz="4" w:space="0" w:color="auto"/>
            </w:tcBorders>
          </w:tcPr>
          <w:p w14:paraId="77910FE9" w14:textId="77777777" w:rsidR="00762C6D" w:rsidRDefault="00762C6D" w:rsidP="00E76CD3">
            <w:pPr>
              <w:rPr>
                <w:rFonts w:ascii="Verdana" w:hAnsi="Verdana"/>
                <w:sz w:val="20"/>
              </w:rPr>
            </w:pPr>
            <w:r>
              <w:rPr>
                <w:rFonts w:ascii="Verdana" w:hAnsi="Verdana"/>
                <w:sz w:val="20"/>
              </w:rPr>
              <w:t>Insurance to 30/9/21</w:t>
            </w:r>
          </w:p>
        </w:tc>
        <w:tc>
          <w:tcPr>
            <w:tcW w:w="1416" w:type="dxa"/>
            <w:tcBorders>
              <w:top w:val="single" w:sz="4" w:space="0" w:color="auto"/>
              <w:left w:val="single" w:sz="4" w:space="0" w:color="auto"/>
              <w:bottom w:val="single" w:sz="4" w:space="0" w:color="auto"/>
              <w:right w:val="single" w:sz="4" w:space="0" w:color="auto"/>
            </w:tcBorders>
          </w:tcPr>
          <w:p w14:paraId="131C48B8" w14:textId="77777777" w:rsidR="00762C6D" w:rsidRDefault="00762C6D" w:rsidP="00E76CD3">
            <w:pPr>
              <w:rPr>
                <w:rFonts w:ascii="Verdana" w:hAnsi="Verdana"/>
                <w:sz w:val="20"/>
              </w:rPr>
            </w:pPr>
            <w:r>
              <w:rPr>
                <w:rFonts w:ascii="Verdana" w:hAnsi="Verdana"/>
                <w:sz w:val="20"/>
              </w:rPr>
              <w:t>Unpaid EFT</w:t>
            </w:r>
          </w:p>
        </w:tc>
      </w:tr>
      <w:tr w:rsidR="00762C6D" w14:paraId="258A1B0C" w14:textId="77777777" w:rsidTr="00E76CD3">
        <w:trPr>
          <w:trHeight w:val="58"/>
        </w:trPr>
        <w:tc>
          <w:tcPr>
            <w:tcW w:w="2411" w:type="dxa"/>
            <w:tcBorders>
              <w:top w:val="single" w:sz="4" w:space="0" w:color="auto"/>
              <w:left w:val="single" w:sz="4" w:space="0" w:color="auto"/>
              <w:bottom w:val="single" w:sz="4" w:space="0" w:color="auto"/>
              <w:right w:val="single" w:sz="4" w:space="0" w:color="auto"/>
            </w:tcBorders>
          </w:tcPr>
          <w:p w14:paraId="10BCABF6" w14:textId="77777777" w:rsidR="00762C6D" w:rsidRDefault="00762C6D" w:rsidP="00E76CD3">
            <w:pPr>
              <w:rPr>
                <w:rFonts w:ascii="Verdana" w:hAnsi="Verdana"/>
                <w:sz w:val="20"/>
              </w:rPr>
            </w:pPr>
            <w:r>
              <w:rPr>
                <w:rFonts w:ascii="Verdana" w:hAnsi="Verdana"/>
                <w:sz w:val="20"/>
              </w:rPr>
              <w:t>Castle Water</w:t>
            </w:r>
          </w:p>
        </w:tc>
        <w:tc>
          <w:tcPr>
            <w:tcW w:w="1276" w:type="dxa"/>
            <w:tcBorders>
              <w:top w:val="single" w:sz="4" w:space="0" w:color="auto"/>
              <w:left w:val="single" w:sz="4" w:space="0" w:color="auto"/>
              <w:bottom w:val="single" w:sz="4" w:space="0" w:color="auto"/>
              <w:right w:val="single" w:sz="4" w:space="0" w:color="auto"/>
            </w:tcBorders>
          </w:tcPr>
          <w:p w14:paraId="311DA98D" w14:textId="77777777" w:rsidR="00762C6D" w:rsidRDefault="00762C6D" w:rsidP="00E76CD3">
            <w:pPr>
              <w:jc w:val="right"/>
              <w:rPr>
                <w:rFonts w:ascii="Verdana" w:hAnsi="Verdana"/>
                <w:sz w:val="20"/>
              </w:rPr>
            </w:pPr>
            <w:r>
              <w:rPr>
                <w:rFonts w:ascii="Verdana" w:hAnsi="Verdana"/>
                <w:sz w:val="20"/>
              </w:rPr>
              <w:t>30.31</w:t>
            </w:r>
          </w:p>
        </w:tc>
        <w:tc>
          <w:tcPr>
            <w:tcW w:w="1275" w:type="dxa"/>
            <w:tcBorders>
              <w:top w:val="single" w:sz="4" w:space="0" w:color="auto"/>
              <w:left w:val="single" w:sz="4" w:space="0" w:color="auto"/>
              <w:bottom w:val="single" w:sz="4" w:space="0" w:color="auto"/>
              <w:right w:val="single" w:sz="4" w:space="0" w:color="auto"/>
            </w:tcBorders>
          </w:tcPr>
          <w:p w14:paraId="59FE4E01" w14:textId="77777777" w:rsidR="00762C6D" w:rsidRDefault="00762C6D" w:rsidP="00E76CD3">
            <w:pPr>
              <w:rPr>
                <w:rFonts w:ascii="Verdana" w:hAnsi="Verdana"/>
                <w:sz w:val="20"/>
              </w:rPr>
            </w:pPr>
            <w:r>
              <w:rPr>
                <w:rFonts w:ascii="Verdana" w:hAnsi="Verdana"/>
                <w:sz w:val="20"/>
              </w:rPr>
              <w:t>30.31</w:t>
            </w:r>
          </w:p>
        </w:tc>
        <w:tc>
          <w:tcPr>
            <w:tcW w:w="3828" w:type="dxa"/>
            <w:tcBorders>
              <w:top w:val="single" w:sz="4" w:space="0" w:color="auto"/>
              <w:left w:val="single" w:sz="4" w:space="0" w:color="auto"/>
              <w:bottom w:val="single" w:sz="4" w:space="0" w:color="auto"/>
              <w:right w:val="single" w:sz="4" w:space="0" w:color="auto"/>
            </w:tcBorders>
          </w:tcPr>
          <w:p w14:paraId="0C0356A8" w14:textId="77777777" w:rsidR="00762C6D" w:rsidRDefault="00762C6D" w:rsidP="00E76CD3">
            <w:pPr>
              <w:rPr>
                <w:rFonts w:ascii="Verdana" w:hAnsi="Verdana"/>
                <w:sz w:val="20"/>
              </w:rPr>
            </w:pPr>
            <w:r>
              <w:rPr>
                <w:rFonts w:ascii="Verdana" w:hAnsi="Verdana"/>
                <w:sz w:val="20"/>
              </w:rPr>
              <w:t xml:space="preserve">PH Water </w:t>
            </w:r>
          </w:p>
        </w:tc>
        <w:tc>
          <w:tcPr>
            <w:tcW w:w="1416" w:type="dxa"/>
            <w:tcBorders>
              <w:top w:val="single" w:sz="4" w:space="0" w:color="auto"/>
              <w:left w:val="single" w:sz="4" w:space="0" w:color="auto"/>
              <w:bottom w:val="single" w:sz="4" w:space="0" w:color="auto"/>
              <w:right w:val="single" w:sz="4" w:space="0" w:color="auto"/>
            </w:tcBorders>
          </w:tcPr>
          <w:p w14:paraId="772019C9" w14:textId="77777777" w:rsidR="00762C6D" w:rsidRDefault="00762C6D" w:rsidP="00E76CD3">
            <w:pPr>
              <w:rPr>
                <w:rFonts w:ascii="Verdana" w:hAnsi="Verdana"/>
                <w:sz w:val="20"/>
              </w:rPr>
            </w:pPr>
            <w:r>
              <w:rPr>
                <w:rFonts w:ascii="Verdana" w:hAnsi="Verdana"/>
                <w:sz w:val="20"/>
              </w:rPr>
              <w:t>Unpaid EFT</w:t>
            </w:r>
          </w:p>
        </w:tc>
      </w:tr>
    </w:tbl>
    <w:p w14:paraId="2218EF36" w14:textId="3A6DA216" w:rsidR="00B6563A" w:rsidRDefault="00B6563A" w:rsidP="00B6563A">
      <w:pPr>
        <w:ind w:left="720"/>
        <w:rPr>
          <w:rFonts w:ascii="Verdana" w:hAnsi="Verdana"/>
        </w:rPr>
      </w:pPr>
      <w:r w:rsidRPr="001E3C10">
        <w:rPr>
          <w:rFonts w:ascii="Verdana" w:hAnsi="Verdana"/>
        </w:rPr>
        <w:t xml:space="preserve">Mr. </w:t>
      </w:r>
      <w:r w:rsidR="00082867">
        <w:rPr>
          <w:rFonts w:ascii="Verdana" w:hAnsi="Verdana"/>
        </w:rPr>
        <w:t>Parry</w:t>
      </w:r>
      <w:r w:rsidRPr="001E3C10">
        <w:rPr>
          <w:rFonts w:ascii="Verdana" w:hAnsi="Verdana"/>
        </w:rPr>
        <w:t xml:space="preserve"> and Mr</w:t>
      </w:r>
      <w:r w:rsidR="00756D72">
        <w:rPr>
          <w:rFonts w:ascii="Verdana" w:hAnsi="Verdana"/>
        </w:rPr>
        <w:t>. Startin</w:t>
      </w:r>
      <w:r w:rsidRPr="001E3C10">
        <w:rPr>
          <w:rFonts w:ascii="Verdana" w:hAnsi="Verdana"/>
        </w:rPr>
        <w:t xml:space="preserve"> approved the EFT payments. </w:t>
      </w:r>
      <w:r w:rsidR="00082867">
        <w:rPr>
          <w:rFonts w:ascii="Verdana" w:hAnsi="Verdana"/>
        </w:rPr>
        <w:t xml:space="preserve"> </w:t>
      </w:r>
    </w:p>
    <w:p w14:paraId="2AF18282" w14:textId="603C4F41" w:rsidR="001E29C2" w:rsidRDefault="001E29C2" w:rsidP="001E29C2">
      <w:pPr>
        <w:pStyle w:val="ListParagraph"/>
        <w:numPr>
          <w:ilvl w:val="0"/>
          <w:numId w:val="11"/>
        </w:numPr>
        <w:rPr>
          <w:rFonts w:ascii="Verdana" w:hAnsi="Verdana"/>
        </w:rPr>
      </w:pPr>
      <w:r>
        <w:rPr>
          <w:rFonts w:ascii="Verdana" w:hAnsi="Verdana"/>
        </w:rPr>
        <w:t xml:space="preserve">Audit: the clerk has received notification that the audit AGAR papers have been forwarded to a senior auditor for approval, having been reviewed by the </w:t>
      </w:r>
      <w:r w:rsidR="00610D10">
        <w:rPr>
          <w:rFonts w:ascii="Verdana" w:hAnsi="Verdana"/>
        </w:rPr>
        <w:t>Local Government team.</w:t>
      </w:r>
    </w:p>
    <w:p w14:paraId="04B964D5" w14:textId="6B3CCC7F" w:rsidR="00762C6D" w:rsidRDefault="00762C6D" w:rsidP="001E29C2">
      <w:pPr>
        <w:pStyle w:val="ListParagraph"/>
        <w:numPr>
          <w:ilvl w:val="0"/>
          <w:numId w:val="11"/>
        </w:numPr>
        <w:rPr>
          <w:rFonts w:ascii="Verdana" w:hAnsi="Verdana"/>
        </w:rPr>
      </w:pPr>
      <w:r>
        <w:rPr>
          <w:rFonts w:ascii="Verdana" w:hAnsi="Verdana"/>
        </w:rPr>
        <w:t xml:space="preserve">Insurance: it was proposed to accept the 5 year term offered by Zurich but Mr. Startin asked for confirmation that should a major event occur which meant the council could no longer operate, that the members would not be liable for the payment of the remaining term. The clerk will investigate and revert to the Finance Group.  </w:t>
      </w:r>
    </w:p>
    <w:p w14:paraId="167E041F" w14:textId="1F5B1340" w:rsidR="00762C6D" w:rsidRDefault="00762C6D" w:rsidP="001E29C2">
      <w:pPr>
        <w:pStyle w:val="ListParagraph"/>
        <w:numPr>
          <w:ilvl w:val="0"/>
          <w:numId w:val="11"/>
        </w:numPr>
        <w:rPr>
          <w:rFonts w:ascii="Verdana" w:hAnsi="Verdana"/>
        </w:rPr>
      </w:pPr>
      <w:r>
        <w:rPr>
          <w:rFonts w:ascii="Verdana" w:hAnsi="Verdana"/>
        </w:rPr>
        <w:t xml:space="preserve">Callout charges: the clerk has been asked to attend both the pavilions several times recently as gates/ doors have been left unlocked, furniture left outside, lights left on, a still-hot barbeque put in a changing room triggering the smoke alarm – it was agreed that the FWP should discuss and agree a charge for such incidents in the future. </w:t>
      </w:r>
    </w:p>
    <w:p w14:paraId="2980B12B" w14:textId="35595312" w:rsidR="00610D10" w:rsidRDefault="00610D10" w:rsidP="001E29C2">
      <w:pPr>
        <w:pStyle w:val="ListParagraph"/>
        <w:numPr>
          <w:ilvl w:val="0"/>
          <w:numId w:val="11"/>
        </w:numPr>
        <w:rPr>
          <w:rFonts w:ascii="Verdana" w:hAnsi="Verdana"/>
        </w:rPr>
      </w:pPr>
      <w:r>
        <w:rPr>
          <w:rFonts w:ascii="Verdana" w:hAnsi="Verdana"/>
        </w:rPr>
        <w:t xml:space="preserve">Budget: the half year actual expenditure will be issued to WP leads </w:t>
      </w:r>
      <w:r w:rsidR="00762C6D">
        <w:rPr>
          <w:rFonts w:ascii="Verdana" w:hAnsi="Verdana"/>
        </w:rPr>
        <w:t>w/c 12</w:t>
      </w:r>
      <w:r w:rsidR="00762C6D" w:rsidRPr="00762C6D">
        <w:rPr>
          <w:rFonts w:ascii="Verdana" w:hAnsi="Verdana"/>
          <w:vertAlign w:val="superscript"/>
        </w:rPr>
        <w:t>th</w:t>
      </w:r>
      <w:r w:rsidR="00762C6D">
        <w:rPr>
          <w:rFonts w:ascii="Verdana" w:hAnsi="Verdana"/>
        </w:rPr>
        <w:t xml:space="preserve"> October</w:t>
      </w:r>
      <w:r>
        <w:rPr>
          <w:rFonts w:ascii="Verdana" w:hAnsi="Verdana"/>
        </w:rPr>
        <w:t xml:space="preserve">, and the remaining half year estimated spend, and the full year 21/22 budget be submitted to Mr. Startin by 6 November. </w:t>
      </w:r>
    </w:p>
    <w:p w14:paraId="36C513F1" w14:textId="77777777" w:rsidR="00082867" w:rsidRPr="00082867" w:rsidRDefault="00082867" w:rsidP="00082867">
      <w:pPr>
        <w:pStyle w:val="ListParagraph"/>
        <w:ind w:left="1440"/>
        <w:rPr>
          <w:rFonts w:ascii="Verdana" w:hAnsi="Verdana"/>
        </w:rPr>
      </w:pPr>
    </w:p>
    <w:p w14:paraId="7C38F64D" w14:textId="3AEB98E2" w:rsidR="001E3C10" w:rsidRDefault="00D34E40" w:rsidP="00D34E40">
      <w:pPr>
        <w:pStyle w:val="ListParagraph"/>
        <w:numPr>
          <w:ilvl w:val="0"/>
          <w:numId w:val="5"/>
        </w:numPr>
        <w:rPr>
          <w:rFonts w:ascii="Verdana" w:hAnsi="Verdana"/>
          <w:b/>
          <w:bCs/>
        </w:rPr>
      </w:pPr>
      <w:r w:rsidRPr="00D34E40">
        <w:rPr>
          <w:rFonts w:ascii="Verdana" w:hAnsi="Verdana"/>
          <w:b/>
          <w:bCs/>
        </w:rPr>
        <w:t>Highways and Transport</w:t>
      </w:r>
    </w:p>
    <w:p w14:paraId="3E6432C2" w14:textId="399EDE62" w:rsidR="00EE540D" w:rsidRDefault="00EE540D" w:rsidP="00BE0653">
      <w:pPr>
        <w:pStyle w:val="ListParagraph"/>
        <w:numPr>
          <w:ilvl w:val="0"/>
          <w:numId w:val="13"/>
        </w:numPr>
        <w:rPr>
          <w:rFonts w:ascii="Verdana" w:hAnsi="Verdana"/>
        </w:rPr>
      </w:pPr>
      <w:r w:rsidRPr="00EE540D">
        <w:rPr>
          <w:rFonts w:ascii="Verdana" w:hAnsi="Verdana"/>
        </w:rPr>
        <w:t xml:space="preserve">Mr. Harding </w:t>
      </w:r>
      <w:r w:rsidR="00762C6D">
        <w:rPr>
          <w:rFonts w:ascii="Verdana" w:hAnsi="Verdana"/>
        </w:rPr>
        <w:t>visited the supplier (</w:t>
      </w:r>
      <w:proofErr w:type="spellStart"/>
      <w:r w:rsidR="00762C6D">
        <w:rPr>
          <w:rFonts w:ascii="Verdana" w:hAnsi="Verdana"/>
        </w:rPr>
        <w:t>SmartGroup</w:t>
      </w:r>
      <w:proofErr w:type="spellEnd"/>
      <w:r w:rsidR="00762C6D">
        <w:rPr>
          <w:rFonts w:ascii="Verdana" w:hAnsi="Verdana"/>
        </w:rPr>
        <w:t xml:space="preserve"> Manufacturing in </w:t>
      </w:r>
      <w:proofErr w:type="spellStart"/>
      <w:r w:rsidR="00762C6D">
        <w:rPr>
          <w:rFonts w:ascii="Verdana" w:hAnsi="Verdana"/>
        </w:rPr>
        <w:t>Fordingbridge</w:t>
      </w:r>
      <w:proofErr w:type="spellEnd"/>
      <w:r w:rsidR="00762C6D">
        <w:rPr>
          <w:rFonts w:ascii="Verdana" w:hAnsi="Verdana"/>
        </w:rPr>
        <w:t xml:space="preserve">) and after discussion with their team, proposed the -purchase of the bi-colour SID at a cost of £2180.00 (within budget amount of £2320.00). Mr. </w:t>
      </w:r>
      <w:proofErr w:type="spellStart"/>
      <w:r w:rsidR="00762C6D">
        <w:rPr>
          <w:rFonts w:ascii="Verdana" w:hAnsi="Verdana"/>
        </w:rPr>
        <w:t>Ellision</w:t>
      </w:r>
      <w:proofErr w:type="spellEnd"/>
      <w:r w:rsidR="00762C6D">
        <w:rPr>
          <w:rFonts w:ascii="Verdana" w:hAnsi="Verdana"/>
        </w:rPr>
        <w:t xml:space="preserve"> asked if there was any risk to the Parish in that the SID was of a new type and might have ‘glitches’ but Mr. Harding confirmed that it was not a new product, just that the dual colour aspect </w:t>
      </w:r>
      <w:r w:rsidR="00BE0653">
        <w:rPr>
          <w:rFonts w:ascii="Verdana" w:hAnsi="Verdana"/>
        </w:rPr>
        <w:t xml:space="preserve">had been introduced. The guarantee is for 2 years and as the supplier is local they will visit and repair within 2 days. Mr. Ellison also asked what the main differences were with the previous SID and with the current OTIS machine. Mr. </w:t>
      </w:r>
      <w:proofErr w:type="spellStart"/>
      <w:r w:rsidR="00BE0653">
        <w:rPr>
          <w:rFonts w:ascii="Verdana" w:hAnsi="Verdana"/>
        </w:rPr>
        <w:t>Haeding</w:t>
      </w:r>
      <w:proofErr w:type="spellEnd"/>
      <w:r w:rsidR="00BE0653">
        <w:rPr>
          <w:rFonts w:ascii="Verdana" w:hAnsi="Verdana"/>
        </w:rPr>
        <w:t xml:space="preserve"> confirmed that OTIS was covert while this new SID was very much the opposite and flashed the speed and a SLOW DOWN message very prominently, and it would be very useful to use them together to see if the message did encourage drivers to reduce speed. Mr. Ellison proposed, and </w:t>
      </w:r>
      <w:proofErr w:type="spellStart"/>
      <w:r w:rsidR="00BE0653">
        <w:rPr>
          <w:rFonts w:ascii="Verdana" w:hAnsi="Verdana"/>
        </w:rPr>
        <w:t>Dr.</w:t>
      </w:r>
      <w:proofErr w:type="spellEnd"/>
      <w:r w:rsidR="00BE0653">
        <w:rPr>
          <w:rFonts w:ascii="Verdana" w:hAnsi="Verdana"/>
        </w:rPr>
        <w:t xml:space="preserve"> Johnstone seconded, and all members agreed, to go ahead with the purchase once the machine is available.</w:t>
      </w:r>
    </w:p>
    <w:p w14:paraId="29C79CA2" w14:textId="77777777" w:rsidR="00290718" w:rsidRDefault="00290718" w:rsidP="00BE0653">
      <w:pPr>
        <w:pStyle w:val="ListParagraph"/>
        <w:numPr>
          <w:ilvl w:val="0"/>
          <w:numId w:val="13"/>
        </w:numPr>
        <w:rPr>
          <w:rFonts w:ascii="Verdana" w:hAnsi="Verdana"/>
        </w:rPr>
      </w:pPr>
      <w:r>
        <w:rPr>
          <w:rFonts w:ascii="Verdana" w:hAnsi="Verdana"/>
        </w:rPr>
        <w:t>Mr Harding confirmed that he will do the review of the grit bins in the village w/c 12</w:t>
      </w:r>
      <w:r w:rsidRPr="00290718">
        <w:rPr>
          <w:rFonts w:ascii="Verdana" w:hAnsi="Verdana"/>
          <w:vertAlign w:val="superscript"/>
        </w:rPr>
        <w:t>th</w:t>
      </w:r>
      <w:r>
        <w:rPr>
          <w:rFonts w:ascii="Verdana" w:hAnsi="Verdana"/>
        </w:rPr>
        <w:t xml:space="preserve"> October and let the clerk know which ones need topping up. The clerk also confirmed that she will request a new grit bin for Beech Tree Close due to the increase in traffic and changes to the road layout.</w:t>
      </w:r>
    </w:p>
    <w:p w14:paraId="1EC63656" w14:textId="661D1B05" w:rsidR="00290718" w:rsidRDefault="00290718" w:rsidP="00BE0653">
      <w:pPr>
        <w:pStyle w:val="ListParagraph"/>
        <w:numPr>
          <w:ilvl w:val="0"/>
          <w:numId w:val="13"/>
        </w:numPr>
        <w:rPr>
          <w:rFonts w:ascii="Verdana" w:hAnsi="Verdana"/>
        </w:rPr>
      </w:pPr>
      <w:r>
        <w:rPr>
          <w:rFonts w:ascii="Verdana" w:hAnsi="Verdana"/>
        </w:rPr>
        <w:lastRenderedPageBreak/>
        <w:t xml:space="preserve">Mr. Ellison asked Mr. Bullions if he would be responsible for overseeing all road signs, bus shelters, footways etc and report any repairs required to the clerk, and Mr Bullions confirmed he would be happy to do that. Having one person responsible removes the risk of duplication and also means that all areas will be covered.  </w:t>
      </w:r>
    </w:p>
    <w:p w14:paraId="47B33D27" w14:textId="77777777" w:rsidR="00BE0653" w:rsidRDefault="00BE0653" w:rsidP="00BE0653">
      <w:pPr>
        <w:pStyle w:val="ListParagraph"/>
        <w:ind w:left="502"/>
        <w:rPr>
          <w:rFonts w:ascii="Verdana" w:hAnsi="Verdana"/>
          <w:b/>
          <w:bCs/>
        </w:rPr>
      </w:pPr>
    </w:p>
    <w:p w14:paraId="463838D0" w14:textId="498D2AE4" w:rsidR="00D34E40" w:rsidRPr="00192FA6" w:rsidRDefault="00192FA6" w:rsidP="00192FA6">
      <w:pPr>
        <w:pStyle w:val="ListParagraph"/>
        <w:numPr>
          <w:ilvl w:val="0"/>
          <w:numId w:val="5"/>
        </w:numPr>
        <w:rPr>
          <w:rFonts w:ascii="Verdana" w:hAnsi="Verdana"/>
          <w:b/>
          <w:bCs/>
        </w:rPr>
      </w:pPr>
      <w:r w:rsidRPr="00192FA6">
        <w:rPr>
          <w:rFonts w:ascii="Verdana" w:hAnsi="Verdana"/>
          <w:b/>
          <w:bCs/>
        </w:rPr>
        <w:t>IT</w:t>
      </w:r>
      <w:r w:rsidR="00EE540D">
        <w:rPr>
          <w:rFonts w:ascii="Verdana" w:hAnsi="Verdana"/>
          <w:b/>
          <w:bCs/>
        </w:rPr>
        <w:t>/Governance</w:t>
      </w:r>
    </w:p>
    <w:p w14:paraId="067F0DA8" w14:textId="08AFFE08" w:rsidR="00EE540D" w:rsidRDefault="00BE0653" w:rsidP="00EE540D">
      <w:pPr>
        <w:pStyle w:val="ListParagraph"/>
        <w:numPr>
          <w:ilvl w:val="0"/>
          <w:numId w:val="14"/>
        </w:numPr>
        <w:rPr>
          <w:rFonts w:ascii="Verdana" w:hAnsi="Verdana"/>
        </w:rPr>
      </w:pPr>
      <w:r>
        <w:rPr>
          <w:rFonts w:ascii="Verdana" w:hAnsi="Verdana"/>
        </w:rPr>
        <w:t xml:space="preserve">Following the comments made at the HALC meeting about commonality of IT systems and sharing of IT resources, Mr. Ellison asked if members felt it was now the right time to re-examine the use of the </w:t>
      </w:r>
      <w:proofErr w:type="spellStart"/>
      <w:r>
        <w:rPr>
          <w:rFonts w:ascii="Verdana" w:hAnsi="Verdana"/>
        </w:rPr>
        <w:t>Ragic</w:t>
      </w:r>
      <w:proofErr w:type="spellEnd"/>
      <w:r>
        <w:rPr>
          <w:rFonts w:ascii="Verdana" w:hAnsi="Verdana"/>
        </w:rPr>
        <w:t xml:space="preserve"> system, which is not being used as envisaged and is costly to use, and is not as ‘user friendly’ as originally intended. </w:t>
      </w:r>
      <w:proofErr w:type="spellStart"/>
      <w:r>
        <w:rPr>
          <w:rFonts w:ascii="Verdana" w:hAnsi="Verdana"/>
        </w:rPr>
        <w:t>Dr.</w:t>
      </w:r>
      <w:proofErr w:type="spellEnd"/>
      <w:r>
        <w:rPr>
          <w:rFonts w:ascii="Verdana" w:hAnsi="Verdana"/>
        </w:rPr>
        <w:t xml:space="preserve"> Johnstone agreed, stating that the system is expensive and not designed for this type of usage – </w:t>
      </w:r>
      <w:r w:rsidR="00560651">
        <w:rPr>
          <w:rFonts w:ascii="Verdana" w:hAnsi="Verdana"/>
        </w:rPr>
        <w:t xml:space="preserve">also, she said that </w:t>
      </w:r>
      <w:r>
        <w:rPr>
          <w:rFonts w:ascii="Verdana" w:hAnsi="Verdana"/>
        </w:rPr>
        <w:t xml:space="preserve"> do not need a database, just a storage an</w:t>
      </w:r>
      <w:r w:rsidR="00560651">
        <w:rPr>
          <w:rFonts w:ascii="Verdana" w:hAnsi="Verdana"/>
        </w:rPr>
        <w:t xml:space="preserve">d retrieval system. </w:t>
      </w:r>
      <w:proofErr w:type="spellStart"/>
      <w:r w:rsidR="00560651">
        <w:rPr>
          <w:rFonts w:ascii="Verdana" w:hAnsi="Verdana"/>
        </w:rPr>
        <w:t>Ragic</w:t>
      </w:r>
      <w:proofErr w:type="spellEnd"/>
      <w:r w:rsidR="00560651">
        <w:rPr>
          <w:rFonts w:ascii="Verdana" w:hAnsi="Verdana"/>
        </w:rPr>
        <w:t xml:space="preserve"> is not neat or elegant. Mr. Harding replied that before any review takes place a full requirements capture would need to be undertaken and none of the members nor the clerk have the technical skills to perform this. He further commented that any quality database would cost a similar amount to </w:t>
      </w:r>
      <w:proofErr w:type="spellStart"/>
      <w:r w:rsidR="00560651">
        <w:rPr>
          <w:rFonts w:ascii="Verdana" w:hAnsi="Verdana"/>
        </w:rPr>
        <w:t>Ragic</w:t>
      </w:r>
      <w:proofErr w:type="spellEnd"/>
      <w:r w:rsidR="00560651">
        <w:rPr>
          <w:rFonts w:ascii="Verdana" w:hAnsi="Verdana"/>
        </w:rPr>
        <w:t xml:space="preserve">, which is a mid-range cost-system. Mr. Parry concluded that it is prudent to periodically review system provision and that the clerk should schedule a Finance and Governance Working party meeting where this can be discussed more fully.  </w:t>
      </w:r>
    </w:p>
    <w:p w14:paraId="07432CFE" w14:textId="74EA9826" w:rsidR="00EE540D" w:rsidRDefault="00EE540D" w:rsidP="00610D10">
      <w:pPr>
        <w:pStyle w:val="ListParagraph"/>
        <w:ind w:left="1440"/>
        <w:rPr>
          <w:rFonts w:ascii="Verdana" w:hAnsi="Verdana"/>
        </w:rPr>
      </w:pPr>
    </w:p>
    <w:p w14:paraId="677E0780" w14:textId="77777777" w:rsidR="00EE540D" w:rsidRDefault="00EE540D" w:rsidP="00EE540D">
      <w:pPr>
        <w:pStyle w:val="ListParagraph"/>
        <w:ind w:left="1440"/>
        <w:rPr>
          <w:rFonts w:ascii="Verdana" w:hAnsi="Verdana"/>
        </w:rPr>
      </w:pPr>
    </w:p>
    <w:p w14:paraId="36C700FD" w14:textId="24FC1A10" w:rsidR="00192FA6" w:rsidRDefault="00EE540D" w:rsidP="00EE540D">
      <w:pPr>
        <w:pStyle w:val="ListParagraph"/>
        <w:numPr>
          <w:ilvl w:val="0"/>
          <w:numId w:val="5"/>
        </w:numPr>
        <w:rPr>
          <w:rFonts w:ascii="Verdana" w:hAnsi="Verdana"/>
          <w:b/>
          <w:bCs/>
        </w:rPr>
      </w:pPr>
      <w:r w:rsidRPr="00EE540D">
        <w:rPr>
          <w:rFonts w:ascii="Verdana" w:hAnsi="Verdana"/>
          <w:b/>
          <w:bCs/>
        </w:rPr>
        <w:t>Publicity and Events</w:t>
      </w:r>
    </w:p>
    <w:p w14:paraId="3A0E8D18" w14:textId="094BAA55" w:rsidR="00754992" w:rsidRPr="00560651" w:rsidRDefault="00560651" w:rsidP="00EE540D">
      <w:pPr>
        <w:pStyle w:val="ListParagraph"/>
        <w:numPr>
          <w:ilvl w:val="1"/>
          <w:numId w:val="5"/>
        </w:numPr>
        <w:rPr>
          <w:rFonts w:ascii="Verdana" w:hAnsi="Verdana"/>
        </w:rPr>
      </w:pPr>
      <w:r w:rsidRPr="00560651">
        <w:rPr>
          <w:rFonts w:ascii="Verdana" w:hAnsi="Verdana"/>
        </w:rPr>
        <w:t xml:space="preserve"> </w:t>
      </w:r>
      <w:r w:rsidR="00754992" w:rsidRPr="00560651">
        <w:rPr>
          <w:rFonts w:ascii="Verdana" w:hAnsi="Verdana"/>
        </w:rPr>
        <w:t xml:space="preserve">The Green Week activities </w:t>
      </w:r>
      <w:r>
        <w:rPr>
          <w:rFonts w:ascii="Verdana" w:hAnsi="Verdana"/>
        </w:rPr>
        <w:t xml:space="preserve">went ahead, with Mr. Harding giving a talk on the Pond, and Mr. Startin representing the Parish on a forum of other local councils. </w:t>
      </w:r>
      <w:proofErr w:type="spellStart"/>
      <w:r>
        <w:rPr>
          <w:rFonts w:ascii="Verdana" w:hAnsi="Verdana"/>
        </w:rPr>
        <w:t>Dr.</w:t>
      </w:r>
      <w:proofErr w:type="spellEnd"/>
      <w:r>
        <w:rPr>
          <w:rFonts w:ascii="Verdana" w:hAnsi="Verdana"/>
        </w:rPr>
        <w:t xml:space="preserve"> Johnstone outlined the history of the Parish’s involvement in the Green movement, which is a Church project, and confirmed that while the Parish supports and will try to facilitate the project, we cannot lead, nor financially contribute to, the efforts.  </w:t>
      </w:r>
    </w:p>
    <w:p w14:paraId="7680ACA1" w14:textId="4EBCB4EF" w:rsidR="00EE540D" w:rsidRPr="00754992" w:rsidRDefault="00754992" w:rsidP="00754992">
      <w:pPr>
        <w:pStyle w:val="ListParagraph"/>
        <w:numPr>
          <w:ilvl w:val="1"/>
          <w:numId w:val="5"/>
        </w:numPr>
        <w:rPr>
          <w:rFonts w:ascii="Verdana" w:hAnsi="Verdana"/>
        </w:rPr>
      </w:pPr>
      <w:r>
        <w:rPr>
          <w:rFonts w:ascii="Verdana" w:hAnsi="Verdana"/>
        </w:rPr>
        <w:t xml:space="preserve">The Remembrance service will proceed </w:t>
      </w:r>
      <w:r w:rsidR="00560651">
        <w:rPr>
          <w:rFonts w:ascii="Verdana" w:hAnsi="Verdana"/>
        </w:rPr>
        <w:t xml:space="preserve">and Mr. Bullions will lay the wreath on behalf of the Parish, and Mr. Harding will do the reading. The clerk will also attend, and will be responsible for the recording of visitors and for the QR codes etc. She has put an article on the OCA newsletter as well as on social media asking for serving forces personnel, or veterans, who wish to attend the service to </w:t>
      </w:r>
      <w:proofErr w:type="spellStart"/>
      <w:r w:rsidR="00560651">
        <w:rPr>
          <w:rFonts w:ascii="Verdana" w:hAnsi="Verdana"/>
        </w:rPr>
        <w:t>nofity</w:t>
      </w:r>
      <w:proofErr w:type="spellEnd"/>
      <w:r w:rsidR="00560651">
        <w:rPr>
          <w:rFonts w:ascii="Verdana" w:hAnsi="Verdana"/>
        </w:rPr>
        <w:t xml:space="preserve"> her asap, as places will be very limited, but the service will be broadcast on the day on the St Leonard’s You Tube channel. </w:t>
      </w:r>
    </w:p>
    <w:p w14:paraId="331D7DCA" w14:textId="77777777" w:rsidR="00EE540D" w:rsidRPr="00EE540D" w:rsidRDefault="00EE540D" w:rsidP="00EE540D">
      <w:pPr>
        <w:pStyle w:val="ListParagraph"/>
        <w:ind w:left="1440"/>
        <w:rPr>
          <w:rFonts w:ascii="Verdana" w:hAnsi="Verdana"/>
        </w:rPr>
      </w:pPr>
    </w:p>
    <w:p w14:paraId="2E442228" w14:textId="12E77486" w:rsidR="00192FA6" w:rsidRDefault="00192FA6" w:rsidP="00EE540D">
      <w:pPr>
        <w:pStyle w:val="ListParagraph"/>
        <w:numPr>
          <w:ilvl w:val="0"/>
          <w:numId w:val="14"/>
        </w:numPr>
        <w:rPr>
          <w:rFonts w:ascii="Verdana" w:hAnsi="Verdana"/>
          <w:b/>
          <w:bCs/>
        </w:rPr>
      </w:pPr>
      <w:r w:rsidRPr="00192FA6">
        <w:rPr>
          <w:rFonts w:ascii="Verdana" w:hAnsi="Verdana"/>
          <w:b/>
          <w:bCs/>
        </w:rPr>
        <w:t>Sports and Play areas</w:t>
      </w:r>
    </w:p>
    <w:p w14:paraId="67EFB0B2" w14:textId="2866172A" w:rsidR="00666985" w:rsidRDefault="00192FA6" w:rsidP="009766A5">
      <w:pPr>
        <w:ind w:left="720"/>
        <w:rPr>
          <w:rFonts w:ascii="Verdana" w:hAnsi="Verdana"/>
        </w:rPr>
      </w:pPr>
      <w:r w:rsidRPr="00192FA6">
        <w:rPr>
          <w:rFonts w:ascii="Verdana" w:hAnsi="Verdana"/>
        </w:rPr>
        <w:t>Mr. Ellison issued</w:t>
      </w:r>
      <w:r>
        <w:rPr>
          <w:rFonts w:ascii="Verdana" w:hAnsi="Verdana"/>
          <w:b/>
          <w:bCs/>
        </w:rPr>
        <w:t xml:space="preserve"> a working party report </w:t>
      </w:r>
      <w:r w:rsidRPr="00192FA6">
        <w:rPr>
          <w:rFonts w:ascii="Verdana" w:hAnsi="Verdana"/>
        </w:rPr>
        <w:t>in advance of the meeting and there were no comments or queries.</w:t>
      </w:r>
      <w:r w:rsidR="009766A5">
        <w:rPr>
          <w:rFonts w:ascii="Verdana" w:hAnsi="Verdana"/>
        </w:rPr>
        <w:t xml:space="preserve"> </w:t>
      </w:r>
      <w:r w:rsidR="00666985">
        <w:rPr>
          <w:rFonts w:ascii="Verdana" w:hAnsi="Verdana"/>
        </w:rPr>
        <w:t xml:space="preserve">Mr. Ellison asked Cllr. Taylor to try to get a response from Mr Martin at BDBC about the request for S106 </w:t>
      </w:r>
      <w:r w:rsidR="00666985">
        <w:rPr>
          <w:rFonts w:ascii="Verdana" w:hAnsi="Verdana"/>
        </w:rPr>
        <w:lastRenderedPageBreak/>
        <w:t>funding</w:t>
      </w:r>
      <w:r w:rsidR="00560651">
        <w:rPr>
          <w:rFonts w:ascii="Verdana" w:hAnsi="Verdana"/>
        </w:rPr>
        <w:t xml:space="preserve"> for new goal posts</w:t>
      </w:r>
      <w:r w:rsidR="00666985">
        <w:rPr>
          <w:rFonts w:ascii="Verdana" w:hAnsi="Verdana"/>
        </w:rPr>
        <w:t>, which she agreed to do.</w:t>
      </w:r>
      <w:r w:rsidR="00560651">
        <w:rPr>
          <w:rFonts w:ascii="Verdana" w:hAnsi="Verdana"/>
        </w:rPr>
        <w:t xml:space="preserve"> Mr. Ellison and the clerk will continue to review the cleaning at both pavilions. It was agreed that the offer from </w:t>
      </w:r>
      <w:proofErr w:type="spellStart"/>
      <w:r w:rsidR="00560651">
        <w:rPr>
          <w:rFonts w:ascii="Verdana" w:hAnsi="Verdana"/>
        </w:rPr>
        <w:t>Jubiloaks</w:t>
      </w:r>
      <w:proofErr w:type="spellEnd"/>
      <w:r w:rsidR="00560651">
        <w:rPr>
          <w:rFonts w:ascii="Verdana" w:hAnsi="Verdana"/>
        </w:rPr>
        <w:t xml:space="preserve"> to undertake remedial works at Beach Park, Peter Houseman and Upper Farm Road on the saplings planted last year be done, and</w:t>
      </w:r>
      <w:r w:rsidR="00466A5D">
        <w:rPr>
          <w:rFonts w:ascii="Verdana" w:hAnsi="Verdana"/>
        </w:rPr>
        <w:t xml:space="preserve"> all members thanked Mr Flint and the group for their support and hard work. Also, Men’s Shed had agreed to undertake repair and maintenance on benches at Beach park and Peter Houseman next year and all members agreed this should be done, and thanked Mr Askew for his support. </w:t>
      </w:r>
    </w:p>
    <w:p w14:paraId="4331D434" w14:textId="37B1B6D4" w:rsidR="009766A5" w:rsidRDefault="00666985" w:rsidP="009766A5">
      <w:pPr>
        <w:ind w:left="720"/>
        <w:rPr>
          <w:rFonts w:ascii="Verdana" w:hAnsi="Verdana"/>
        </w:rPr>
      </w:pPr>
      <w:r>
        <w:rPr>
          <w:rFonts w:ascii="Verdana" w:hAnsi="Verdana"/>
        </w:rPr>
        <w:t xml:space="preserve"> </w:t>
      </w:r>
    </w:p>
    <w:p w14:paraId="72E72EC4" w14:textId="385AFD53" w:rsidR="00192FA6" w:rsidRPr="00192FA6" w:rsidRDefault="00D14C1E" w:rsidP="00192FA6">
      <w:pPr>
        <w:ind w:left="720"/>
        <w:rPr>
          <w:rFonts w:ascii="Verdana" w:hAnsi="Verdana"/>
        </w:rPr>
      </w:pPr>
      <w:r>
        <w:rPr>
          <w:rFonts w:ascii="Verdana" w:hAnsi="Verdana"/>
        </w:rPr>
        <w:t xml:space="preserve"> </w:t>
      </w:r>
      <w:r w:rsidR="00527E90">
        <w:rPr>
          <w:rFonts w:ascii="Verdana" w:hAnsi="Verdana"/>
        </w:rPr>
        <w:t xml:space="preserve"> </w:t>
      </w:r>
    </w:p>
    <w:p w14:paraId="0A331A2C" w14:textId="29754758" w:rsidR="00192FA6" w:rsidRPr="0059222A" w:rsidRDefault="0059222A" w:rsidP="0059222A">
      <w:pPr>
        <w:pStyle w:val="ListParagraph"/>
        <w:numPr>
          <w:ilvl w:val="0"/>
          <w:numId w:val="1"/>
        </w:numPr>
        <w:ind w:hanging="862"/>
        <w:rPr>
          <w:rFonts w:ascii="Verdana" w:hAnsi="Verdana"/>
          <w:b/>
          <w:bCs/>
          <w:u w:val="single"/>
        </w:rPr>
      </w:pPr>
      <w:r w:rsidRPr="0059222A">
        <w:rPr>
          <w:rFonts w:ascii="Verdana" w:hAnsi="Verdana"/>
          <w:b/>
          <w:bCs/>
          <w:u w:val="single"/>
        </w:rPr>
        <w:t>Reports from representatives to other organisations</w:t>
      </w:r>
    </w:p>
    <w:p w14:paraId="69B769C8" w14:textId="4ED37DF6" w:rsidR="0059222A" w:rsidRPr="0059222A" w:rsidRDefault="0059222A" w:rsidP="00D34E40">
      <w:pPr>
        <w:ind w:left="720"/>
        <w:rPr>
          <w:rFonts w:ascii="Verdana" w:hAnsi="Verdana"/>
        </w:rPr>
      </w:pPr>
      <w:r>
        <w:rPr>
          <w:rFonts w:ascii="Verdana" w:hAnsi="Verdana"/>
          <w:b/>
          <w:bCs/>
        </w:rPr>
        <w:t xml:space="preserve">Andover Road Village Hall: </w:t>
      </w:r>
      <w:r w:rsidRPr="0059222A">
        <w:rPr>
          <w:rFonts w:ascii="Verdana" w:hAnsi="Verdana"/>
        </w:rPr>
        <w:t>nothing to report</w:t>
      </w:r>
    </w:p>
    <w:p w14:paraId="07F406E5" w14:textId="4725E98C" w:rsidR="0059222A" w:rsidRDefault="0059222A" w:rsidP="00D34E40">
      <w:pPr>
        <w:ind w:left="720"/>
        <w:rPr>
          <w:rFonts w:ascii="Verdana" w:hAnsi="Verdana"/>
          <w:b/>
          <w:bCs/>
        </w:rPr>
      </w:pPr>
      <w:r>
        <w:rPr>
          <w:rFonts w:ascii="Verdana" w:hAnsi="Verdana"/>
          <w:b/>
          <w:bCs/>
        </w:rPr>
        <w:t xml:space="preserve">East Oakley Village Hall: </w:t>
      </w:r>
      <w:r w:rsidRPr="0059222A">
        <w:rPr>
          <w:rFonts w:ascii="Verdana" w:hAnsi="Verdana"/>
        </w:rPr>
        <w:t>nothing to report</w:t>
      </w:r>
    </w:p>
    <w:p w14:paraId="1FFF3A90" w14:textId="3C029817" w:rsidR="0059222A" w:rsidRPr="0059222A" w:rsidRDefault="0059222A" w:rsidP="00D34E40">
      <w:pPr>
        <w:ind w:left="720"/>
        <w:rPr>
          <w:rFonts w:ascii="Verdana" w:hAnsi="Verdana"/>
        </w:rPr>
      </w:pPr>
      <w:proofErr w:type="spellStart"/>
      <w:r>
        <w:rPr>
          <w:rFonts w:ascii="Verdana" w:hAnsi="Verdana"/>
          <w:b/>
          <w:bCs/>
        </w:rPr>
        <w:t>Jubiloaks</w:t>
      </w:r>
      <w:proofErr w:type="spellEnd"/>
      <w:r>
        <w:rPr>
          <w:rFonts w:ascii="Verdana" w:hAnsi="Verdana"/>
          <w:b/>
          <w:bCs/>
        </w:rPr>
        <w:t xml:space="preserve">/Woodlands Group: </w:t>
      </w:r>
      <w:r w:rsidR="00291D2F">
        <w:rPr>
          <w:rFonts w:ascii="Verdana" w:hAnsi="Verdana"/>
        </w:rPr>
        <w:t>nothing to report</w:t>
      </w:r>
    </w:p>
    <w:p w14:paraId="02D55E78" w14:textId="77777777" w:rsidR="00291D2F" w:rsidRDefault="0059222A" w:rsidP="00D34E40">
      <w:pPr>
        <w:ind w:left="720"/>
        <w:rPr>
          <w:rFonts w:ascii="Verdana" w:hAnsi="Verdana"/>
          <w:b/>
          <w:bCs/>
        </w:rPr>
      </w:pPr>
      <w:r>
        <w:rPr>
          <w:rFonts w:ascii="Verdana" w:hAnsi="Verdana"/>
          <w:b/>
          <w:bCs/>
        </w:rPr>
        <w:t xml:space="preserve">Village Show Committee: </w:t>
      </w:r>
      <w:r w:rsidR="00291D2F">
        <w:rPr>
          <w:rFonts w:ascii="Verdana" w:hAnsi="Verdana"/>
        </w:rPr>
        <w:t>nothing to report</w:t>
      </w:r>
      <w:r w:rsidR="00291D2F">
        <w:rPr>
          <w:rFonts w:ascii="Verdana" w:hAnsi="Verdana"/>
          <w:b/>
          <w:bCs/>
        </w:rPr>
        <w:t xml:space="preserve"> </w:t>
      </w:r>
    </w:p>
    <w:p w14:paraId="146250F4" w14:textId="73DF494A" w:rsidR="00291D2F" w:rsidRDefault="0059222A" w:rsidP="00D34E40">
      <w:pPr>
        <w:ind w:left="720"/>
        <w:rPr>
          <w:rFonts w:ascii="Verdana" w:hAnsi="Verdana"/>
          <w:b/>
          <w:bCs/>
        </w:rPr>
      </w:pPr>
      <w:r>
        <w:rPr>
          <w:rFonts w:ascii="Verdana" w:hAnsi="Verdana"/>
          <w:b/>
          <w:bCs/>
        </w:rPr>
        <w:t xml:space="preserve">Oakley Community Association: </w:t>
      </w:r>
      <w:r w:rsidR="00466A5D">
        <w:rPr>
          <w:rFonts w:ascii="Verdana" w:hAnsi="Verdana"/>
        </w:rPr>
        <w:t>nothing to report</w:t>
      </w:r>
    </w:p>
    <w:p w14:paraId="21312ECC" w14:textId="4CDA9B85" w:rsidR="0059222A" w:rsidRDefault="0059222A" w:rsidP="00D34E40">
      <w:pPr>
        <w:ind w:left="720"/>
        <w:rPr>
          <w:rFonts w:ascii="Verdana" w:hAnsi="Verdana"/>
        </w:rPr>
      </w:pPr>
      <w:r>
        <w:rPr>
          <w:rFonts w:ascii="Verdana" w:hAnsi="Verdana"/>
          <w:b/>
          <w:bCs/>
        </w:rPr>
        <w:t xml:space="preserve">Community Kindness: </w:t>
      </w:r>
      <w:r w:rsidR="00291D2F">
        <w:rPr>
          <w:rFonts w:ascii="Verdana" w:hAnsi="Verdana"/>
        </w:rPr>
        <w:t>nothing to report</w:t>
      </w:r>
    </w:p>
    <w:p w14:paraId="798D2E28" w14:textId="0172E792" w:rsidR="00291D2F" w:rsidRPr="0059222A" w:rsidRDefault="00291D2F" w:rsidP="00D34E40">
      <w:pPr>
        <w:ind w:left="720"/>
        <w:rPr>
          <w:rFonts w:ascii="Verdana" w:hAnsi="Verdana"/>
        </w:rPr>
      </w:pPr>
      <w:r>
        <w:rPr>
          <w:rFonts w:ascii="Verdana" w:hAnsi="Verdana"/>
          <w:b/>
          <w:bCs/>
        </w:rPr>
        <w:t>Oakley Support Network:</w:t>
      </w:r>
      <w:r>
        <w:rPr>
          <w:rFonts w:ascii="Verdana" w:hAnsi="Verdana"/>
        </w:rPr>
        <w:t xml:space="preserve"> </w:t>
      </w:r>
      <w:r w:rsidR="00466A5D">
        <w:rPr>
          <w:rFonts w:ascii="Verdana" w:hAnsi="Verdana"/>
        </w:rPr>
        <w:t>nothing to report</w:t>
      </w:r>
    </w:p>
    <w:p w14:paraId="7B54F0FC" w14:textId="24D6185E" w:rsidR="00D34E40" w:rsidRDefault="0059222A" w:rsidP="0059222A">
      <w:pPr>
        <w:pStyle w:val="ListParagraph"/>
        <w:numPr>
          <w:ilvl w:val="0"/>
          <w:numId w:val="1"/>
        </w:numPr>
        <w:ind w:hanging="578"/>
        <w:rPr>
          <w:rFonts w:ascii="Verdana" w:hAnsi="Verdana"/>
          <w:b/>
          <w:bCs/>
          <w:u w:val="single"/>
        </w:rPr>
      </w:pPr>
      <w:r w:rsidRPr="0059222A">
        <w:rPr>
          <w:rFonts w:ascii="Verdana" w:hAnsi="Verdana"/>
          <w:b/>
          <w:bCs/>
          <w:u w:val="single"/>
        </w:rPr>
        <w:t xml:space="preserve">Confidential Items </w:t>
      </w:r>
    </w:p>
    <w:p w14:paraId="004CC94F" w14:textId="201B6ABF" w:rsidR="0059222A" w:rsidRDefault="0059222A" w:rsidP="0059222A">
      <w:pPr>
        <w:rPr>
          <w:rFonts w:ascii="Verdana" w:hAnsi="Verdana"/>
        </w:rPr>
      </w:pPr>
      <w:r w:rsidRPr="0059222A">
        <w:rPr>
          <w:rFonts w:ascii="Verdana" w:hAnsi="Verdana"/>
          <w:b/>
          <w:bCs/>
        </w:rPr>
        <w:t>RESOLVED</w:t>
      </w:r>
      <w:r w:rsidRPr="0059222A">
        <w:rPr>
          <w:rFonts w:ascii="Verdana" w:hAnsi="Verdana"/>
        </w:rPr>
        <w:t>: that owing to the confidential nature of the business to be discu</w:t>
      </w:r>
      <w:r>
        <w:rPr>
          <w:rFonts w:ascii="Verdana" w:hAnsi="Verdana"/>
        </w:rPr>
        <w:t>ssed</w:t>
      </w:r>
      <w:r w:rsidRPr="0059222A">
        <w:rPr>
          <w:rFonts w:ascii="Verdana" w:hAnsi="Verdana"/>
        </w:rPr>
        <w:t>, the public and press be excluded f</w:t>
      </w:r>
      <w:r>
        <w:rPr>
          <w:rFonts w:ascii="Verdana" w:hAnsi="Verdana"/>
        </w:rPr>
        <w:t>ro</w:t>
      </w:r>
      <w:r w:rsidRPr="0059222A">
        <w:rPr>
          <w:rFonts w:ascii="Verdana" w:hAnsi="Verdana"/>
        </w:rPr>
        <w:t>m the remainder of the meeting.</w:t>
      </w:r>
    </w:p>
    <w:p w14:paraId="206B16B4" w14:textId="6CA549F9" w:rsidR="00DE31EF" w:rsidRDefault="00DE31EF" w:rsidP="00DE31EF">
      <w:pPr>
        <w:pStyle w:val="ListParagraph"/>
        <w:rPr>
          <w:rFonts w:ascii="Verdana" w:hAnsi="Verdana"/>
        </w:rPr>
      </w:pPr>
    </w:p>
    <w:p w14:paraId="1C13C63A" w14:textId="77777777" w:rsidR="00CB448F" w:rsidRPr="00DE31EF" w:rsidRDefault="00CB448F" w:rsidP="00DE31EF">
      <w:pPr>
        <w:pStyle w:val="ListParagraph"/>
        <w:rPr>
          <w:rFonts w:ascii="Verdana" w:hAnsi="Verdana"/>
        </w:rPr>
      </w:pPr>
    </w:p>
    <w:p w14:paraId="58554A81" w14:textId="3EC52DDE" w:rsidR="00E175FF" w:rsidRDefault="00E175FF" w:rsidP="00E175FF">
      <w:pPr>
        <w:pStyle w:val="ListParagraph"/>
        <w:numPr>
          <w:ilvl w:val="0"/>
          <w:numId w:val="1"/>
        </w:numPr>
        <w:ind w:hanging="720"/>
        <w:rPr>
          <w:rFonts w:ascii="Verdana" w:hAnsi="Verdana"/>
        </w:rPr>
      </w:pPr>
      <w:r>
        <w:rPr>
          <w:rFonts w:ascii="Verdana" w:hAnsi="Verdana"/>
          <w:b/>
          <w:bCs/>
        </w:rPr>
        <w:t xml:space="preserve">Date of the next meeting is </w:t>
      </w:r>
      <w:r w:rsidR="000B2150">
        <w:rPr>
          <w:rFonts w:ascii="Verdana" w:hAnsi="Verdana"/>
          <w:b/>
          <w:bCs/>
        </w:rPr>
        <w:t xml:space="preserve"> </w:t>
      </w:r>
      <w:r w:rsidR="001263A3">
        <w:rPr>
          <w:rFonts w:ascii="Verdana" w:hAnsi="Verdana"/>
          <w:b/>
          <w:bCs/>
        </w:rPr>
        <w:t>12</w:t>
      </w:r>
      <w:r w:rsidR="001263A3" w:rsidRPr="001263A3">
        <w:rPr>
          <w:rFonts w:ascii="Verdana" w:hAnsi="Verdana"/>
          <w:b/>
          <w:bCs/>
          <w:vertAlign w:val="superscript"/>
        </w:rPr>
        <w:t>th</w:t>
      </w:r>
      <w:r w:rsidR="001263A3">
        <w:rPr>
          <w:rFonts w:ascii="Verdana" w:hAnsi="Verdana"/>
          <w:b/>
          <w:bCs/>
        </w:rPr>
        <w:t xml:space="preserve"> November</w:t>
      </w:r>
      <w:r w:rsidR="00291D2F">
        <w:rPr>
          <w:rFonts w:ascii="Verdana" w:hAnsi="Verdana"/>
          <w:b/>
          <w:bCs/>
        </w:rPr>
        <w:t xml:space="preserve"> 2020 (</w:t>
      </w:r>
      <w:r w:rsidR="005D634A" w:rsidRPr="005D634A">
        <w:rPr>
          <w:rFonts w:ascii="Verdana" w:hAnsi="Verdana"/>
        </w:rPr>
        <w:t>this will be a virtual meeting using GoToMeeting</w:t>
      </w:r>
      <w:r w:rsidR="000B2150">
        <w:rPr>
          <w:rFonts w:ascii="Verdana" w:hAnsi="Verdana"/>
        </w:rPr>
        <w:t xml:space="preserve"> </w:t>
      </w:r>
      <w:r w:rsidR="000873C3">
        <w:rPr>
          <w:rFonts w:ascii="Verdana" w:hAnsi="Verdana"/>
        </w:rPr>
        <w:t>unless  face to face meetings are allowed by that time)</w:t>
      </w:r>
    </w:p>
    <w:p w14:paraId="6BAF4A72" w14:textId="122BB8AD" w:rsidR="005D634A" w:rsidRPr="005D634A" w:rsidRDefault="00D14C1E" w:rsidP="005D634A">
      <w:pPr>
        <w:rPr>
          <w:rFonts w:ascii="Verdana" w:hAnsi="Verdana"/>
        </w:rPr>
      </w:pPr>
      <w:r>
        <w:rPr>
          <w:rFonts w:ascii="Verdana" w:hAnsi="Verdana"/>
        </w:rPr>
        <w:t xml:space="preserve"> </w:t>
      </w:r>
    </w:p>
    <w:p w14:paraId="017A5C59" w14:textId="237A48F6" w:rsidR="00DB1990" w:rsidRDefault="00DB1990" w:rsidP="00DB1990">
      <w:pPr>
        <w:rPr>
          <w:rFonts w:ascii="Verdana" w:hAnsi="Verdana"/>
          <w:b/>
          <w:bCs/>
          <w:u w:val="single"/>
        </w:rPr>
      </w:pPr>
    </w:p>
    <w:p w14:paraId="254DD3BE" w14:textId="77777777" w:rsidR="00DB1990" w:rsidRPr="00DB1990" w:rsidRDefault="00DB1990" w:rsidP="00DB1990">
      <w:pPr>
        <w:rPr>
          <w:rFonts w:ascii="Verdana" w:hAnsi="Verdana"/>
          <w:b/>
          <w:bCs/>
          <w:u w:val="single"/>
        </w:rPr>
      </w:pPr>
    </w:p>
    <w:p w14:paraId="7DF7C854" w14:textId="77777777" w:rsidR="00615202" w:rsidRPr="00615202" w:rsidRDefault="00615202" w:rsidP="00615202">
      <w:pPr>
        <w:rPr>
          <w:rFonts w:ascii="Verdana" w:hAnsi="Verdana"/>
        </w:rPr>
      </w:pPr>
    </w:p>
    <w:p w14:paraId="622AB56A" w14:textId="62CC6FEB" w:rsidR="00330897" w:rsidRDefault="00330897" w:rsidP="00615202">
      <w:pPr>
        <w:ind w:left="720"/>
      </w:pPr>
    </w:p>
    <w:p w14:paraId="57EE6E79" w14:textId="77777777" w:rsidR="00615202" w:rsidRDefault="00615202" w:rsidP="00615202">
      <w:pPr>
        <w:ind w:left="720"/>
      </w:pPr>
    </w:p>
    <w:sectPr w:rsidR="00615202" w:rsidSect="006B0E03">
      <w:headerReference w:type="default" r:id="rId7"/>
      <w:footerReference w:type="default" r:id="rId8"/>
      <w:pgSz w:w="11906" w:h="16838"/>
      <w:pgMar w:top="1440" w:right="1440" w:bottom="1440" w:left="1440" w:header="68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784574" w14:textId="77777777" w:rsidR="0012475F" w:rsidRDefault="0012475F" w:rsidP="006B0E03">
      <w:pPr>
        <w:spacing w:after="0" w:line="240" w:lineRule="auto"/>
      </w:pPr>
      <w:r>
        <w:separator/>
      </w:r>
    </w:p>
  </w:endnote>
  <w:endnote w:type="continuationSeparator" w:id="0">
    <w:p w14:paraId="43DA8C3D" w14:textId="77777777" w:rsidR="0012475F" w:rsidRDefault="0012475F" w:rsidP="006B0E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37574801"/>
      <w:docPartObj>
        <w:docPartGallery w:val="Page Numbers (Bottom of Page)"/>
        <w:docPartUnique/>
      </w:docPartObj>
    </w:sdtPr>
    <w:sdtEndPr>
      <w:rPr>
        <w:noProof/>
      </w:rPr>
    </w:sdtEndPr>
    <w:sdtContent>
      <w:p w14:paraId="14EA0733" w14:textId="636863A7" w:rsidR="006B0E03" w:rsidRDefault="006B0E03">
        <w:pPr>
          <w:pStyle w:val="Footer"/>
        </w:pPr>
        <w:r>
          <w:fldChar w:fldCharType="begin"/>
        </w:r>
        <w:r>
          <w:instrText xml:space="preserve"> PAGE   \* MERGEFORMAT </w:instrText>
        </w:r>
        <w:r>
          <w:fldChar w:fldCharType="separate"/>
        </w:r>
        <w:r>
          <w:rPr>
            <w:noProof/>
          </w:rPr>
          <w:t>2</w:t>
        </w:r>
        <w:r>
          <w:rPr>
            <w:noProof/>
          </w:rPr>
          <w:fldChar w:fldCharType="end"/>
        </w:r>
      </w:p>
    </w:sdtContent>
  </w:sdt>
  <w:p w14:paraId="61CB72FA" w14:textId="77777777" w:rsidR="006B0E03" w:rsidRDefault="006B0E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189DDE" w14:textId="77777777" w:rsidR="0012475F" w:rsidRDefault="0012475F" w:rsidP="006B0E03">
      <w:pPr>
        <w:spacing w:after="0" w:line="240" w:lineRule="auto"/>
      </w:pPr>
      <w:r>
        <w:separator/>
      </w:r>
    </w:p>
  </w:footnote>
  <w:footnote w:type="continuationSeparator" w:id="0">
    <w:p w14:paraId="3E063BC3" w14:textId="77777777" w:rsidR="0012475F" w:rsidRDefault="0012475F" w:rsidP="006B0E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52661D" w14:textId="7AB95B1D" w:rsidR="006B0E03" w:rsidRDefault="006B0E03">
    <w:pPr>
      <w:pStyle w:val="Header"/>
    </w:pPr>
  </w:p>
  <w:p w14:paraId="6CCE791C" w14:textId="77777777" w:rsidR="006B0E03" w:rsidRDefault="006B0E0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C0238A"/>
    <w:multiLevelType w:val="hybridMultilevel"/>
    <w:tmpl w:val="F17490A8"/>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18BD35C3"/>
    <w:multiLevelType w:val="hybridMultilevel"/>
    <w:tmpl w:val="760E85F6"/>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1FAE1CE7"/>
    <w:multiLevelType w:val="hybridMultilevel"/>
    <w:tmpl w:val="BB124E0A"/>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2C0210BE"/>
    <w:multiLevelType w:val="hybridMultilevel"/>
    <w:tmpl w:val="AAE0CDEA"/>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378" w:hanging="360"/>
      </w:pPr>
    </w:lvl>
    <w:lvl w:ilvl="2" w:tplc="0809001B" w:tentative="1">
      <w:start w:val="1"/>
      <w:numFmt w:val="lowerRoman"/>
      <w:lvlText w:val="%3."/>
      <w:lvlJc w:val="right"/>
      <w:pPr>
        <w:ind w:left="3098" w:hanging="180"/>
      </w:pPr>
    </w:lvl>
    <w:lvl w:ilvl="3" w:tplc="0809000F" w:tentative="1">
      <w:start w:val="1"/>
      <w:numFmt w:val="decimal"/>
      <w:lvlText w:val="%4."/>
      <w:lvlJc w:val="left"/>
      <w:pPr>
        <w:ind w:left="3818" w:hanging="360"/>
      </w:pPr>
    </w:lvl>
    <w:lvl w:ilvl="4" w:tplc="08090019" w:tentative="1">
      <w:start w:val="1"/>
      <w:numFmt w:val="lowerLetter"/>
      <w:lvlText w:val="%5."/>
      <w:lvlJc w:val="left"/>
      <w:pPr>
        <w:ind w:left="4538" w:hanging="360"/>
      </w:pPr>
    </w:lvl>
    <w:lvl w:ilvl="5" w:tplc="0809001B" w:tentative="1">
      <w:start w:val="1"/>
      <w:numFmt w:val="lowerRoman"/>
      <w:lvlText w:val="%6."/>
      <w:lvlJc w:val="right"/>
      <w:pPr>
        <w:ind w:left="5258" w:hanging="180"/>
      </w:pPr>
    </w:lvl>
    <w:lvl w:ilvl="6" w:tplc="0809000F" w:tentative="1">
      <w:start w:val="1"/>
      <w:numFmt w:val="decimal"/>
      <w:lvlText w:val="%7."/>
      <w:lvlJc w:val="left"/>
      <w:pPr>
        <w:ind w:left="5978" w:hanging="360"/>
      </w:pPr>
    </w:lvl>
    <w:lvl w:ilvl="7" w:tplc="08090019" w:tentative="1">
      <w:start w:val="1"/>
      <w:numFmt w:val="lowerLetter"/>
      <w:lvlText w:val="%8."/>
      <w:lvlJc w:val="left"/>
      <w:pPr>
        <w:ind w:left="6698" w:hanging="360"/>
      </w:pPr>
    </w:lvl>
    <w:lvl w:ilvl="8" w:tplc="0809001B" w:tentative="1">
      <w:start w:val="1"/>
      <w:numFmt w:val="lowerRoman"/>
      <w:lvlText w:val="%9."/>
      <w:lvlJc w:val="right"/>
      <w:pPr>
        <w:ind w:left="7418" w:hanging="180"/>
      </w:pPr>
    </w:lvl>
  </w:abstractNum>
  <w:abstractNum w:abstractNumId="4" w15:restartNumberingAfterBreak="0">
    <w:nsid w:val="2E227F22"/>
    <w:multiLevelType w:val="hybridMultilevel"/>
    <w:tmpl w:val="2B82927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5F77137"/>
    <w:multiLevelType w:val="hybridMultilevel"/>
    <w:tmpl w:val="33129C1E"/>
    <w:lvl w:ilvl="0" w:tplc="08090017">
      <w:start w:val="1"/>
      <w:numFmt w:val="lowerLetter"/>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6" w15:restartNumberingAfterBreak="0">
    <w:nsid w:val="3B7819AE"/>
    <w:multiLevelType w:val="hybridMultilevel"/>
    <w:tmpl w:val="AAE0CDEA"/>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378" w:hanging="360"/>
      </w:pPr>
    </w:lvl>
    <w:lvl w:ilvl="2" w:tplc="0809001B" w:tentative="1">
      <w:start w:val="1"/>
      <w:numFmt w:val="lowerRoman"/>
      <w:lvlText w:val="%3."/>
      <w:lvlJc w:val="right"/>
      <w:pPr>
        <w:ind w:left="3098" w:hanging="180"/>
      </w:pPr>
    </w:lvl>
    <w:lvl w:ilvl="3" w:tplc="0809000F" w:tentative="1">
      <w:start w:val="1"/>
      <w:numFmt w:val="decimal"/>
      <w:lvlText w:val="%4."/>
      <w:lvlJc w:val="left"/>
      <w:pPr>
        <w:ind w:left="3818" w:hanging="360"/>
      </w:pPr>
    </w:lvl>
    <w:lvl w:ilvl="4" w:tplc="08090019" w:tentative="1">
      <w:start w:val="1"/>
      <w:numFmt w:val="lowerLetter"/>
      <w:lvlText w:val="%5."/>
      <w:lvlJc w:val="left"/>
      <w:pPr>
        <w:ind w:left="4538" w:hanging="360"/>
      </w:pPr>
    </w:lvl>
    <w:lvl w:ilvl="5" w:tplc="0809001B" w:tentative="1">
      <w:start w:val="1"/>
      <w:numFmt w:val="lowerRoman"/>
      <w:lvlText w:val="%6."/>
      <w:lvlJc w:val="right"/>
      <w:pPr>
        <w:ind w:left="5258" w:hanging="180"/>
      </w:pPr>
    </w:lvl>
    <w:lvl w:ilvl="6" w:tplc="0809000F" w:tentative="1">
      <w:start w:val="1"/>
      <w:numFmt w:val="decimal"/>
      <w:lvlText w:val="%7."/>
      <w:lvlJc w:val="left"/>
      <w:pPr>
        <w:ind w:left="5978" w:hanging="360"/>
      </w:pPr>
    </w:lvl>
    <w:lvl w:ilvl="7" w:tplc="08090019" w:tentative="1">
      <w:start w:val="1"/>
      <w:numFmt w:val="lowerLetter"/>
      <w:lvlText w:val="%8."/>
      <w:lvlJc w:val="left"/>
      <w:pPr>
        <w:ind w:left="6698" w:hanging="360"/>
      </w:pPr>
    </w:lvl>
    <w:lvl w:ilvl="8" w:tplc="0809001B" w:tentative="1">
      <w:start w:val="1"/>
      <w:numFmt w:val="lowerRoman"/>
      <w:lvlText w:val="%9."/>
      <w:lvlJc w:val="right"/>
      <w:pPr>
        <w:ind w:left="7418" w:hanging="180"/>
      </w:pPr>
    </w:lvl>
  </w:abstractNum>
  <w:abstractNum w:abstractNumId="7" w15:restartNumberingAfterBreak="0">
    <w:nsid w:val="420E5526"/>
    <w:multiLevelType w:val="hybridMultilevel"/>
    <w:tmpl w:val="D548D36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52571E7"/>
    <w:multiLevelType w:val="hybridMultilevel"/>
    <w:tmpl w:val="77D0CB58"/>
    <w:lvl w:ilvl="0" w:tplc="08090019">
      <w:start w:val="1"/>
      <w:numFmt w:val="lowerLetter"/>
      <w:lvlText w:val="%1."/>
      <w:lvlJc w:val="left"/>
      <w:pPr>
        <w:ind w:left="502" w:hanging="360"/>
      </w:pPr>
    </w:lvl>
    <w:lvl w:ilvl="1" w:tplc="08090017">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6156192"/>
    <w:multiLevelType w:val="hybridMultilevel"/>
    <w:tmpl w:val="CC6E462A"/>
    <w:lvl w:ilvl="0" w:tplc="08090019">
      <w:start w:val="1"/>
      <w:numFmt w:val="lowerLetter"/>
      <w:lvlText w:val="%1."/>
      <w:lvlJc w:val="left"/>
      <w:pPr>
        <w:ind w:left="1512" w:hanging="360"/>
      </w:pPr>
    </w:lvl>
    <w:lvl w:ilvl="1" w:tplc="08090019" w:tentative="1">
      <w:start w:val="1"/>
      <w:numFmt w:val="lowerLetter"/>
      <w:lvlText w:val="%2."/>
      <w:lvlJc w:val="left"/>
      <w:pPr>
        <w:ind w:left="2232" w:hanging="360"/>
      </w:pPr>
    </w:lvl>
    <w:lvl w:ilvl="2" w:tplc="0809001B" w:tentative="1">
      <w:start w:val="1"/>
      <w:numFmt w:val="lowerRoman"/>
      <w:lvlText w:val="%3."/>
      <w:lvlJc w:val="right"/>
      <w:pPr>
        <w:ind w:left="2952" w:hanging="180"/>
      </w:pPr>
    </w:lvl>
    <w:lvl w:ilvl="3" w:tplc="0809000F" w:tentative="1">
      <w:start w:val="1"/>
      <w:numFmt w:val="decimal"/>
      <w:lvlText w:val="%4."/>
      <w:lvlJc w:val="left"/>
      <w:pPr>
        <w:ind w:left="3672" w:hanging="360"/>
      </w:pPr>
    </w:lvl>
    <w:lvl w:ilvl="4" w:tplc="08090019" w:tentative="1">
      <w:start w:val="1"/>
      <w:numFmt w:val="lowerLetter"/>
      <w:lvlText w:val="%5."/>
      <w:lvlJc w:val="left"/>
      <w:pPr>
        <w:ind w:left="4392" w:hanging="360"/>
      </w:pPr>
    </w:lvl>
    <w:lvl w:ilvl="5" w:tplc="0809001B" w:tentative="1">
      <w:start w:val="1"/>
      <w:numFmt w:val="lowerRoman"/>
      <w:lvlText w:val="%6."/>
      <w:lvlJc w:val="right"/>
      <w:pPr>
        <w:ind w:left="5112" w:hanging="180"/>
      </w:pPr>
    </w:lvl>
    <w:lvl w:ilvl="6" w:tplc="0809000F" w:tentative="1">
      <w:start w:val="1"/>
      <w:numFmt w:val="decimal"/>
      <w:lvlText w:val="%7."/>
      <w:lvlJc w:val="left"/>
      <w:pPr>
        <w:ind w:left="5832" w:hanging="360"/>
      </w:pPr>
    </w:lvl>
    <w:lvl w:ilvl="7" w:tplc="08090019" w:tentative="1">
      <w:start w:val="1"/>
      <w:numFmt w:val="lowerLetter"/>
      <w:lvlText w:val="%8."/>
      <w:lvlJc w:val="left"/>
      <w:pPr>
        <w:ind w:left="6552" w:hanging="360"/>
      </w:pPr>
    </w:lvl>
    <w:lvl w:ilvl="8" w:tplc="0809001B" w:tentative="1">
      <w:start w:val="1"/>
      <w:numFmt w:val="lowerRoman"/>
      <w:lvlText w:val="%9."/>
      <w:lvlJc w:val="right"/>
      <w:pPr>
        <w:ind w:left="7272" w:hanging="180"/>
      </w:pPr>
    </w:lvl>
  </w:abstractNum>
  <w:abstractNum w:abstractNumId="10" w15:restartNumberingAfterBreak="0">
    <w:nsid w:val="62301F11"/>
    <w:multiLevelType w:val="hybridMultilevel"/>
    <w:tmpl w:val="77D0CB58"/>
    <w:lvl w:ilvl="0" w:tplc="08090019">
      <w:start w:val="1"/>
      <w:numFmt w:val="lowerLetter"/>
      <w:lvlText w:val="%1."/>
      <w:lvlJc w:val="left"/>
      <w:pPr>
        <w:ind w:left="502" w:hanging="360"/>
      </w:pPr>
    </w:lvl>
    <w:lvl w:ilvl="1" w:tplc="08090017">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5011527"/>
    <w:multiLevelType w:val="hybridMultilevel"/>
    <w:tmpl w:val="9EC2F60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56F2108"/>
    <w:multiLevelType w:val="hybridMultilevel"/>
    <w:tmpl w:val="9F34F8B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583290A"/>
    <w:multiLevelType w:val="hybridMultilevel"/>
    <w:tmpl w:val="D19A956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9A7031D"/>
    <w:multiLevelType w:val="hybridMultilevel"/>
    <w:tmpl w:val="72629E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DC15C66"/>
    <w:multiLevelType w:val="hybridMultilevel"/>
    <w:tmpl w:val="DF240DAA"/>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6" w15:restartNumberingAfterBreak="0">
    <w:nsid w:val="75E93A7A"/>
    <w:multiLevelType w:val="hybridMultilevel"/>
    <w:tmpl w:val="14C4FF98"/>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14"/>
  </w:num>
  <w:num w:numId="2">
    <w:abstractNumId w:val="7"/>
  </w:num>
  <w:num w:numId="3">
    <w:abstractNumId w:val="12"/>
  </w:num>
  <w:num w:numId="4">
    <w:abstractNumId w:val="5"/>
  </w:num>
  <w:num w:numId="5">
    <w:abstractNumId w:val="8"/>
  </w:num>
  <w:num w:numId="6">
    <w:abstractNumId w:val="16"/>
  </w:num>
  <w:num w:numId="7">
    <w:abstractNumId w:val="9"/>
  </w:num>
  <w:num w:numId="8">
    <w:abstractNumId w:val="4"/>
  </w:num>
  <w:num w:numId="9">
    <w:abstractNumId w:val="13"/>
  </w:num>
  <w:num w:numId="10">
    <w:abstractNumId w:val="11"/>
  </w:num>
  <w:num w:numId="11">
    <w:abstractNumId w:val="2"/>
  </w:num>
  <w:num w:numId="12">
    <w:abstractNumId w:val="15"/>
  </w:num>
  <w:num w:numId="13">
    <w:abstractNumId w:val="1"/>
  </w:num>
  <w:num w:numId="14">
    <w:abstractNumId w:val="6"/>
  </w:num>
  <w:num w:numId="15">
    <w:abstractNumId w:val="0"/>
  </w:num>
  <w:num w:numId="16">
    <w:abstractNumId w:val="3"/>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202"/>
    <w:rsid w:val="00024978"/>
    <w:rsid w:val="00043F5A"/>
    <w:rsid w:val="00067725"/>
    <w:rsid w:val="00082867"/>
    <w:rsid w:val="00084FBF"/>
    <w:rsid w:val="000873C3"/>
    <w:rsid w:val="000B2150"/>
    <w:rsid w:val="000D6D59"/>
    <w:rsid w:val="0012475F"/>
    <w:rsid w:val="001263A3"/>
    <w:rsid w:val="00136FFC"/>
    <w:rsid w:val="00192FA6"/>
    <w:rsid w:val="00194106"/>
    <w:rsid w:val="00197128"/>
    <w:rsid w:val="001E29C2"/>
    <w:rsid w:val="001E3C10"/>
    <w:rsid w:val="001F1B3C"/>
    <w:rsid w:val="00201D24"/>
    <w:rsid w:val="0021770E"/>
    <w:rsid w:val="00264F6C"/>
    <w:rsid w:val="00290718"/>
    <w:rsid w:val="00291D2F"/>
    <w:rsid w:val="00330897"/>
    <w:rsid w:val="00346073"/>
    <w:rsid w:val="0045057D"/>
    <w:rsid w:val="00466A5D"/>
    <w:rsid w:val="00481148"/>
    <w:rsid w:val="00483998"/>
    <w:rsid w:val="00527E90"/>
    <w:rsid w:val="00560651"/>
    <w:rsid w:val="0059222A"/>
    <w:rsid w:val="005A0D0C"/>
    <w:rsid w:val="005B2981"/>
    <w:rsid w:val="005C163A"/>
    <w:rsid w:val="005D634A"/>
    <w:rsid w:val="00610D10"/>
    <w:rsid w:val="00615202"/>
    <w:rsid w:val="00666985"/>
    <w:rsid w:val="006B0E03"/>
    <w:rsid w:val="006C0B47"/>
    <w:rsid w:val="00754992"/>
    <w:rsid w:val="00756D72"/>
    <w:rsid w:val="00762C6D"/>
    <w:rsid w:val="00767079"/>
    <w:rsid w:val="007C6067"/>
    <w:rsid w:val="007E180C"/>
    <w:rsid w:val="007F111F"/>
    <w:rsid w:val="008730C1"/>
    <w:rsid w:val="008A257A"/>
    <w:rsid w:val="008A3891"/>
    <w:rsid w:val="008B4319"/>
    <w:rsid w:val="008C486E"/>
    <w:rsid w:val="009741CC"/>
    <w:rsid w:val="009766A5"/>
    <w:rsid w:val="009A66CC"/>
    <w:rsid w:val="00A276CE"/>
    <w:rsid w:val="00A8676E"/>
    <w:rsid w:val="00AB2094"/>
    <w:rsid w:val="00AF48A4"/>
    <w:rsid w:val="00B1660B"/>
    <w:rsid w:val="00B53368"/>
    <w:rsid w:val="00B6563A"/>
    <w:rsid w:val="00BE0653"/>
    <w:rsid w:val="00C4592C"/>
    <w:rsid w:val="00CB448F"/>
    <w:rsid w:val="00CC01FB"/>
    <w:rsid w:val="00D112FD"/>
    <w:rsid w:val="00D14C1E"/>
    <w:rsid w:val="00D2609B"/>
    <w:rsid w:val="00D34E40"/>
    <w:rsid w:val="00D76A3E"/>
    <w:rsid w:val="00D77D56"/>
    <w:rsid w:val="00DA58DE"/>
    <w:rsid w:val="00DB1990"/>
    <w:rsid w:val="00DB6B9F"/>
    <w:rsid w:val="00DC1C14"/>
    <w:rsid w:val="00DE31EF"/>
    <w:rsid w:val="00E175FF"/>
    <w:rsid w:val="00E310D9"/>
    <w:rsid w:val="00E9178C"/>
    <w:rsid w:val="00EE540D"/>
    <w:rsid w:val="00F478FB"/>
    <w:rsid w:val="00F6085B"/>
    <w:rsid w:val="00F64E89"/>
    <w:rsid w:val="00F90C46"/>
    <w:rsid w:val="00FA1E75"/>
    <w:rsid w:val="00FA2E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19B76"/>
  <w15:chartTrackingRefBased/>
  <w15:docId w15:val="{F843B86D-BB61-4523-AF28-075A21F5D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5202"/>
    <w:pPr>
      <w:ind w:left="720"/>
      <w:contextualSpacing/>
    </w:pPr>
  </w:style>
  <w:style w:type="paragraph" w:styleId="BalloonText">
    <w:name w:val="Balloon Text"/>
    <w:basedOn w:val="Normal"/>
    <w:link w:val="BalloonTextChar"/>
    <w:uiPriority w:val="99"/>
    <w:semiHidden/>
    <w:unhideWhenUsed/>
    <w:rsid w:val="00F478F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78FB"/>
    <w:rPr>
      <w:rFonts w:ascii="Segoe UI" w:hAnsi="Segoe UI" w:cs="Segoe UI"/>
      <w:sz w:val="18"/>
      <w:szCs w:val="18"/>
    </w:rPr>
  </w:style>
  <w:style w:type="paragraph" w:styleId="Header">
    <w:name w:val="header"/>
    <w:basedOn w:val="Normal"/>
    <w:link w:val="HeaderChar"/>
    <w:uiPriority w:val="99"/>
    <w:unhideWhenUsed/>
    <w:rsid w:val="006B0E03"/>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0E03"/>
  </w:style>
  <w:style w:type="paragraph" w:styleId="Footer">
    <w:name w:val="footer"/>
    <w:basedOn w:val="Normal"/>
    <w:link w:val="FooterChar"/>
    <w:uiPriority w:val="99"/>
    <w:unhideWhenUsed/>
    <w:rsid w:val="006B0E03"/>
    <w:pPr>
      <w:tabs>
        <w:tab w:val="center" w:pos="4513"/>
        <w:tab w:val="right" w:pos="9026"/>
      </w:tabs>
      <w:spacing w:after="0" w:line="240" w:lineRule="auto"/>
    </w:pPr>
  </w:style>
  <w:style w:type="character" w:customStyle="1" w:styleId="FooterChar">
    <w:name w:val="Footer Char"/>
    <w:basedOn w:val="DefaultParagraphFont"/>
    <w:link w:val="Footer"/>
    <w:uiPriority w:val="99"/>
    <w:rsid w:val="006B0E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1935</Words>
  <Characters>11035</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Bedford</dc:creator>
  <cp:keywords/>
  <dc:description/>
  <cp:lastModifiedBy>Barbara Bedford</cp:lastModifiedBy>
  <cp:revision>3</cp:revision>
  <cp:lastPrinted>2020-06-16T10:13:00Z</cp:lastPrinted>
  <dcterms:created xsi:type="dcterms:W3CDTF">2020-11-13T09:46:00Z</dcterms:created>
  <dcterms:modified xsi:type="dcterms:W3CDTF">2020-11-13T09:46:00Z</dcterms:modified>
</cp:coreProperties>
</file>