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055" w:rsidRDefault="00753AFA" w:rsidP="001A389A">
      <w:pPr>
        <w:rPr>
          <w:rFonts w:ascii="Times New Roman" w:eastAsia="Times New Roman" w:hAnsi="Times New Roman"/>
          <w:color w:val="000000"/>
          <w:lang w:val="en-GB" w:eastAsia="en-GB" w:bidi="ar-SA"/>
        </w:rPr>
      </w:pPr>
      <w:r>
        <w:rPr>
          <w:rFonts w:ascii="Times New Roman" w:eastAsia="Times New Roman" w:hAnsi="Times New Roman"/>
          <w:color w:val="000000"/>
          <w:lang w:val="en-GB" w:eastAsia="en-GB" w:bidi="ar-SA"/>
        </w:rPr>
        <w:t xml:space="preserve">In </w:t>
      </w:r>
      <w:r w:rsidRPr="00753AFA">
        <w:rPr>
          <w:rFonts w:ascii="Times New Roman" w:hAnsi="Times New Roman"/>
          <w:i/>
          <w:iCs/>
          <w:color w:val="000000"/>
          <w:shd w:val="clear" w:color="auto" w:fill="FFFFFF"/>
        </w:rPr>
        <w:t>The History and Antiquities of the County of Buckingha</w:t>
      </w:r>
      <w:r w:rsidR="00F46193">
        <w:rPr>
          <w:rFonts w:ascii="Times New Roman" w:hAnsi="Times New Roman"/>
          <w:i/>
          <w:iCs/>
          <w:color w:val="000000"/>
          <w:shd w:val="clear" w:color="auto" w:fill="FFFFFF"/>
        </w:rPr>
        <w:t>m</w:t>
      </w:r>
      <w:r>
        <w:rPr>
          <w:rFonts w:ascii="Times New Roman" w:hAnsi="Times New Roman"/>
          <w:i/>
          <w:iCs/>
          <w:color w:val="000000"/>
          <w:shd w:val="clear" w:color="auto" w:fill="FFFFFF"/>
        </w:rPr>
        <w:t>,</w:t>
      </w:r>
      <w:r>
        <w:rPr>
          <w:rFonts w:ascii="Arial" w:hAnsi="Arial" w:cs="Arial"/>
          <w:i/>
          <w:iCs/>
          <w:color w:val="000000"/>
          <w:sz w:val="20"/>
          <w:szCs w:val="20"/>
          <w:shd w:val="clear" w:color="auto" w:fill="FFFFFF"/>
        </w:rPr>
        <w:t xml:space="preserve"> </w:t>
      </w:r>
      <w:r w:rsidR="001A389A" w:rsidRPr="001A389A">
        <w:rPr>
          <w:rFonts w:ascii="Times New Roman" w:eastAsia="Times New Roman" w:hAnsi="Times New Roman"/>
          <w:color w:val="000000"/>
          <w:lang w:val="en-GB" w:eastAsia="en-GB" w:bidi="ar-SA"/>
        </w:rPr>
        <w:t xml:space="preserve">George </w:t>
      </w:r>
      <w:proofErr w:type="spellStart"/>
      <w:r w:rsidR="00B82D5B">
        <w:rPr>
          <w:rFonts w:ascii="Times New Roman" w:eastAsia="Times New Roman" w:hAnsi="Times New Roman"/>
          <w:color w:val="000000"/>
          <w:lang w:val="en-GB" w:eastAsia="en-GB" w:bidi="ar-SA"/>
        </w:rPr>
        <w:t>Lipscombe</w:t>
      </w:r>
      <w:proofErr w:type="spellEnd"/>
      <w:r w:rsidR="00B82D5B">
        <w:rPr>
          <w:rFonts w:ascii="Times New Roman" w:eastAsia="Times New Roman" w:hAnsi="Times New Roman"/>
          <w:color w:val="000000"/>
          <w:lang w:val="en-GB" w:eastAsia="en-GB" w:bidi="ar-SA"/>
        </w:rPr>
        <w:t xml:space="preserve"> </w:t>
      </w:r>
      <w:r w:rsidR="001A389A" w:rsidRPr="001A389A">
        <w:rPr>
          <w:rFonts w:ascii="Times New Roman" w:eastAsia="Times New Roman" w:hAnsi="Times New Roman"/>
          <w:color w:val="000000"/>
          <w:lang w:val="en-GB" w:eastAsia="en-GB" w:bidi="ar-SA"/>
        </w:rPr>
        <w:t>recorded the foll</w:t>
      </w:r>
      <w:r w:rsidR="006B1055">
        <w:rPr>
          <w:rFonts w:ascii="Times New Roman" w:eastAsia="Times New Roman" w:hAnsi="Times New Roman"/>
          <w:color w:val="000000"/>
          <w:lang w:val="en-GB" w:eastAsia="en-GB" w:bidi="ar-SA"/>
        </w:rPr>
        <w:t>owing</w:t>
      </w:r>
      <w:r w:rsidR="00113EC8">
        <w:rPr>
          <w:rFonts w:ascii="Times New Roman" w:eastAsia="Times New Roman" w:hAnsi="Times New Roman"/>
          <w:color w:val="000000"/>
          <w:lang w:val="en-GB" w:eastAsia="en-GB" w:bidi="ar-SA"/>
        </w:rPr>
        <w:t xml:space="preserve"> in 1829</w:t>
      </w:r>
      <w:r w:rsidR="006B1055">
        <w:rPr>
          <w:rFonts w:ascii="Times New Roman" w:eastAsia="Times New Roman" w:hAnsi="Times New Roman"/>
          <w:color w:val="000000"/>
          <w:lang w:val="en-GB" w:eastAsia="en-GB" w:bidi="ar-SA"/>
        </w:rPr>
        <w:t>:</w:t>
      </w:r>
    </w:p>
    <w:p w:rsidR="006B1055" w:rsidRDefault="006B1055" w:rsidP="001A389A">
      <w:pPr>
        <w:rPr>
          <w:rFonts w:ascii="Times New Roman" w:eastAsia="Times New Roman" w:hAnsi="Times New Roman"/>
          <w:color w:val="000000"/>
          <w:lang w:val="en-GB" w:eastAsia="en-GB" w:bidi="ar-SA"/>
        </w:rPr>
      </w:pPr>
    </w:p>
    <w:p w:rsidR="006B1055" w:rsidRPr="006B1055" w:rsidRDefault="006B1055" w:rsidP="006B1055">
      <w:pPr>
        <w:jc w:val="center"/>
        <w:rPr>
          <w:rFonts w:ascii="Times New Roman" w:eastAsia="Times New Roman" w:hAnsi="Times New Roman"/>
          <w:color w:val="000000"/>
          <w:sz w:val="28"/>
          <w:szCs w:val="28"/>
          <w:lang w:val="en-GB" w:eastAsia="en-GB" w:bidi="ar-SA"/>
        </w:rPr>
      </w:pPr>
      <w:r w:rsidRPr="006B1055">
        <w:rPr>
          <w:rFonts w:ascii="Times New Roman" w:eastAsia="Times New Roman" w:hAnsi="Times New Roman"/>
          <w:color w:val="000000"/>
          <w:sz w:val="28"/>
          <w:szCs w:val="28"/>
          <w:lang w:val="en-GB" w:eastAsia="en-GB" w:bidi="ar-SA"/>
        </w:rPr>
        <w:t>ASHENDON with POLLICOTT</w:t>
      </w:r>
    </w:p>
    <w:p w:rsidR="006B1055" w:rsidRDefault="006B1055" w:rsidP="006B1055">
      <w:pPr>
        <w:jc w:val="center"/>
        <w:rPr>
          <w:rFonts w:ascii="Times New Roman" w:eastAsia="Times New Roman" w:hAnsi="Times New Roman"/>
          <w:color w:val="000000"/>
          <w:lang w:val="en-GB" w:eastAsia="en-GB" w:bidi="ar-SA"/>
        </w:rPr>
      </w:pPr>
    </w:p>
    <w:p w:rsidR="006B1055" w:rsidRPr="00FC5DF1" w:rsidRDefault="006B1055" w:rsidP="006B1055">
      <w:pPr>
        <w:jc w:val="center"/>
        <w:rPr>
          <w:rFonts w:ascii="Times New Roman" w:eastAsia="Times New Roman" w:hAnsi="Times New Roman"/>
          <w:color w:val="000000"/>
          <w:lang w:val="en-GB" w:eastAsia="en-GB" w:bidi="ar-SA"/>
        </w:rPr>
      </w:pPr>
      <w:r>
        <w:rPr>
          <w:rFonts w:ascii="Times New Roman" w:eastAsia="Times New Roman" w:hAnsi="Times New Roman"/>
          <w:color w:val="000000"/>
          <w:lang w:val="en-GB" w:eastAsia="en-GB" w:bidi="ar-SA"/>
        </w:rPr>
        <w:t>THE CHURCH</w:t>
      </w:r>
    </w:p>
    <w:p w:rsidR="001A389A" w:rsidRPr="00FC5DF1" w:rsidRDefault="001A389A" w:rsidP="001759A3">
      <w:pPr>
        <w:ind w:right="-472"/>
        <w:rPr>
          <w:rFonts w:ascii="Times New Roman" w:eastAsia="Times New Roman" w:hAnsi="Times New Roman"/>
          <w:color w:val="000000"/>
          <w:lang w:val="en-GB" w:eastAsia="en-GB" w:bidi="ar-SA"/>
        </w:rPr>
      </w:pPr>
    </w:p>
    <w:p w:rsidR="001A389A" w:rsidRPr="00FC5DF1" w:rsidRDefault="00E8506F" w:rsidP="00A66AA6">
      <w:pPr>
        <w:jc w:val="both"/>
        <w:rPr>
          <w:rFonts w:ascii="Times New Roman" w:hAnsi="Times New Roman"/>
        </w:rPr>
      </w:pPr>
      <w:r>
        <w:rPr>
          <w:rFonts w:ascii="Times New Roman" w:hAnsi="Times New Roman"/>
        </w:rPr>
        <w:t xml:space="preserve">    </w:t>
      </w:r>
      <w:r w:rsidR="001A389A" w:rsidRPr="00FC5DF1">
        <w:rPr>
          <w:rFonts w:ascii="Times New Roman" w:hAnsi="Times New Roman"/>
        </w:rPr>
        <w:t>The church is dedicated to the Nat</w:t>
      </w:r>
      <w:r w:rsidR="00D10EA8">
        <w:rPr>
          <w:rFonts w:ascii="Times New Roman" w:hAnsi="Times New Roman"/>
        </w:rPr>
        <w:t xml:space="preserve">ivity of the Blessed Virgin, </w:t>
      </w:r>
      <w:r w:rsidR="001A389A" w:rsidRPr="00FC5DF1">
        <w:rPr>
          <w:rFonts w:ascii="Times New Roman" w:hAnsi="Times New Roman"/>
        </w:rPr>
        <w:t>an annual feast is observed in the month of September.  The building is on the summit of a high hill, and consists of a nave 50 feet long, with a south aisle, a square tower at the west end about 30 feet high, with a plain parapet, a chancel at the east end 28 feet long and 16 feet wide, and a small porch on the south side, all covered with lead, excepting the chancel, which is tiled.  On the eastern gable is a small stone cross.</w:t>
      </w:r>
    </w:p>
    <w:p w:rsidR="00055215" w:rsidRDefault="00E8506F" w:rsidP="00A66AA6">
      <w:pPr>
        <w:jc w:val="both"/>
        <w:rPr>
          <w:rFonts w:ascii="Times New Roman" w:hAnsi="Times New Roman"/>
        </w:rPr>
      </w:pPr>
      <w:r>
        <w:rPr>
          <w:rFonts w:ascii="Times New Roman" w:hAnsi="Times New Roman"/>
        </w:rPr>
        <w:t xml:space="preserve">    </w:t>
      </w:r>
      <w:r w:rsidR="001A389A" w:rsidRPr="00FC5DF1">
        <w:rPr>
          <w:rFonts w:ascii="Times New Roman" w:hAnsi="Times New Roman"/>
        </w:rPr>
        <w:t>The porch has been reduced in size but is still the principal entrance.</w:t>
      </w:r>
    </w:p>
    <w:p w:rsidR="00E8506F" w:rsidRDefault="00055215" w:rsidP="00A66AA6">
      <w:pPr>
        <w:jc w:val="both"/>
        <w:rPr>
          <w:rFonts w:ascii="Times New Roman" w:hAnsi="Times New Roman"/>
        </w:rPr>
      </w:pPr>
      <w:r>
        <w:rPr>
          <w:rFonts w:ascii="Times New Roman" w:hAnsi="Times New Roman"/>
        </w:rPr>
        <w:t xml:space="preserve">    The porch was anciently a necessary member of every church.  The porch at Milton, in Kent</w:t>
      </w:r>
      <w:r w:rsidR="001A389A" w:rsidRPr="00FC5DF1">
        <w:rPr>
          <w:rFonts w:ascii="Times New Roman" w:hAnsi="Times New Roman"/>
        </w:rPr>
        <w:t xml:space="preserve"> </w:t>
      </w:r>
    </w:p>
    <w:p w:rsidR="000C0E12" w:rsidRDefault="001A389A" w:rsidP="00A66AA6">
      <w:pPr>
        <w:jc w:val="both"/>
        <w:rPr>
          <w:rFonts w:ascii="Times New Roman" w:hAnsi="Times New Roman"/>
        </w:rPr>
      </w:pPr>
      <w:proofErr w:type="gramStart"/>
      <w:r w:rsidRPr="00FC5DF1">
        <w:rPr>
          <w:rFonts w:ascii="Times New Roman" w:hAnsi="Times New Roman"/>
        </w:rPr>
        <w:t>is</w:t>
      </w:r>
      <w:proofErr w:type="gramEnd"/>
      <w:r w:rsidRPr="00FC5DF1">
        <w:rPr>
          <w:rFonts w:ascii="Times New Roman" w:hAnsi="Times New Roman"/>
        </w:rPr>
        <w:t xml:space="preserve"> mentioned A.D. 692.  It was devoted to several ecclesiastical rites.  King Edward I. was married in the church porch.</w:t>
      </w:r>
      <w:r w:rsidR="001759A3">
        <w:rPr>
          <w:rFonts w:ascii="Times New Roman" w:hAnsi="Times New Roman"/>
        </w:rPr>
        <w:t>¹</w:t>
      </w:r>
      <w:r w:rsidRPr="00FC5DF1">
        <w:rPr>
          <w:rFonts w:ascii="Times New Roman" w:hAnsi="Times New Roman"/>
        </w:rPr>
        <w:t xml:space="preserve">  </w:t>
      </w:r>
      <w:r w:rsidR="00A66AA6">
        <w:rPr>
          <w:rFonts w:ascii="Times New Roman" w:hAnsi="Times New Roman"/>
        </w:rPr>
        <w:t xml:space="preserve">    </w:t>
      </w:r>
      <w:proofErr w:type="gramStart"/>
      <w:r w:rsidR="00A66AA6" w:rsidRPr="00FC5DF1">
        <w:rPr>
          <w:rFonts w:ascii="Times New Roman" w:hAnsi="Times New Roman"/>
        </w:rPr>
        <w:t>The</w:t>
      </w:r>
      <w:proofErr w:type="gramEnd"/>
      <w:r w:rsidR="00A66AA6" w:rsidRPr="00FC5DF1">
        <w:rPr>
          <w:rFonts w:ascii="Times New Roman" w:hAnsi="Times New Roman"/>
        </w:rPr>
        <w:t xml:space="preserve"> porch was anciently a necessary member of every church.  The porch at Milton in Kent </w:t>
      </w:r>
      <w:r w:rsidRPr="00FC5DF1">
        <w:rPr>
          <w:rFonts w:ascii="Times New Roman" w:hAnsi="Times New Roman"/>
        </w:rPr>
        <w:t>In a rubric printed in 1515, “</w:t>
      </w:r>
      <w:proofErr w:type="spellStart"/>
      <w:r w:rsidRPr="00FC5DF1">
        <w:rPr>
          <w:rFonts w:ascii="Times New Roman" w:hAnsi="Times New Roman"/>
        </w:rPr>
        <w:t>secundum</w:t>
      </w:r>
      <w:proofErr w:type="spellEnd"/>
      <w:r w:rsidRPr="00FC5DF1">
        <w:rPr>
          <w:rFonts w:ascii="Times New Roman" w:hAnsi="Times New Roman"/>
        </w:rPr>
        <w:t xml:space="preserve"> </w:t>
      </w:r>
      <w:proofErr w:type="spellStart"/>
      <w:r w:rsidRPr="00FC5DF1">
        <w:rPr>
          <w:rFonts w:ascii="Times New Roman" w:hAnsi="Times New Roman"/>
        </w:rPr>
        <w:t>usum</w:t>
      </w:r>
      <w:proofErr w:type="spellEnd"/>
      <w:r w:rsidRPr="00FC5DF1">
        <w:rPr>
          <w:rFonts w:ascii="Times New Roman" w:hAnsi="Times New Roman"/>
        </w:rPr>
        <w:t xml:space="preserve"> </w:t>
      </w:r>
      <w:proofErr w:type="spellStart"/>
      <w:r w:rsidRPr="00FC5DF1">
        <w:rPr>
          <w:rFonts w:ascii="Times New Roman" w:hAnsi="Times New Roman"/>
        </w:rPr>
        <w:t>Sarum</w:t>
      </w:r>
      <w:proofErr w:type="spellEnd"/>
      <w:r w:rsidRPr="00FC5DF1">
        <w:rPr>
          <w:rFonts w:ascii="Times New Roman" w:hAnsi="Times New Roman"/>
        </w:rPr>
        <w:t xml:space="preserve">,” </w:t>
      </w:r>
      <w:r w:rsidR="00FC5DF1" w:rsidRPr="00FC5DF1">
        <w:rPr>
          <w:rFonts w:ascii="Times New Roman" w:hAnsi="Times New Roman"/>
        </w:rPr>
        <w:t>instruct-</w:t>
      </w:r>
      <w:proofErr w:type="spellStart"/>
      <w:r w:rsidRPr="00FC5DF1">
        <w:rPr>
          <w:rFonts w:ascii="Times New Roman" w:hAnsi="Times New Roman"/>
        </w:rPr>
        <w:t>tions</w:t>
      </w:r>
      <w:proofErr w:type="spellEnd"/>
      <w:r w:rsidRPr="00FC5DF1">
        <w:rPr>
          <w:rFonts w:ascii="Times New Roman" w:hAnsi="Times New Roman"/>
        </w:rPr>
        <w:t xml:space="preserve"> are given </w:t>
      </w:r>
      <w:r w:rsidR="00FC5DF1" w:rsidRPr="00FC5DF1">
        <w:rPr>
          <w:rFonts w:ascii="Times New Roman" w:hAnsi="Times New Roman"/>
        </w:rPr>
        <w:t>for the performance of this ceremony, by which it appears to have been usual to celebrate it in the porch.  “</w:t>
      </w:r>
      <w:proofErr w:type="spellStart"/>
      <w:r w:rsidR="00FC5DF1" w:rsidRPr="00FC5DF1">
        <w:rPr>
          <w:rFonts w:ascii="Times New Roman" w:hAnsi="Times New Roman"/>
          <w:i/>
        </w:rPr>
        <w:t>Statuantur</w:t>
      </w:r>
      <w:proofErr w:type="spellEnd"/>
      <w:r w:rsidR="00FC5DF1" w:rsidRPr="00FC5DF1">
        <w:rPr>
          <w:rFonts w:ascii="Times New Roman" w:hAnsi="Times New Roman"/>
          <w:i/>
        </w:rPr>
        <w:t xml:space="preserve"> ante </w:t>
      </w:r>
      <w:proofErr w:type="spellStart"/>
      <w:r w:rsidR="00FC5DF1" w:rsidRPr="00FC5DF1">
        <w:rPr>
          <w:rFonts w:ascii="Times New Roman" w:hAnsi="Times New Roman"/>
          <w:i/>
        </w:rPr>
        <w:t>ostium</w:t>
      </w:r>
      <w:proofErr w:type="spellEnd"/>
      <w:r w:rsidR="00FC5DF1" w:rsidRPr="00FC5DF1">
        <w:rPr>
          <w:rFonts w:ascii="Times New Roman" w:hAnsi="Times New Roman"/>
          <w:i/>
        </w:rPr>
        <w:t xml:space="preserve"> </w:t>
      </w:r>
      <w:proofErr w:type="spellStart"/>
      <w:r w:rsidR="00FC5DF1" w:rsidRPr="00FC5DF1">
        <w:rPr>
          <w:rFonts w:ascii="Times New Roman" w:hAnsi="Times New Roman"/>
          <w:i/>
        </w:rPr>
        <w:t>Ecclesiæ</w:t>
      </w:r>
      <w:proofErr w:type="spellEnd"/>
      <w:r w:rsidR="00FC5DF1" w:rsidRPr="00FC5DF1">
        <w:rPr>
          <w:rFonts w:ascii="Times New Roman" w:hAnsi="Times New Roman"/>
        </w:rPr>
        <w:t xml:space="preserve">, </w:t>
      </w:r>
      <w:proofErr w:type="spellStart"/>
      <w:r w:rsidR="00FC5DF1" w:rsidRPr="00FC5DF1">
        <w:rPr>
          <w:rFonts w:ascii="Times New Roman" w:hAnsi="Times New Roman"/>
        </w:rPr>
        <w:t>sive</w:t>
      </w:r>
      <w:proofErr w:type="spellEnd"/>
      <w:r w:rsidR="00FC5DF1" w:rsidRPr="00FC5DF1">
        <w:rPr>
          <w:rFonts w:ascii="Times New Roman" w:hAnsi="Times New Roman"/>
        </w:rPr>
        <w:t xml:space="preserve"> in </w:t>
      </w:r>
      <w:proofErr w:type="spellStart"/>
      <w:r w:rsidR="00FC5DF1" w:rsidRPr="00FC5DF1">
        <w:rPr>
          <w:rFonts w:ascii="Times New Roman" w:hAnsi="Times New Roman"/>
        </w:rPr>
        <w:t>faciem</w:t>
      </w:r>
      <w:proofErr w:type="spellEnd"/>
      <w:r w:rsidR="00FC5DF1" w:rsidRPr="00FC5DF1">
        <w:rPr>
          <w:rFonts w:ascii="Times New Roman" w:hAnsi="Times New Roman"/>
        </w:rPr>
        <w:t xml:space="preserve"> </w:t>
      </w:r>
      <w:proofErr w:type="spellStart"/>
      <w:r w:rsidR="00FC5DF1" w:rsidRPr="00FC5DF1">
        <w:rPr>
          <w:rFonts w:ascii="Times New Roman" w:hAnsi="Times New Roman"/>
        </w:rPr>
        <w:t>Ecclresiæ</w:t>
      </w:r>
      <w:proofErr w:type="spellEnd"/>
      <w:r w:rsidR="00FC5DF1" w:rsidRPr="00FC5DF1">
        <w:rPr>
          <w:rFonts w:ascii="Times New Roman" w:hAnsi="Times New Roman"/>
        </w:rPr>
        <w:t xml:space="preserve"> </w:t>
      </w:r>
      <w:proofErr w:type="spellStart"/>
      <w:r w:rsidR="00FC5DF1" w:rsidRPr="00FC5DF1">
        <w:rPr>
          <w:rFonts w:ascii="Times New Roman" w:hAnsi="Times New Roman"/>
        </w:rPr>
        <w:t>coram</w:t>
      </w:r>
      <w:proofErr w:type="spellEnd"/>
      <w:r w:rsidR="00FC5DF1" w:rsidRPr="00FC5DF1">
        <w:rPr>
          <w:rFonts w:ascii="Times New Roman" w:hAnsi="Times New Roman"/>
        </w:rPr>
        <w:t xml:space="preserve"> </w:t>
      </w:r>
      <w:proofErr w:type="spellStart"/>
      <w:r w:rsidR="00FC5DF1" w:rsidRPr="00FC5DF1">
        <w:rPr>
          <w:rFonts w:ascii="Times New Roman" w:hAnsi="Times New Roman"/>
        </w:rPr>
        <w:t>Deo</w:t>
      </w:r>
      <w:proofErr w:type="spellEnd"/>
      <w:r w:rsidR="00FC5DF1" w:rsidRPr="00FC5DF1">
        <w:rPr>
          <w:rFonts w:ascii="Times New Roman" w:hAnsi="Times New Roman"/>
        </w:rPr>
        <w:t xml:space="preserve">, et </w:t>
      </w:r>
      <w:proofErr w:type="spellStart"/>
      <w:r w:rsidR="00FC5DF1" w:rsidRPr="00FC5DF1">
        <w:rPr>
          <w:rFonts w:ascii="Times New Roman" w:hAnsi="Times New Roman"/>
        </w:rPr>
        <w:t>sacerdote</w:t>
      </w:r>
      <w:proofErr w:type="spellEnd"/>
      <w:r w:rsidR="00FC5DF1" w:rsidRPr="00FC5DF1">
        <w:rPr>
          <w:rFonts w:ascii="Times New Roman" w:hAnsi="Times New Roman"/>
        </w:rPr>
        <w:t xml:space="preserve"> et </w:t>
      </w:r>
      <w:proofErr w:type="spellStart"/>
      <w:r w:rsidR="00FC5DF1" w:rsidRPr="00FC5DF1">
        <w:rPr>
          <w:rFonts w:ascii="Times New Roman" w:hAnsi="Times New Roman"/>
        </w:rPr>
        <w:t>populo</w:t>
      </w:r>
      <w:proofErr w:type="spellEnd"/>
      <w:r w:rsidR="00FC5DF1" w:rsidRPr="00FC5DF1">
        <w:rPr>
          <w:rFonts w:ascii="Times New Roman" w:hAnsi="Times New Roman"/>
        </w:rPr>
        <w:t>.”</w:t>
      </w:r>
      <w:r w:rsidR="00FC5DF1">
        <w:rPr>
          <w:rFonts w:ascii="Times New Roman" w:hAnsi="Times New Roman"/>
        </w:rPr>
        <w:t xml:space="preserve">  In the churching of women, “post partum,” the priest was to go to the door of the church, where the woman kneeling received the benediction.  The 23d Psalm was sung;</w:t>
      </w:r>
      <w:r w:rsidR="006B1055">
        <w:rPr>
          <w:rFonts w:ascii="Times New Roman" w:hAnsi="Times New Roman"/>
        </w:rPr>
        <w:t xml:space="preserve"> </w:t>
      </w:r>
      <w:proofErr w:type="gramStart"/>
      <w:r w:rsidR="006B1055">
        <w:rPr>
          <w:rFonts w:ascii="Times New Roman" w:hAnsi="Times New Roman"/>
        </w:rPr>
        <w:t>She</w:t>
      </w:r>
      <w:proofErr w:type="gramEnd"/>
      <w:r w:rsidR="006B1055">
        <w:rPr>
          <w:rFonts w:ascii="Times New Roman" w:hAnsi="Times New Roman"/>
        </w:rPr>
        <w:t xml:space="preserve"> was then led into the church, and the service concluded before the altar.  </w:t>
      </w:r>
      <w:proofErr w:type="spellStart"/>
      <w:r w:rsidR="006B1055">
        <w:rPr>
          <w:rFonts w:ascii="Times New Roman" w:hAnsi="Times New Roman"/>
        </w:rPr>
        <w:t>Theporch</w:t>
      </w:r>
      <w:proofErr w:type="spellEnd"/>
      <w:r w:rsidR="006B1055">
        <w:rPr>
          <w:rFonts w:ascii="Times New Roman" w:hAnsi="Times New Roman"/>
        </w:rPr>
        <w:t xml:space="preserve"> was also used for baptism.  “</w:t>
      </w:r>
      <w:proofErr w:type="spellStart"/>
      <w:proofErr w:type="gramStart"/>
      <w:r w:rsidR="006B1055">
        <w:rPr>
          <w:rFonts w:ascii="Times New Roman" w:hAnsi="Times New Roman"/>
        </w:rPr>
        <w:t>Stans</w:t>
      </w:r>
      <w:proofErr w:type="spellEnd"/>
      <w:proofErr w:type="gramEnd"/>
      <w:r w:rsidR="006B1055">
        <w:rPr>
          <w:rFonts w:ascii="Times New Roman" w:hAnsi="Times New Roman"/>
        </w:rPr>
        <w:t xml:space="preserve"> </w:t>
      </w:r>
      <w:proofErr w:type="spellStart"/>
      <w:r w:rsidR="006B1055">
        <w:rPr>
          <w:rFonts w:ascii="Times New Roman" w:hAnsi="Times New Roman"/>
        </w:rPr>
        <w:t>igitur</w:t>
      </w:r>
      <w:proofErr w:type="spellEnd"/>
      <w:r w:rsidR="006B1055">
        <w:rPr>
          <w:rFonts w:ascii="Times New Roman" w:hAnsi="Times New Roman"/>
        </w:rPr>
        <w:t xml:space="preserve"> in </w:t>
      </w:r>
      <w:proofErr w:type="spellStart"/>
      <w:r w:rsidR="006B1055">
        <w:rPr>
          <w:rFonts w:ascii="Times New Roman" w:hAnsi="Times New Roman"/>
        </w:rPr>
        <w:t>ecclesi</w:t>
      </w:r>
      <w:r w:rsidR="006B1055">
        <w:rPr>
          <w:rFonts w:ascii="Calibri" w:hAnsi="Calibri" w:cs="Calibri"/>
        </w:rPr>
        <w:t>æ</w:t>
      </w:r>
      <w:proofErr w:type="spellEnd"/>
      <w:r w:rsidR="006B1055">
        <w:rPr>
          <w:rFonts w:ascii="Times New Roman" w:hAnsi="Times New Roman"/>
        </w:rPr>
        <w:t xml:space="preserve"> </w:t>
      </w:r>
      <w:proofErr w:type="spellStart"/>
      <w:r w:rsidR="006B1055">
        <w:rPr>
          <w:rFonts w:ascii="Times New Roman" w:hAnsi="Times New Roman"/>
        </w:rPr>
        <w:t>limine</w:t>
      </w:r>
      <w:proofErr w:type="spellEnd"/>
      <w:r w:rsidR="006B1055">
        <w:rPr>
          <w:rFonts w:ascii="Times New Roman" w:hAnsi="Times New Roman"/>
        </w:rPr>
        <w:t xml:space="preserve"> </w:t>
      </w:r>
      <w:proofErr w:type="spellStart"/>
      <w:r w:rsidR="006B1055">
        <w:rPr>
          <w:rFonts w:ascii="Times New Roman" w:hAnsi="Times New Roman"/>
        </w:rPr>
        <w:t>sacerdos</w:t>
      </w:r>
      <w:proofErr w:type="spellEnd"/>
      <w:r w:rsidR="006B1055">
        <w:rPr>
          <w:rFonts w:ascii="Times New Roman" w:hAnsi="Times New Roman"/>
        </w:rPr>
        <w:t xml:space="preserve"> </w:t>
      </w:r>
      <w:proofErr w:type="spellStart"/>
      <w:r w:rsidR="006B1055">
        <w:rPr>
          <w:rFonts w:ascii="Times New Roman" w:hAnsi="Times New Roman"/>
        </w:rPr>
        <w:t>interrogat</w:t>
      </w:r>
      <w:proofErr w:type="spellEnd"/>
      <w:r w:rsidR="006B1055">
        <w:rPr>
          <w:rFonts w:ascii="Times New Roman" w:hAnsi="Times New Roman"/>
        </w:rPr>
        <w:t xml:space="preserve"> </w:t>
      </w:r>
      <w:proofErr w:type="spellStart"/>
      <w:r w:rsidR="006B1055">
        <w:rPr>
          <w:rFonts w:ascii="Times New Roman" w:hAnsi="Times New Roman"/>
        </w:rPr>
        <w:t>catechizandum</w:t>
      </w:r>
      <w:proofErr w:type="spellEnd"/>
      <w:r w:rsidR="006B1055">
        <w:rPr>
          <w:rFonts w:ascii="Times New Roman" w:hAnsi="Times New Roman"/>
        </w:rPr>
        <w:t xml:space="preserve">, </w:t>
      </w:r>
      <w:proofErr w:type="spellStart"/>
      <w:r w:rsidR="006B1055">
        <w:rPr>
          <w:rFonts w:ascii="Times New Roman" w:hAnsi="Times New Roman"/>
        </w:rPr>
        <w:t>stantem</w:t>
      </w:r>
      <w:proofErr w:type="spellEnd"/>
      <w:r w:rsidR="006B1055">
        <w:rPr>
          <w:rFonts w:ascii="Times New Roman" w:hAnsi="Times New Roman"/>
        </w:rPr>
        <w:t xml:space="preserve"> ad </w:t>
      </w:r>
      <w:proofErr w:type="spellStart"/>
      <w:r w:rsidR="006B1055">
        <w:rPr>
          <w:rFonts w:ascii="Times New Roman" w:hAnsi="Times New Roman"/>
        </w:rPr>
        <w:t>fores</w:t>
      </w:r>
      <w:proofErr w:type="spellEnd"/>
      <w:r w:rsidR="006B1055">
        <w:rPr>
          <w:rFonts w:ascii="Times New Roman" w:hAnsi="Times New Roman"/>
        </w:rPr>
        <w:t xml:space="preserve"> </w:t>
      </w:r>
      <w:proofErr w:type="spellStart"/>
      <w:r w:rsidR="006B1055">
        <w:rPr>
          <w:rFonts w:ascii="Times New Roman" w:hAnsi="Times New Roman"/>
        </w:rPr>
        <w:t>ecclesi</w:t>
      </w:r>
      <w:r w:rsidR="006B1055">
        <w:rPr>
          <w:rFonts w:ascii="Calibri" w:hAnsi="Calibri" w:cs="Calibri"/>
        </w:rPr>
        <w:t>æ</w:t>
      </w:r>
      <w:proofErr w:type="spellEnd"/>
      <w:r w:rsidR="006B1055">
        <w:rPr>
          <w:rFonts w:ascii="Times New Roman" w:hAnsi="Times New Roman"/>
        </w:rPr>
        <w:t>:”</w:t>
      </w:r>
      <w:r w:rsidR="001759A3">
        <w:rPr>
          <w:rFonts w:ascii="Times New Roman" w:hAnsi="Times New Roman"/>
        </w:rPr>
        <w:t>² and the person to be baptized was not admitted until</w:t>
      </w:r>
      <w:r w:rsidR="00D0085E">
        <w:rPr>
          <w:rFonts w:ascii="Times New Roman" w:hAnsi="Times New Roman"/>
        </w:rPr>
        <w:t xml:space="preserve"> </w:t>
      </w:r>
      <w:r w:rsidR="001759A3">
        <w:rPr>
          <w:rFonts w:ascii="Times New Roman" w:hAnsi="Times New Roman"/>
        </w:rPr>
        <w:t xml:space="preserve">after certain questions and ceremonies: which account for the custom of placing the font near the entrance of the church.  The inquiries being satisfied, and prayer offered, the person was admitted into the congregation: “Ducat </w:t>
      </w:r>
      <w:proofErr w:type="spellStart"/>
      <w:r w:rsidR="001759A3">
        <w:rPr>
          <w:rFonts w:ascii="Times New Roman" w:hAnsi="Times New Roman"/>
        </w:rPr>
        <w:t>eum</w:t>
      </w:r>
      <w:proofErr w:type="spellEnd"/>
      <w:r w:rsidR="001759A3">
        <w:rPr>
          <w:rFonts w:ascii="Times New Roman" w:hAnsi="Times New Roman"/>
        </w:rPr>
        <w:t xml:space="preserve"> in </w:t>
      </w:r>
      <w:proofErr w:type="spellStart"/>
      <w:r w:rsidR="001759A3">
        <w:rPr>
          <w:rFonts w:ascii="Times New Roman" w:hAnsi="Times New Roman"/>
        </w:rPr>
        <w:t>ecclesiam</w:t>
      </w:r>
      <w:proofErr w:type="spellEnd"/>
      <w:r w:rsidR="001759A3">
        <w:rPr>
          <w:rFonts w:ascii="Times New Roman" w:hAnsi="Times New Roman"/>
        </w:rPr>
        <w:t xml:space="preserve">, </w:t>
      </w:r>
      <w:proofErr w:type="spellStart"/>
      <w:r w:rsidR="001759A3">
        <w:rPr>
          <w:rFonts w:ascii="Times New Roman" w:hAnsi="Times New Roman"/>
        </w:rPr>
        <w:t>dicendo</w:t>
      </w:r>
      <w:proofErr w:type="spellEnd"/>
      <w:r w:rsidR="001759A3">
        <w:rPr>
          <w:rFonts w:ascii="Times New Roman" w:hAnsi="Times New Roman"/>
        </w:rPr>
        <w:t xml:space="preserve">, </w:t>
      </w:r>
      <w:proofErr w:type="spellStart"/>
      <w:r w:rsidR="001759A3">
        <w:rPr>
          <w:rFonts w:ascii="Times New Roman" w:hAnsi="Times New Roman"/>
        </w:rPr>
        <w:t>Ingredere</w:t>
      </w:r>
      <w:proofErr w:type="spellEnd"/>
      <w:r w:rsidR="001759A3">
        <w:rPr>
          <w:rFonts w:ascii="Times New Roman" w:hAnsi="Times New Roman"/>
        </w:rPr>
        <w:t xml:space="preserve"> in </w:t>
      </w:r>
      <w:proofErr w:type="spellStart"/>
      <w:r w:rsidR="001759A3">
        <w:rPr>
          <w:rFonts w:ascii="Times New Roman" w:hAnsi="Times New Roman"/>
        </w:rPr>
        <w:t>sanctam</w:t>
      </w:r>
      <w:proofErr w:type="spellEnd"/>
      <w:r w:rsidR="001759A3">
        <w:rPr>
          <w:rFonts w:ascii="Times New Roman" w:hAnsi="Times New Roman"/>
        </w:rPr>
        <w:t xml:space="preserve"> </w:t>
      </w:r>
      <w:proofErr w:type="spellStart"/>
      <w:r w:rsidR="001759A3">
        <w:rPr>
          <w:rFonts w:ascii="Times New Roman" w:hAnsi="Times New Roman"/>
        </w:rPr>
        <w:t>ecclesiam</w:t>
      </w:r>
      <w:proofErr w:type="spellEnd"/>
      <w:r w:rsidR="001759A3">
        <w:rPr>
          <w:rFonts w:ascii="Times New Roman" w:hAnsi="Times New Roman"/>
        </w:rPr>
        <w:t xml:space="preserve"> Dei et </w:t>
      </w:r>
      <w:proofErr w:type="spellStart"/>
      <w:r w:rsidR="001759A3">
        <w:rPr>
          <w:rFonts w:ascii="Times New Roman" w:hAnsi="Times New Roman"/>
        </w:rPr>
        <w:t>accipias</w:t>
      </w:r>
      <w:proofErr w:type="spellEnd"/>
      <w:r w:rsidR="001759A3">
        <w:rPr>
          <w:rFonts w:ascii="Times New Roman" w:hAnsi="Times New Roman"/>
        </w:rPr>
        <w:t xml:space="preserve"> </w:t>
      </w:r>
      <w:proofErr w:type="spellStart"/>
      <w:r w:rsidR="001759A3">
        <w:rPr>
          <w:rFonts w:ascii="Times New Roman" w:hAnsi="Times New Roman"/>
        </w:rPr>
        <w:t>benedictionem</w:t>
      </w:r>
      <w:proofErr w:type="spellEnd"/>
      <w:r w:rsidR="001759A3">
        <w:rPr>
          <w:rFonts w:ascii="Times New Roman" w:hAnsi="Times New Roman"/>
        </w:rPr>
        <w:t xml:space="preserve"> </w:t>
      </w:r>
      <w:proofErr w:type="spellStart"/>
      <w:r w:rsidR="001759A3">
        <w:rPr>
          <w:rFonts w:ascii="Times New Roman" w:hAnsi="Times New Roman"/>
        </w:rPr>
        <w:t>c</w:t>
      </w:r>
      <w:r w:rsidR="00D0085E">
        <w:rPr>
          <w:rFonts w:ascii="Times New Roman" w:hAnsi="Times New Roman"/>
        </w:rPr>
        <w:t>œlestem</w:t>
      </w:r>
      <w:proofErr w:type="spellEnd"/>
      <w:r w:rsidR="00D0085E">
        <w:rPr>
          <w:rFonts w:ascii="Times New Roman" w:hAnsi="Times New Roman"/>
        </w:rPr>
        <w:t xml:space="preserve"> a |Domino Christo.”³ </w:t>
      </w:r>
      <w:r w:rsidR="000C0E12">
        <w:rPr>
          <w:rFonts w:ascii="Times New Roman" w:hAnsi="Times New Roman"/>
        </w:rPr>
        <w:t>The porch has been</w:t>
      </w:r>
      <w:r w:rsidR="00A66AA6">
        <w:rPr>
          <w:rFonts w:ascii="Times New Roman" w:hAnsi="Times New Roman"/>
        </w:rPr>
        <w:t xml:space="preserve"> considered </w:t>
      </w:r>
      <w:r w:rsidR="000C0E12">
        <w:rPr>
          <w:rFonts w:ascii="Times New Roman" w:hAnsi="Times New Roman"/>
        </w:rPr>
        <w:t xml:space="preserve">a necessary </w:t>
      </w:r>
      <w:r w:rsidR="0079574B">
        <w:rPr>
          <w:rFonts w:ascii="Times New Roman" w:hAnsi="Times New Roman"/>
        </w:rPr>
        <w:t>protection against the incleme</w:t>
      </w:r>
      <w:r w:rsidR="000C0E12">
        <w:rPr>
          <w:rFonts w:ascii="Times New Roman" w:hAnsi="Times New Roman"/>
        </w:rPr>
        <w:t>ncy of the weather;</w:t>
      </w:r>
      <w:r w:rsidR="0079574B">
        <w:rPr>
          <w:rFonts w:ascii="Times New Roman" w:hAnsi="Times New Roman"/>
          <w:sz w:val="16"/>
          <w:szCs w:val="16"/>
        </w:rPr>
        <w:t xml:space="preserve"> </w:t>
      </w:r>
      <w:r w:rsidR="0079574B" w:rsidRPr="0079574B">
        <w:rPr>
          <w:rFonts w:ascii="Calibri" w:hAnsi="Calibri" w:cs="Calibri"/>
        </w:rPr>
        <w:t>⁴</w:t>
      </w:r>
      <w:r w:rsidR="0079574B">
        <w:rPr>
          <w:rFonts w:ascii="Calibri" w:hAnsi="Calibri" w:cs="Calibri"/>
        </w:rPr>
        <w:t xml:space="preserve"> </w:t>
      </w:r>
      <w:r w:rsidR="0079574B" w:rsidRPr="0079574B">
        <w:rPr>
          <w:rFonts w:ascii="Times New Roman" w:hAnsi="Times New Roman"/>
        </w:rPr>
        <w:t>but the practice</w:t>
      </w:r>
      <w:r w:rsidR="0079574B">
        <w:rPr>
          <w:rFonts w:ascii="Times New Roman" w:hAnsi="Times New Roman"/>
        </w:rPr>
        <w:t xml:space="preserve"> of baptizing being anciently by three immersions, the effect of cold does not seem to have been much regarded; and there was probably some other reason for using the porch, and perhaps</w:t>
      </w:r>
      <w:r w:rsidR="00D0085E">
        <w:rPr>
          <w:rFonts w:ascii="Times New Roman" w:hAnsi="Times New Roman"/>
        </w:rPr>
        <w:t xml:space="preserve"> </w:t>
      </w:r>
      <w:r w:rsidR="0079574B">
        <w:rPr>
          <w:rFonts w:ascii="Times New Roman" w:hAnsi="Times New Roman"/>
        </w:rPr>
        <w:t>the mystical allusion to an admittance by baptism within the church itself</w:t>
      </w:r>
      <w:r w:rsidR="00D0085E">
        <w:rPr>
          <w:rFonts w:ascii="Times New Roman" w:hAnsi="Times New Roman"/>
        </w:rPr>
        <w:t>, and being afterwards conducte</w:t>
      </w:r>
      <w:r w:rsidR="0079574B">
        <w:rPr>
          <w:rFonts w:ascii="Times New Roman" w:hAnsi="Times New Roman"/>
        </w:rPr>
        <w:t>d under the rood or cross to the altar was deemed symbolic of the progress of a Christian.  The porch was also a place of sanctuary, of which history presents many remarkable instances.  It was always left open</w:t>
      </w:r>
      <w:r w:rsidR="00E8506F">
        <w:rPr>
          <w:rFonts w:ascii="Times New Roman" w:hAnsi="Times New Roman"/>
        </w:rPr>
        <w:t xml:space="preserve">: and the profanation of it would have been thought so heinous a </w:t>
      </w:r>
      <w:proofErr w:type="gramStart"/>
      <w:r w:rsidR="00E8506F">
        <w:rPr>
          <w:rFonts w:ascii="Times New Roman" w:hAnsi="Times New Roman"/>
        </w:rPr>
        <w:t>sacrilege</w:t>
      </w:r>
      <w:r w:rsidR="00D0085E">
        <w:rPr>
          <w:rFonts w:ascii="Times New Roman" w:hAnsi="Times New Roman"/>
        </w:rPr>
        <w:t xml:space="preserve"> </w:t>
      </w:r>
      <w:r w:rsidR="00E8506F">
        <w:rPr>
          <w:rFonts w:ascii="Times New Roman" w:hAnsi="Times New Roman"/>
        </w:rPr>
        <w:t>,that</w:t>
      </w:r>
      <w:proofErr w:type="gramEnd"/>
      <w:r w:rsidR="00E8506F">
        <w:rPr>
          <w:rFonts w:ascii="Times New Roman" w:hAnsi="Times New Roman"/>
        </w:rPr>
        <w:t xml:space="preserve"> the veneration entertained for the sacred precincts preserved the porch from improper intrusion or injury, being in the early ages wholly appropriated to the purpose of religion, charity, and mercy.</w:t>
      </w:r>
    </w:p>
    <w:p w:rsidR="00E8506F" w:rsidRDefault="00E8506F" w:rsidP="00A66AA6">
      <w:pPr>
        <w:jc w:val="both"/>
        <w:rPr>
          <w:rFonts w:ascii="Times New Roman" w:hAnsi="Times New Roman"/>
        </w:rPr>
      </w:pPr>
      <w:r>
        <w:rPr>
          <w:rFonts w:ascii="Times New Roman" w:hAnsi="Times New Roman"/>
        </w:rPr>
        <w:t xml:space="preserve">    At the west end of the tower above the door is a mullioned window with a pointed arch: on the north side of the nave, a small narrow window, two clerestory windows with mullions, trefoil-headed lights and small trefoils in the </w:t>
      </w:r>
      <w:proofErr w:type="spellStart"/>
      <w:r>
        <w:rPr>
          <w:rFonts w:ascii="Times New Roman" w:hAnsi="Times New Roman"/>
        </w:rPr>
        <w:t>spandrils</w:t>
      </w:r>
      <w:proofErr w:type="spellEnd"/>
      <w:r>
        <w:rPr>
          <w:rFonts w:ascii="Times New Roman" w:hAnsi="Times New Roman"/>
        </w:rPr>
        <w:t>; and on the south side three.  In the aisle, one</w:t>
      </w:r>
      <w:r w:rsidR="00D0085E">
        <w:rPr>
          <w:rFonts w:ascii="Times New Roman" w:hAnsi="Times New Roman"/>
        </w:rPr>
        <w:t xml:space="preserve"> </w:t>
      </w:r>
      <w:r>
        <w:rPr>
          <w:rFonts w:ascii="Times New Roman" w:hAnsi="Times New Roman"/>
        </w:rPr>
        <w:t>window of three lights, anot</w:t>
      </w:r>
      <w:r w:rsidR="00D0085E">
        <w:rPr>
          <w:rFonts w:ascii="Times New Roman" w:hAnsi="Times New Roman"/>
        </w:rPr>
        <w:t>her with two, having small tref</w:t>
      </w:r>
      <w:r>
        <w:rPr>
          <w:rFonts w:ascii="Times New Roman" w:hAnsi="Times New Roman"/>
        </w:rPr>
        <w:t>oils and slips in the point of the arches.  The chancel windows are modernized, reduced in size, and despoiled of their mullions and tracery.  Between the nave and the tower is a pointed arch: a screen of masonry in the lower part of it,</w:t>
      </w:r>
      <w:r w:rsidR="006D2B7B">
        <w:rPr>
          <w:rFonts w:ascii="Times New Roman" w:hAnsi="Times New Roman"/>
        </w:rPr>
        <w:t xml:space="preserve"> having in it a door to the bel</w:t>
      </w:r>
      <w:r>
        <w:rPr>
          <w:rFonts w:ascii="Times New Roman" w:hAnsi="Times New Roman"/>
        </w:rPr>
        <w:t xml:space="preserve">fry, in which hang three bells, and the ancient </w:t>
      </w:r>
      <w:r w:rsidRPr="00E8506F">
        <w:rPr>
          <w:rFonts w:ascii="Times New Roman" w:hAnsi="Times New Roman"/>
          <w:i/>
        </w:rPr>
        <w:t xml:space="preserve">Saints’ </w:t>
      </w:r>
      <w:r>
        <w:rPr>
          <w:rFonts w:ascii="Times New Roman" w:hAnsi="Times New Roman"/>
        </w:rPr>
        <w:t>bell.</w:t>
      </w:r>
      <w:r w:rsidR="006D2B7B">
        <w:rPr>
          <w:rFonts w:ascii="Times New Roman" w:hAnsi="Times New Roman"/>
        </w:rPr>
        <w:t xml:space="preserve">  Near the east end of the aisle is a niche for a piscine; and another in the chancel,</w:t>
      </w:r>
    </w:p>
    <w:p w:rsidR="006D2B7B" w:rsidRDefault="006D2B7B" w:rsidP="00A66AA6">
      <w:pPr>
        <w:pBdr>
          <w:bottom w:val="single" w:sz="12" w:space="1" w:color="auto"/>
        </w:pBdr>
        <w:jc w:val="both"/>
        <w:rPr>
          <w:rFonts w:ascii="Times New Roman" w:hAnsi="Times New Roman"/>
        </w:rPr>
      </w:pPr>
    </w:p>
    <w:p w:rsidR="006D2B7B" w:rsidRDefault="006D2B7B">
      <w:pPr>
        <w:rPr>
          <w:rFonts w:ascii="Times New Roman" w:hAnsi="Times New Roman"/>
        </w:rPr>
      </w:pPr>
    </w:p>
    <w:p w:rsidR="006D2B7B" w:rsidRPr="006D2B7B" w:rsidRDefault="006D2B7B">
      <w:pPr>
        <w:rPr>
          <w:rFonts w:ascii="Times New Roman" w:hAnsi="Times New Roman"/>
          <w:sz w:val="20"/>
          <w:szCs w:val="20"/>
        </w:rPr>
      </w:pPr>
      <w:proofErr w:type="gramStart"/>
      <w:r w:rsidRPr="006D2B7B">
        <w:rPr>
          <w:rFonts w:ascii="Times New Roman" w:hAnsi="Times New Roman"/>
          <w:sz w:val="20"/>
          <w:szCs w:val="20"/>
        </w:rPr>
        <w:t xml:space="preserve">¹ Somers’s </w:t>
      </w:r>
      <w:proofErr w:type="spellStart"/>
      <w:r w:rsidRPr="006D2B7B">
        <w:rPr>
          <w:rFonts w:ascii="Times New Roman" w:hAnsi="Times New Roman"/>
          <w:sz w:val="20"/>
          <w:szCs w:val="20"/>
        </w:rPr>
        <w:t>Hist</w:t>
      </w:r>
      <w:proofErr w:type="spellEnd"/>
      <w:r w:rsidRPr="006D2B7B">
        <w:rPr>
          <w:rFonts w:ascii="Times New Roman" w:hAnsi="Times New Roman"/>
          <w:sz w:val="20"/>
          <w:szCs w:val="20"/>
        </w:rPr>
        <w:t xml:space="preserve"> of Canterbury, p. 1</w:t>
      </w:r>
      <w:r w:rsidR="005D53C9">
        <w:rPr>
          <w:rFonts w:ascii="Times New Roman" w:hAnsi="Times New Roman"/>
          <w:sz w:val="20"/>
          <w:szCs w:val="20"/>
        </w:rPr>
        <w:t xml:space="preserve">67                 ² Missal </w:t>
      </w:r>
      <w:proofErr w:type="spellStart"/>
      <w:r w:rsidR="005D53C9">
        <w:rPr>
          <w:rFonts w:ascii="Times New Roman" w:hAnsi="Times New Roman"/>
          <w:sz w:val="20"/>
          <w:szCs w:val="20"/>
        </w:rPr>
        <w:t>secu</w:t>
      </w:r>
      <w:r w:rsidRPr="006D2B7B">
        <w:rPr>
          <w:rFonts w:ascii="Times New Roman" w:hAnsi="Times New Roman"/>
          <w:sz w:val="20"/>
          <w:szCs w:val="20"/>
        </w:rPr>
        <w:t>nd</w:t>
      </w:r>
      <w:proofErr w:type="spellEnd"/>
      <w:r w:rsidRPr="006D2B7B">
        <w:rPr>
          <w:rFonts w:ascii="Times New Roman" w:hAnsi="Times New Roman"/>
          <w:sz w:val="20"/>
          <w:szCs w:val="20"/>
        </w:rPr>
        <w:t>.</w:t>
      </w:r>
      <w:proofErr w:type="gramEnd"/>
      <w:r w:rsidRPr="006D2B7B">
        <w:rPr>
          <w:rFonts w:ascii="Times New Roman" w:hAnsi="Times New Roman"/>
          <w:sz w:val="20"/>
          <w:szCs w:val="20"/>
        </w:rPr>
        <w:t xml:space="preserve"> </w:t>
      </w:r>
      <w:proofErr w:type="spellStart"/>
      <w:r w:rsidRPr="006D2B7B">
        <w:rPr>
          <w:rFonts w:ascii="Times New Roman" w:hAnsi="Times New Roman"/>
          <w:sz w:val="20"/>
          <w:szCs w:val="20"/>
        </w:rPr>
        <w:t>Usum</w:t>
      </w:r>
      <w:proofErr w:type="spellEnd"/>
      <w:r w:rsidRPr="006D2B7B">
        <w:rPr>
          <w:rFonts w:ascii="Times New Roman" w:hAnsi="Times New Roman"/>
          <w:sz w:val="20"/>
          <w:szCs w:val="20"/>
        </w:rPr>
        <w:t xml:space="preserve"> Rom. Eccl. 1528</w:t>
      </w:r>
    </w:p>
    <w:p w:rsidR="006D2B7B" w:rsidRDefault="006D2B7B">
      <w:pPr>
        <w:rPr>
          <w:rFonts w:ascii="Times New Roman" w:hAnsi="Times New Roman"/>
          <w:sz w:val="20"/>
          <w:szCs w:val="20"/>
        </w:rPr>
      </w:pPr>
      <w:proofErr w:type="gramStart"/>
      <w:r w:rsidRPr="006D2B7B">
        <w:rPr>
          <w:rFonts w:ascii="Times New Roman" w:hAnsi="Times New Roman"/>
          <w:sz w:val="20"/>
          <w:szCs w:val="20"/>
        </w:rPr>
        <w:lastRenderedPageBreak/>
        <w:t>³ Gibson’s Codex.</w:t>
      </w:r>
      <w:proofErr w:type="gramEnd"/>
      <w:r w:rsidRPr="006D2B7B">
        <w:rPr>
          <w:rFonts w:ascii="Times New Roman" w:hAnsi="Times New Roman"/>
          <w:sz w:val="20"/>
          <w:szCs w:val="20"/>
        </w:rPr>
        <w:t xml:space="preserve">                </w:t>
      </w:r>
      <w:proofErr w:type="gramStart"/>
      <w:r w:rsidRPr="006D2B7B">
        <w:rPr>
          <w:rFonts w:ascii="Calibri" w:hAnsi="Calibri"/>
          <w:sz w:val="20"/>
          <w:szCs w:val="20"/>
        </w:rPr>
        <w:t>⁴</w:t>
      </w:r>
      <w:r w:rsidRPr="006D2B7B">
        <w:rPr>
          <w:rFonts w:ascii="Times New Roman" w:hAnsi="Times New Roman"/>
          <w:sz w:val="20"/>
          <w:szCs w:val="20"/>
        </w:rPr>
        <w:t xml:space="preserve"> Gent.</w:t>
      </w:r>
      <w:proofErr w:type="gramEnd"/>
      <w:r w:rsidRPr="006D2B7B">
        <w:rPr>
          <w:rFonts w:ascii="Times New Roman" w:hAnsi="Times New Roman"/>
          <w:sz w:val="20"/>
          <w:szCs w:val="20"/>
        </w:rPr>
        <w:t xml:space="preserve"> </w:t>
      </w:r>
      <w:proofErr w:type="gramStart"/>
      <w:r w:rsidRPr="006D2B7B">
        <w:rPr>
          <w:rFonts w:ascii="Times New Roman" w:hAnsi="Times New Roman"/>
          <w:sz w:val="20"/>
          <w:szCs w:val="20"/>
        </w:rPr>
        <w:t xml:space="preserve">Mag. Vol. </w:t>
      </w:r>
      <w:proofErr w:type="spellStart"/>
      <w:r w:rsidRPr="006D2B7B">
        <w:rPr>
          <w:rFonts w:ascii="Times New Roman" w:hAnsi="Times New Roman"/>
          <w:sz w:val="20"/>
          <w:szCs w:val="20"/>
        </w:rPr>
        <w:t>lvii.p</w:t>
      </w:r>
      <w:proofErr w:type="spellEnd"/>
      <w:r w:rsidRPr="006D2B7B">
        <w:rPr>
          <w:rFonts w:ascii="Times New Roman" w:hAnsi="Times New Roman"/>
          <w:sz w:val="20"/>
          <w:szCs w:val="20"/>
        </w:rPr>
        <w:t>.</w:t>
      </w:r>
      <w:proofErr w:type="gramEnd"/>
      <w:r w:rsidRPr="006D2B7B">
        <w:rPr>
          <w:rFonts w:ascii="Times New Roman" w:hAnsi="Times New Roman"/>
          <w:sz w:val="20"/>
          <w:szCs w:val="20"/>
        </w:rPr>
        <w:t xml:space="preserve"> 661</w:t>
      </w:r>
    </w:p>
    <w:p w:rsidR="006D2B7B" w:rsidRDefault="006D2B7B">
      <w:pPr>
        <w:rPr>
          <w:rFonts w:ascii="Times New Roman" w:hAnsi="Times New Roman"/>
          <w:sz w:val="20"/>
          <w:szCs w:val="20"/>
        </w:rPr>
      </w:pPr>
    </w:p>
    <w:p w:rsidR="006D2B7B" w:rsidRDefault="00A66AA6" w:rsidP="00A66AA6">
      <w:pPr>
        <w:jc w:val="both"/>
        <w:rPr>
          <w:rFonts w:ascii="Times New Roman" w:hAnsi="Times New Roman"/>
        </w:rPr>
      </w:pPr>
      <w:proofErr w:type="gramStart"/>
      <w:r>
        <w:rPr>
          <w:rFonts w:ascii="Times New Roman" w:hAnsi="Times New Roman"/>
        </w:rPr>
        <w:t>u</w:t>
      </w:r>
      <w:r w:rsidR="006D2B7B">
        <w:rPr>
          <w:rFonts w:ascii="Times New Roman" w:hAnsi="Times New Roman"/>
        </w:rPr>
        <w:t>nder</w:t>
      </w:r>
      <w:proofErr w:type="gramEnd"/>
      <w:r w:rsidR="006D2B7B">
        <w:rPr>
          <w:rFonts w:ascii="Times New Roman" w:hAnsi="Times New Roman"/>
        </w:rPr>
        <w:t xml:space="preserve"> a nail-headed arch.  In the eastern pier between the nave and aisle is a square</w:t>
      </w:r>
      <w:r w:rsidR="00113EC8">
        <w:rPr>
          <w:rFonts w:ascii="Times New Roman" w:hAnsi="Times New Roman"/>
        </w:rPr>
        <w:t xml:space="preserve"> </w:t>
      </w:r>
      <w:r w:rsidR="006D2B7B">
        <w:rPr>
          <w:rFonts w:ascii="Times New Roman" w:hAnsi="Times New Roman"/>
        </w:rPr>
        <w:t>perforation, and above it, steps of ascent to the rood-loft; recently closed.</w:t>
      </w:r>
    </w:p>
    <w:p w:rsidR="006D2B7B" w:rsidRDefault="006D2B7B" w:rsidP="00A66AA6">
      <w:pPr>
        <w:jc w:val="both"/>
        <w:rPr>
          <w:rFonts w:ascii="Times New Roman" w:hAnsi="Times New Roman"/>
        </w:rPr>
      </w:pPr>
      <w:r>
        <w:rPr>
          <w:rFonts w:ascii="Times New Roman" w:hAnsi="Times New Roman"/>
        </w:rPr>
        <w:t xml:space="preserve">    The font is plain and columnar, standing under the western arch on the south side of the nave.  </w:t>
      </w:r>
      <w:proofErr w:type="gramStart"/>
      <w:r>
        <w:rPr>
          <w:rFonts w:ascii="Times New Roman" w:hAnsi="Times New Roman"/>
        </w:rPr>
        <w:t>The pulpit in the north-east angle.</w:t>
      </w:r>
      <w:proofErr w:type="gramEnd"/>
      <w:r>
        <w:rPr>
          <w:rFonts w:ascii="Times New Roman" w:hAnsi="Times New Roman"/>
        </w:rPr>
        <w:t xml:space="preserve">  The nave and aisle are partly </w:t>
      </w:r>
      <w:proofErr w:type="spellStart"/>
      <w:r>
        <w:rPr>
          <w:rFonts w:ascii="Times New Roman" w:hAnsi="Times New Roman"/>
        </w:rPr>
        <w:t>pewed</w:t>
      </w:r>
      <w:proofErr w:type="spellEnd"/>
      <w:r>
        <w:rPr>
          <w:rFonts w:ascii="Times New Roman" w:hAnsi="Times New Roman"/>
        </w:rPr>
        <w:t>, but have many of the</w:t>
      </w:r>
      <w:r w:rsidR="00113EC8">
        <w:rPr>
          <w:rFonts w:ascii="Times New Roman" w:hAnsi="Times New Roman"/>
        </w:rPr>
        <w:t xml:space="preserve"> </w:t>
      </w:r>
      <w:r>
        <w:rPr>
          <w:rFonts w:ascii="Times New Roman" w:hAnsi="Times New Roman"/>
        </w:rPr>
        <w:t xml:space="preserve">old open seats remaining: </w:t>
      </w:r>
      <w:r w:rsidR="00113EC8">
        <w:rPr>
          <w:rFonts w:ascii="Times New Roman" w:hAnsi="Times New Roman"/>
        </w:rPr>
        <w:t xml:space="preserve">and the brackets of the beams of the roof are rudely sculptured: the ceiling of the chancel coved.  The Creed, the Decalogue, and the Lord’s Prayer, inscribed on tablets of wood affixed to the north wall of the nave: the floor paved with red tiles: the communion table mean, and (1829) without rails.  Near the steps of ascent to it is a bracket-arch, or anchoret, with a border of foliage, and sculptured finial about five feet high.  Under the arch lies the statue of a Crusader in chain-mail, his right leg crossing the left: the hauberk or shirt descending to the knees, and the plaited skirt of the </w:t>
      </w:r>
      <w:proofErr w:type="spellStart"/>
      <w:r w:rsidR="00113EC8">
        <w:rPr>
          <w:rFonts w:ascii="Times New Roman" w:hAnsi="Times New Roman"/>
        </w:rPr>
        <w:t>surcoat</w:t>
      </w:r>
      <w:proofErr w:type="spellEnd"/>
      <w:r w:rsidR="00113EC8">
        <w:rPr>
          <w:rFonts w:ascii="Times New Roman" w:hAnsi="Times New Roman"/>
        </w:rPr>
        <w:t xml:space="preserve"> to the middle of the leg.  His left hand holds the scabbard of a large sword slung in a belt; his right grasping the hilt, as in the act of drawing it: on the left arm a pointed shield.  The head of the statue being broken off, has been replaced on a new neck lengthened into hideous proportions, and the features, helmet and </w:t>
      </w:r>
      <w:proofErr w:type="spellStart"/>
      <w:r w:rsidR="00113EC8" w:rsidRPr="00354A5B">
        <w:rPr>
          <w:rFonts w:ascii="Times New Roman" w:hAnsi="Times New Roman"/>
          <w:i/>
        </w:rPr>
        <w:t>aventaille</w:t>
      </w:r>
      <w:proofErr w:type="spellEnd"/>
      <w:r w:rsidR="00113EC8">
        <w:rPr>
          <w:rFonts w:ascii="Times New Roman" w:hAnsi="Times New Roman"/>
        </w:rPr>
        <w:t xml:space="preserve"> or </w:t>
      </w:r>
      <w:proofErr w:type="spellStart"/>
      <w:r w:rsidR="00113EC8" w:rsidRPr="00354A5B">
        <w:rPr>
          <w:rFonts w:ascii="Times New Roman" w:hAnsi="Times New Roman"/>
          <w:i/>
        </w:rPr>
        <w:t>collarium</w:t>
      </w:r>
      <w:proofErr w:type="spellEnd"/>
      <w:r w:rsidR="00354A5B">
        <w:rPr>
          <w:rFonts w:ascii="Times New Roman" w:hAnsi="Times New Roman"/>
        </w:rPr>
        <w:t xml:space="preserve"> (if such there were) covering the throat, defaced: at the feet is a sinister lion couchant guardant.  Besides thick coats of white-wash, with which the whole was covered, a daubing of course black paint formerly imparted a most disgusting appearance to this figure, which probably belonged to the twelfth or thirteenth century; but has been assigned to Sir John </w:t>
      </w:r>
      <w:proofErr w:type="spellStart"/>
      <w:r w:rsidR="00354A5B">
        <w:rPr>
          <w:rFonts w:ascii="Times New Roman" w:hAnsi="Times New Roman"/>
        </w:rPr>
        <w:t>Bucktot</w:t>
      </w:r>
      <w:proofErr w:type="spellEnd"/>
      <w:r w:rsidR="00354A5B">
        <w:rPr>
          <w:rFonts w:ascii="Times New Roman" w:hAnsi="Times New Roman"/>
        </w:rPr>
        <w:t xml:space="preserve">, or as </w:t>
      </w:r>
      <w:proofErr w:type="spellStart"/>
      <w:r w:rsidR="00354A5B">
        <w:rPr>
          <w:rFonts w:ascii="Times New Roman" w:hAnsi="Times New Roman"/>
        </w:rPr>
        <w:t>Lysons</w:t>
      </w:r>
      <w:proofErr w:type="spellEnd"/>
      <w:r w:rsidR="00354A5B">
        <w:rPr>
          <w:rFonts w:ascii="Times New Roman" w:hAnsi="Times New Roman"/>
        </w:rPr>
        <w:t xml:space="preserve"> calls him, “</w:t>
      </w:r>
      <w:proofErr w:type="spellStart"/>
      <w:r w:rsidR="00354A5B" w:rsidRPr="00354A5B">
        <w:rPr>
          <w:rFonts w:ascii="Times New Roman" w:hAnsi="Times New Roman"/>
          <w:i/>
        </w:rPr>
        <w:t>Bugden</w:t>
      </w:r>
      <w:proofErr w:type="spellEnd"/>
      <w:r w:rsidR="00354A5B">
        <w:rPr>
          <w:rFonts w:ascii="Times New Roman" w:hAnsi="Times New Roman"/>
        </w:rPr>
        <w:t xml:space="preserve"> of Pollicote.”¹ Willis mentions that the minister of the parish informed him, - it was designed for </w:t>
      </w:r>
      <w:proofErr w:type="spellStart"/>
      <w:r w:rsidR="00354A5B">
        <w:rPr>
          <w:rFonts w:ascii="Times New Roman" w:hAnsi="Times New Roman"/>
        </w:rPr>
        <w:t>Bucktot</w:t>
      </w:r>
      <w:proofErr w:type="spellEnd"/>
      <w:r w:rsidR="00354A5B">
        <w:rPr>
          <w:rFonts w:ascii="Times New Roman" w:hAnsi="Times New Roman"/>
        </w:rPr>
        <w:t xml:space="preserve">, who gave the manor of Little </w:t>
      </w:r>
      <w:proofErr w:type="spellStart"/>
      <w:r w:rsidR="00354A5B">
        <w:rPr>
          <w:rFonts w:ascii="Times New Roman" w:hAnsi="Times New Roman"/>
        </w:rPr>
        <w:t>Pollicote</w:t>
      </w:r>
      <w:proofErr w:type="spellEnd"/>
      <w:r w:rsidR="00354A5B">
        <w:rPr>
          <w:rFonts w:ascii="Times New Roman" w:hAnsi="Times New Roman"/>
        </w:rPr>
        <w:t xml:space="preserve"> to Lincoln College</w:t>
      </w:r>
      <w:proofErr w:type="gramStart"/>
      <w:r w:rsidR="00354A5B">
        <w:rPr>
          <w:rFonts w:ascii="Times New Roman" w:hAnsi="Times New Roman"/>
        </w:rPr>
        <w:t>..</w:t>
      </w:r>
      <w:proofErr w:type="gramEnd"/>
      <w:r w:rsidR="00354A5B">
        <w:rPr>
          <w:rFonts w:ascii="Times New Roman" w:hAnsi="Times New Roman"/>
        </w:rPr>
        <w:t xml:space="preserve">  The fashion of the </w:t>
      </w:r>
      <w:proofErr w:type="spellStart"/>
      <w:r w:rsidR="00354A5B">
        <w:rPr>
          <w:rFonts w:ascii="Times New Roman" w:hAnsi="Times New Roman"/>
        </w:rPr>
        <w:t>armour</w:t>
      </w:r>
      <w:proofErr w:type="spellEnd"/>
      <w:r w:rsidR="00354A5B">
        <w:rPr>
          <w:rFonts w:ascii="Times New Roman" w:hAnsi="Times New Roman"/>
        </w:rPr>
        <w:t xml:space="preserve"> sufficiently refu</w:t>
      </w:r>
      <w:r w:rsidR="00145641">
        <w:rPr>
          <w:rFonts w:ascii="Times New Roman" w:hAnsi="Times New Roman"/>
        </w:rPr>
        <w:t xml:space="preserve">tes the assertion, even if that benefactor had not been an ecclesiastic: and </w:t>
      </w:r>
      <w:proofErr w:type="spellStart"/>
      <w:r w:rsidR="00145641">
        <w:rPr>
          <w:rFonts w:ascii="Times New Roman" w:hAnsi="Times New Roman"/>
        </w:rPr>
        <w:t>Lysons’s</w:t>
      </w:r>
      <w:proofErr w:type="spellEnd"/>
      <w:r w:rsidR="00145641">
        <w:rPr>
          <w:rFonts w:ascii="Times New Roman" w:hAnsi="Times New Roman"/>
        </w:rPr>
        <w:t xml:space="preserve"> conjecture, that it was “one of the Stafford </w:t>
      </w:r>
      <w:proofErr w:type="gramStart"/>
      <w:r w:rsidR="00145641">
        <w:rPr>
          <w:rFonts w:ascii="Times New Roman" w:hAnsi="Times New Roman"/>
        </w:rPr>
        <w:t>family</w:t>
      </w:r>
      <w:proofErr w:type="gramEnd"/>
      <w:r w:rsidR="00145641">
        <w:rPr>
          <w:rFonts w:ascii="Times New Roman" w:hAnsi="Times New Roman"/>
        </w:rPr>
        <w:t xml:space="preserve">,” is opposed by the circumstances of their not having acquired </w:t>
      </w:r>
      <w:proofErr w:type="spellStart"/>
      <w:r w:rsidR="00145641">
        <w:rPr>
          <w:rFonts w:ascii="Times New Roman" w:hAnsi="Times New Roman"/>
        </w:rPr>
        <w:t>Pollicote</w:t>
      </w:r>
      <w:proofErr w:type="spellEnd"/>
      <w:r w:rsidR="00145641">
        <w:rPr>
          <w:rFonts w:ascii="Times New Roman" w:hAnsi="Times New Roman"/>
        </w:rPr>
        <w:t xml:space="preserve"> until long</w:t>
      </w:r>
      <w:r w:rsidR="00D0085E">
        <w:rPr>
          <w:rFonts w:ascii="Times New Roman" w:hAnsi="Times New Roman"/>
        </w:rPr>
        <w:t xml:space="preserve"> </w:t>
      </w:r>
      <w:r w:rsidR="009356A8">
        <w:rPr>
          <w:rFonts w:ascii="Times New Roman" w:hAnsi="Times New Roman"/>
        </w:rPr>
        <w:t xml:space="preserve">after the period to which the style of the effigy must be referred.  Of the supposed “chevron on the shield” there are no traces.  If, however, conjecture were allowable, the statue might be assigned to one of the family of </w:t>
      </w:r>
      <w:proofErr w:type="spellStart"/>
      <w:r w:rsidR="009356A8">
        <w:rPr>
          <w:rFonts w:ascii="Times New Roman" w:hAnsi="Times New Roman"/>
        </w:rPr>
        <w:t>Cressy</w:t>
      </w:r>
      <w:proofErr w:type="spellEnd"/>
      <w:r w:rsidR="009356A8">
        <w:rPr>
          <w:rFonts w:ascii="Times New Roman" w:hAnsi="Times New Roman"/>
        </w:rPr>
        <w:t xml:space="preserve">: ancient Lords here.  It is likewise been imagined to have some relation to John of </w:t>
      </w:r>
      <w:proofErr w:type="spellStart"/>
      <w:r w:rsidR="009356A8">
        <w:rPr>
          <w:rFonts w:ascii="Times New Roman" w:hAnsi="Times New Roman"/>
        </w:rPr>
        <w:t>Adyngrave</w:t>
      </w:r>
      <w:proofErr w:type="spellEnd"/>
      <w:r w:rsidR="009356A8">
        <w:rPr>
          <w:rFonts w:ascii="Times New Roman" w:hAnsi="Times New Roman"/>
        </w:rPr>
        <w:t xml:space="preserve">, who (according to Willis) between 1320 and 1340 was licensed to found a chantry in his manor of </w:t>
      </w:r>
      <w:proofErr w:type="spellStart"/>
      <w:r w:rsidR="009356A8">
        <w:rPr>
          <w:rFonts w:ascii="Times New Roman" w:hAnsi="Times New Roman"/>
        </w:rPr>
        <w:t>Ashendon</w:t>
      </w:r>
      <w:proofErr w:type="spellEnd"/>
      <w:r w:rsidR="009356A8">
        <w:rPr>
          <w:rFonts w:ascii="Times New Roman" w:hAnsi="Times New Roman"/>
        </w:rPr>
        <w:t>: but it unfortunately happens that no other account is discovered which establishes the fact of his connection with this church or manor.²</w:t>
      </w:r>
      <w:r w:rsidR="00D160F7">
        <w:rPr>
          <w:rFonts w:ascii="Times New Roman" w:hAnsi="Times New Roman"/>
        </w:rPr>
        <w:t xml:space="preserve"> </w:t>
      </w:r>
      <w:r w:rsidR="009356A8">
        <w:rPr>
          <w:rFonts w:ascii="Times New Roman" w:hAnsi="Times New Roman"/>
        </w:rPr>
        <w:t>Two small escutcheons of arm</w:t>
      </w:r>
      <w:r w:rsidR="00CA330D">
        <w:rPr>
          <w:rFonts w:ascii="Times New Roman" w:hAnsi="Times New Roman"/>
        </w:rPr>
        <w:t>s, painted on board, are affixe</w:t>
      </w:r>
      <w:r w:rsidR="009356A8">
        <w:rPr>
          <w:rFonts w:ascii="Times New Roman" w:hAnsi="Times New Roman"/>
        </w:rPr>
        <w:t xml:space="preserve">d to the wall near the monument: but in the time of Willis they were annexed to the rood-loft.  One of them is defaced: the other retains the arms of </w:t>
      </w:r>
      <w:proofErr w:type="spellStart"/>
      <w:r w:rsidR="009356A8">
        <w:rPr>
          <w:rFonts w:ascii="Times New Roman" w:hAnsi="Times New Roman"/>
        </w:rPr>
        <w:t>Cheynè</w:t>
      </w:r>
      <w:proofErr w:type="spellEnd"/>
      <w:r w:rsidR="00A66AA6">
        <w:rPr>
          <w:rFonts w:ascii="Times New Roman" w:hAnsi="Times New Roman"/>
        </w:rPr>
        <w:t xml:space="preserve"> </w:t>
      </w:r>
      <w:r w:rsidR="009356A8">
        <w:rPr>
          <w:rFonts w:ascii="Times New Roman" w:hAnsi="Times New Roman"/>
        </w:rPr>
        <w:t xml:space="preserve">of Drayton-Beauchamp, </w:t>
      </w:r>
      <w:proofErr w:type="spellStart"/>
      <w:r w:rsidR="009356A8" w:rsidRPr="009356A8">
        <w:rPr>
          <w:rFonts w:ascii="Times New Roman" w:hAnsi="Times New Roman"/>
          <w:i/>
        </w:rPr>
        <w:t>Chequè</w:t>
      </w:r>
      <w:proofErr w:type="spellEnd"/>
      <w:r w:rsidR="009356A8" w:rsidRPr="009356A8">
        <w:rPr>
          <w:rFonts w:ascii="Times New Roman" w:hAnsi="Times New Roman"/>
          <w:i/>
        </w:rPr>
        <w:t xml:space="preserve">, </w:t>
      </w:r>
      <w:proofErr w:type="gramStart"/>
      <w:r w:rsidR="009356A8" w:rsidRPr="009356A8">
        <w:rPr>
          <w:rFonts w:ascii="Times New Roman" w:hAnsi="Times New Roman"/>
          <w:i/>
        </w:rPr>
        <w:t>Or</w:t>
      </w:r>
      <w:proofErr w:type="gramEnd"/>
      <w:r w:rsidR="009356A8" w:rsidRPr="009356A8">
        <w:rPr>
          <w:rFonts w:ascii="Times New Roman" w:hAnsi="Times New Roman"/>
          <w:i/>
        </w:rPr>
        <w:t xml:space="preserve"> and Az. </w:t>
      </w:r>
      <w:r w:rsidR="00D160F7">
        <w:rPr>
          <w:rFonts w:ascii="Times New Roman" w:hAnsi="Times New Roman"/>
          <w:i/>
        </w:rPr>
        <w:t>o</w:t>
      </w:r>
      <w:r w:rsidR="009356A8" w:rsidRPr="009356A8">
        <w:rPr>
          <w:rFonts w:ascii="Times New Roman" w:hAnsi="Times New Roman"/>
          <w:i/>
        </w:rPr>
        <w:t xml:space="preserve">n a fess </w:t>
      </w:r>
      <w:proofErr w:type="spellStart"/>
      <w:r w:rsidR="009356A8" w:rsidRPr="009356A8">
        <w:rPr>
          <w:rFonts w:ascii="Times New Roman" w:hAnsi="Times New Roman"/>
          <w:i/>
        </w:rPr>
        <w:t>Gu</w:t>
      </w:r>
      <w:proofErr w:type="spellEnd"/>
      <w:r w:rsidR="009356A8" w:rsidRPr="00D160F7">
        <w:rPr>
          <w:rFonts w:ascii="Times New Roman" w:hAnsi="Times New Roman"/>
        </w:rPr>
        <w:t xml:space="preserve">. </w:t>
      </w:r>
      <w:proofErr w:type="gramStart"/>
      <w:r w:rsidR="00D160F7" w:rsidRPr="00D160F7">
        <w:rPr>
          <w:rFonts w:ascii="Times New Roman" w:hAnsi="Times New Roman"/>
          <w:i/>
        </w:rPr>
        <w:t>t</w:t>
      </w:r>
      <w:r w:rsidR="009356A8" w:rsidRPr="00D160F7">
        <w:rPr>
          <w:rFonts w:ascii="Times New Roman" w:hAnsi="Times New Roman"/>
          <w:i/>
        </w:rPr>
        <w:t>hree</w:t>
      </w:r>
      <w:proofErr w:type="gramEnd"/>
      <w:r w:rsidR="009356A8" w:rsidRPr="00D160F7">
        <w:rPr>
          <w:rFonts w:ascii="Times New Roman" w:hAnsi="Times New Roman"/>
          <w:i/>
        </w:rPr>
        <w:t xml:space="preserve"> </w:t>
      </w:r>
      <w:proofErr w:type="spellStart"/>
      <w:r w:rsidR="009356A8" w:rsidRPr="00D160F7">
        <w:rPr>
          <w:rFonts w:ascii="Times New Roman" w:hAnsi="Times New Roman"/>
          <w:i/>
        </w:rPr>
        <w:t>saltires</w:t>
      </w:r>
      <w:proofErr w:type="spellEnd"/>
      <w:r w:rsidR="009356A8" w:rsidRPr="00D160F7">
        <w:rPr>
          <w:rFonts w:ascii="Times New Roman" w:hAnsi="Times New Roman"/>
          <w:i/>
        </w:rPr>
        <w:t xml:space="preserve"> Or</w:t>
      </w:r>
      <w:r w:rsidR="009356A8">
        <w:rPr>
          <w:rFonts w:ascii="Times New Roman" w:hAnsi="Times New Roman"/>
        </w:rPr>
        <w:t>.³  This</w:t>
      </w:r>
      <w:r w:rsidR="00D160F7">
        <w:rPr>
          <w:rFonts w:ascii="Times New Roman" w:hAnsi="Times New Roman"/>
        </w:rPr>
        <w:t xml:space="preserve"> coat probably belonged to William Falconer, Esq. of </w:t>
      </w:r>
      <w:proofErr w:type="spellStart"/>
      <w:r w:rsidR="00D160F7">
        <w:rPr>
          <w:rFonts w:ascii="Times New Roman" w:hAnsi="Times New Roman"/>
        </w:rPr>
        <w:t>Ashendon</w:t>
      </w:r>
      <w:proofErr w:type="spellEnd"/>
      <w:r w:rsidR="00D160F7">
        <w:rPr>
          <w:rFonts w:ascii="Times New Roman" w:hAnsi="Times New Roman"/>
        </w:rPr>
        <w:t xml:space="preserve">, who married Elizabeth </w:t>
      </w:r>
      <w:proofErr w:type="spellStart"/>
      <w:r w:rsidR="00D160F7">
        <w:rPr>
          <w:rFonts w:ascii="Times New Roman" w:hAnsi="Times New Roman"/>
        </w:rPr>
        <w:t>Cheynè</w:t>
      </w:r>
      <w:proofErr w:type="spellEnd"/>
      <w:r w:rsidR="00D160F7">
        <w:rPr>
          <w:rFonts w:ascii="Times New Roman" w:hAnsi="Times New Roman"/>
        </w:rPr>
        <w:t>, of Drayton, and for whose family the north aisle of this church was a burial place: but having been entirely demolished, the following account of the mausoleum, preserved</w:t>
      </w:r>
      <w:r w:rsidR="00D0085E">
        <w:rPr>
          <w:rFonts w:ascii="Times New Roman" w:hAnsi="Times New Roman"/>
        </w:rPr>
        <w:t xml:space="preserve"> </w:t>
      </w:r>
      <w:r w:rsidR="00D160F7">
        <w:rPr>
          <w:rFonts w:ascii="Times New Roman" w:hAnsi="Times New Roman"/>
        </w:rPr>
        <w:t>by the diligence of Willis, has supplied probably the only description of it now remaining:</w:t>
      </w:r>
    </w:p>
    <w:p w:rsidR="00D160F7" w:rsidRDefault="00D160F7" w:rsidP="00A66AA6">
      <w:pPr>
        <w:jc w:val="both"/>
        <w:rPr>
          <w:rFonts w:ascii="Times New Roman" w:hAnsi="Times New Roman"/>
        </w:rPr>
      </w:pPr>
      <w:r>
        <w:rPr>
          <w:rFonts w:ascii="Times New Roman" w:hAnsi="Times New Roman"/>
        </w:rPr>
        <w:t xml:space="preserve">    “Over the door, which on the north side led into a large vestry, was the date 1554, and W.W.I.  This was the burial-place, and contained a loft and fair monument, with a recumbent statue in a recess, and having, on a tablet of black marble, the following inscription:</w:t>
      </w:r>
    </w:p>
    <w:p w:rsidR="00D160F7" w:rsidRDefault="00D160F7" w:rsidP="00A66AA6">
      <w:pPr>
        <w:jc w:val="both"/>
        <w:rPr>
          <w:rFonts w:ascii="Times New Roman" w:hAnsi="Times New Roman"/>
        </w:rPr>
      </w:pPr>
    </w:p>
    <w:p w:rsidR="00D160F7" w:rsidRPr="00510D6D" w:rsidRDefault="00D160F7">
      <w:pPr>
        <w:rPr>
          <w:rFonts w:ascii="Times New Roman" w:hAnsi="Times New Roman"/>
          <w:sz w:val="22"/>
          <w:szCs w:val="22"/>
        </w:rPr>
      </w:pPr>
      <w:r w:rsidRPr="00510D6D">
        <w:rPr>
          <w:rFonts w:ascii="Times New Roman" w:hAnsi="Times New Roman"/>
          <w:sz w:val="22"/>
          <w:szCs w:val="22"/>
        </w:rPr>
        <w:t>“</w:t>
      </w:r>
      <w:r w:rsidR="00A66AA6" w:rsidRPr="00510D6D">
        <w:rPr>
          <w:rFonts w:ascii="Times New Roman" w:hAnsi="Times New Roman"/>
          <w:sz w:val="22"/>
          <w:szCs w:val="22"/>
        </w:rPr>
        <w:t>In memoria</w:t>
      </w:r>
      <w:r w:rsidRPr="00510D6D">
        <w:rPr>
          <w:rFonts w:ascii="Times New Roman" w:hAnsi="Times New Roman"/>
          <w:sz w:val="22"/>
          <w:szCs w:val="22"/>
        </w:rPr>
        <w:t>m</w:t>
      </w:r>
      <w:r w:rsidR="00CD6698" w:rsidRPr="00510D6D">
        <w:rPr>
          <w:rFonts w:ascii="Times New Roman" w:hAnsi="Times New Roman"/>
          <w:sz w:val="22"/>
          <w:szCs w:val="22"/>
        </w:rPr>
        <w:t xml:space="preserve"> </w:t>
      </w:r>
      <w:proofErr w:type="spellStart"/>
      <w:r w:rsidR="00CD6698" w:rsidRPr="00510D6D">
        <w:rPr>
          <w:rFonts w:ascii="Times New Roman" w:hAnsi="Times New Roman"/>
          <w:sz w:val="22"/>
          <w:szCs w:val="22"/>
        </w:rPr>
        <w:t>Gulielmi</w:t>
      </w:r>
      <w:proofErr w:type="spellEnd"/>
      <w:r w:rsidR="00CD6698" w:rsidRPr="00510D6D">
        <w:rPr>
          <w:rFonts w:ascii="Times New Roman" w:hAnsi="Times New Roman"/>
          <w:sz w:val="22"/>
          <w:szCs w:val="22"/>
        </w:rPr>
        <w:t xml:space="preserve"> </w:t>
      </w:r>
      <w:proofErr w:type="spellStart"/>
      <w:r w:rsidR="00CD6698" w:rsidRPr="00510D6D">
        <w:rPr>
          <w:rFonts w:ascii="Times New Roman" w:hAnsi="Times New Roman"/>
          <w:sz w:val="22"/>
          <w:szCs w:val="22"/>
        </w:rPr>
        <w:t>Faw</w:t>
      </w:r>
      <w:r w:rsidR="00A66AA6" w:rsidRPr="00510D6D">
        <w:rPr>
          <w:rFonts w:ascii="Times New Roman" w:hAnsi="Times New Roman"/>
          <w:sz w:val="22"/>
          <w:szCs w:val="22"/>
        </w:rPr>
        <w:t>coner</w:t>
      </w:r>
      <w:proofErr w:type="spellEnd"/>
      <w:r w:rsidR="00A66AA6" w:rsidRPr="00510D6D">
        <w:rPr>
          <w:rFonts w:ascii="Times New Roman" w:hAnsi="Times New Roman"/>
          <w:sz w:val="22"/>
          <w:szCs w:val="22"/>
        </w:rPr>
        <w:t xml:space="preserve"> de </w:t>
      </w:r>
      <w:proofErr w:type="spellStart"/>
      <w:r w:rsidR="00A66AA6" w:rsidRPr="00510D6D">
        <w:rPr>
          <w:rFonts w:ascii="Times New Roman" w:hAnsi="Times New Roman"/>
          <w:sz w:val="22"/>
          <w:szCs w:val="22"/>
        </w:rPr>
        <w:t>Laverstike</w:t>
      </w:r>
      <w:proofErr w:type="spellEnd"/>
      <w:r w:rsidR="00A66AA6" w:rsidRPr="00510D6D">
        <w:rPr>
          <w:rFonts w:ascii="Times New Roman" w:hAnsi="Times New Roman"/>
          <w:sz w:val="22"/>
          <w:szCs w:val="22"/>
        </w:rPr>
        <w:t xml:space="preserve">, in com. Wilts, Arm. </w:t>
      </w:r>
      <w:proofErr w:type="spellStart"/>
      <w:r w:rsidR="00A66AA6" w:rsidRPr="00510D6D">
        <w:rPr>
          <w:rFonts w:ascii="Times New Roman" w:hAnsi="Times New Roman"/>
          <w:sz w:val="22"/>
          <w:szCs w:val="22"/>
        </w:rPr>
        <w:t>Filii</w:t>
      </w:r>
      <w:proofErr w:type="spellEnd"/>
      <w:r w:rsidR="00A66AA6" w:rsidRPr="00510D6D">
        <w:rPr>
          <w:rFonts w:ascii="Times New Roman" w:hAnsi="Times New Roman"/>
          <w:sz w:val="22"/>
          <w:szCs w:val="22"/>
        </w:rPr>
        <w:t xml:space="preserve"> </w:t>
      </w:r>
      <w:proofErr w:type="spellStart"/>
      <w:r w:rsidR="00A66AA6" w:rsidRPr="00510D6D">
        <w:rPr>
          <w:rFonts w:ascii="Times New Roman" w:hAnsi="Times New Roman"/>
          <w:sz w:val="22"/>
          <w:szCs w:val="22"/>
        </w:rPr>
        <w:t>Guliemi</w:t>
      </w:r>
      <w:proofErr w:type="spellEnd"/>
      <w:r w:rsidR="00A66AA6" w:rsidRPr="00510D6D">
        <w:rPr>
          <w:rFonts w:ascii="Times New Roman" w:hAnsi="Times New Roman"/>
          <w:sz w:val="22"/>
          <w:szCs w:val="22"/>
        </w:rPr>
        <w:t xml:space="preserve"> Falconer de </w:t>
      </w:r>
      <w:proofErr w:type="spellStart"/>
      <w:r w:rsidR="00A66AA6" w:rsidRPr="00510D6D">
        <w:rPr>
          <w:rFonts w:ascii="Times New Roman" w:hAnsi="Times New Roman"/>
          <w:sz w:val="22"/>
          <w:szCs w:val="22"/>
        </w:rPr>
        <w:t>Ashenden</w:t>
      </w:r>
      <w:proofErr w:type="spellEnd"/>
      <w:r w:rsidR="00A66AA6" w:rsidRPr="00510D6D">
        <w:rPr>
          <w:rFonts w:ascii="Times New Roman" w:hAnsi="Times New Roman"/>
          <w:sz w:val="22"/>
          <w:szCs w:val="22"/>
        </w:rPr>
        <w:t xml:space="preserve">, in com. Bucks, </w:t>
      </w:r>
      <w:proofErr w:type="gramStart"/>
      <w:r w:rsidR="00A66AA6" w:rsidRPr="00510D6D">
        <w:rPr>
          <w:rFonts w:ascii="Times New Roman" w:hAnsi="Times New Roman"/>
          <w:sz w:val="22"/>
          <w:szCs w:val="22"/>
        </w:rPr>
        <w:t>et</w:t>
      </w:r>
      <w:proofErr w:type="gramEnd"/>
      <w:r w:rsidR="00A66AA6" w:rsidRPr="00510D6D">
        <w:rPr>
          <w:rFonts w:ascii="Times New Roman" w:hAnsi="Times New Roman"/>
          <w:sz w:val="22"/>
          <w:szCs w:val="22"/>
        </w:rPr>
        <w:t xml:space="preserve"> </w:t>
      </w:r>
      <w:proofErr w:type="spellStart"/>
      <w:r w:rsidR="00A66AA6" w:rsidRPr="00510D6D">
        <w:rPr>
          <w:rFonts w:ascii="Times New Roman" w:hAnsi="Times New Roman"/>
          <w:sz w:val="22"/>
          <w:szCs w:val="22"/>
        </w:rPr>
        <w:t>Elizabeth</w:t>
      </w:r>
      <w:r w:rsidR="00A66AA6" w:rsidRPr="00510D6D">
        <w:rPr>
          <w:rFonts w:ascii="Calibri" w:hAnsi="Calibri" w:cs="Calibri"/>
          <w:sz w:val="22"/>
          <w:szCs w:val="22"/>
        </w:rPr>
        <w:t>æ</w:t>
      </w:r>
      <w:proofErr w:type="spellEnd"/>
      <w:r w:rsidR="00A66AA6" w:rsidRPr="00510D6D">
        <w:rPr>
          <w:rFonts w:ascii="Times New Roman" w:hAnsi="Times New Roman"/>
          <w:sz w:val="22"/>
          <w:szCs w:val="22"/>
        </w:rPr>
        <w:t xml:space="preserve"> </w:t>
      </w:r>
      <w:proofErr w:type="spellStart"/>
      <w:r w:rsidR="00A66AA6" w:rsidRPr="00510D6D">
        <w:rPr>
          <w:rFonts w:ascii="Times New Roman" w:hAnsi="Times New Roman"/>
          <w:sz w:val="22"/>
          <w:szCs w:val="22"/>
        </w:rPr>
        <w:t>Cheyne</w:t>
      </w:r>
      <w:proofErr w:type="spellEnd"/>
      <w:r w:rsidR="00A66AA6" w:rsidRPr="00510D6D">
        <w:rPr>
          <w:rFonts w:ascii="Times New Roman" w:hAnsi="Times New Roman"/>
          <w:sz w:val="22"/>
          <w:szCs w:val="22"/>
        </w:rPr>
        <w:t xml:space="preserve"> de Drayton, qui </w:t>
      </w:r>
      <w:proofErr w:type="spellStart"/>
      <w:r w:rsidR="00A66AA6" w:rsidRPr="00510D6D">
        <w:rPr>
          <w:rFonts w:ascii="Times New Roman" w:hAnsi="Times New Roman"/>
          <w:sz w:val="22"/>
          <w:szCs w:val="22"/>
        </w:rPr>
        <w:t>decessit</w:t>
      </w:r>
      <w:proofErr w:type="spellEnd"/>
      <w:r w:rsidR="00A66AA6" w:rsidRPr="00510D6D">
        <w:rPr>
          <w:rFonts w:ascii="Times New Roman" w:hAnsi="Times New Roman"/>
          <w:sz w:val="22"/>
          <w:szCs w:val="22"/>
        </w:rPr>
        <w:t xml:space="preserve"> 1º </w:t>
      </w:r>
      <w:proofErr w:type="spellStart"/>
      <w:r w:rsidR="00A66AA6" w:rsidRPr="00510D6D">
        <w:rPr>
          <w:rFonts w:ascii="Times New Roman" w:hAnsi="Times New Roman"/>
          <w:sz w:val="22"/>
          <w:szCs w:val="22"/>
        </w:rPr>
        <w:t>dec</w:t>
      </w:r>
      <w:proofErr w:type="spellEnd"/>
      <w:r w:rsidR="00A66AA6" w:rsidRPr="00510D6D">
        <w:rPr>
          <w:rFonts w:ascii="Times New Roman" w:hAnsi="Times New Roman"/>
          <w:sz w:val="22"/>
          <w:szCs w:val="22"/>
        </w:rPr>
        <w:t xml:space="preserve">. 1609, </w:t>
      </w:r>
      <w:proofErr w:type="spellStart"/>
      <w:r w:rsidR="00A66AA6" w:rsidRPr="00510D6D">
        <w:rPr>
          <w:rFonts w:ascii="Calibri" w:hAnsi="Calibri" w:cs="Calibri"/>
          <w:sz w:val="22"/>
          <w:szCs w:val="22"/>
        </w:rPr>
        <w:t>æ</w:t>
      </w:r>
      <w:r w:rsidR="00A66AA6" w:rsidRPr="00510D6D">
        <w:rPr>
          <w:rFonts w:ascii="Times New Roman" w:hAnsi="Times New Roman"/>
          <w:sz w:val="22"/>
          <w:szCs w:val="22"/>
        </w:rPr>
        <w:t>tatis</w:t>
      </w:r>
      <w:proofErr w:type="spellEnd"/>
      <w:r w:rsidR="00A66AA6" w:rsidRPr="00510D6D">
        <w:rPr>
          <w:rFonts w:ascii="Times New Roman" w:hAnsi="Times New Roman"/>
          <w:sz w:val="22"/>
          <w:szCs w:val="22"/>
        </w:rPr>
        <w:t xml:space="preserve"> su</w:t>
      </w:r>
      <w:r w:rsidR="00A66AA6" w:rsidRPr="00510D6D">
        <w:rPr>
          <w:rFonts w:ascii="Calibri" w:hAnsi="Calibri" w:cs="Calibri"/>
          <w:sz w:val="22"/>
          <w:szCs w:val="22"/>
        </w:rPr>
        <w:t>æ</w:t>
      </w:r>
      <w:r w:rsidR="00A66AA6" w:rsidRPr="00510D6D">
        <w:rPr>
          <w:rFonts w:ascii="Times New Roman" w:hAnsi="Times New Roman"/>
          <w:sz w:val="22"/>
          <w:szCs w:val="22"/>
        </w:rPr>
        <w:t>84.”</w:t>
      </w:r>
    </w:p>
    <w:p w:rsidR="00A66AA6" w:rsidRPr="00510D6D" w:rsidRDefault="00A66AA6">
      <w:pPr>
        <w:rPr>
          <w:rFonts w:ascii="Times New Roman" w:hAnsi="Times New Roman"/>
          <w:sz w:val="22"/>
          <w:szCs w:val="22"/>
        </w:rPr>
      </w:pPr>
      <w:proofErr w:type="gramStart"/>
      <w:r w:rsidRPr="00510D6D">
        <w:rPr>
          <w:rFonts w:ascii="Times New Roman" w:hAnsi="Times New Roman"/>
          <w:sz w:val="22"/>
          <w:szCs w:val="22"/>
        </w:rPr>
        <w:t xml:space="preserve">“In memoriam </w:t>
      </w:r>
      <w:proofErr w:type="spellStart"/>
      <w:r w:rsidRPr="00510D6D">
        <w:rPr>
          <w:rFonts w:ascii="Times New Roman" w:hAnsi="Times New Roman"/>
          <w:sz w:val="22"/>
          <w:szCs w:val="22"/>
        </w:rPr>
        <w:t>Jan</w:t>
      </w:r>
      <w:r w:rsidRPr="00510D6D">
        <w:rPr>
          <w:rFonts w:ascii="Calibri" w:hAnsi="Calibri" w:cs="Calibri"/>
          <w:sz w:val="22"/>
          <w:szCs w:val="22"/>
        </w:rPr>
        <w:t>æ</w:t>
      </w:r>
      <w:proofErr w:type="spellEnd"/>
      <w:r w:rsidRPr="00510D6D">
        <w:rPr>
          <w:rFonts w:ascii="Times New Roman" w:hAnsi="Times New Roman"/>
          <w:sz w:val="22"/>
          <w:szCs w:val="22"/>
        </w:rPr>
        <w:t xml:space="preserve"> </w:t>
      </w:r>
      <w:proofErr w:type="spellStart"/>
      <w:r w:rsidRPr="00510D6D">
        <w:rPr>
          <w:rFonts w:ascii="Times New Roman" w:hAnsi="Times New Roman"/>
          <w:sz w:val="22"/>
          <w:szCs w:val="22"/>
        </w:rPr>
        <w:t>uxoris</w:t>
      </w:r>
      <w:proofErr w:type="spellEnd"/>
      <w:r w:rsidRPr="00510D6D">
        <w:rPr>
          <w:rFonts w:ascii="Times New Roman" w:hAnsi="Times New Roman"/>
          <w:sz w:val="22"/>
          <w:szCs w:val="22"/>
        </w:rPr>
        <w:t xml:space="preserve"> </w:t>
      </w:r>
      <w:proofErr w:type="spellStart"/>
      <w:r w:rsidRPr="00510D6D">
        <w:rPr>
          <w:rFonts w:ascii="Times New Roman" w:hAnsi="Times New Roman"/>
          <w:sz w:val="22"/>
          <w:szCs w:val="22"/>
        </w:rPr>
        <w:t>Guliemi</w:t>
      </w:r>
      <w:proofErr w:type="spellEnd"/>
      <w:r w:rsidRPr="00510D6D">
        <w:rPr>
          <w:rFonts w:ascii="Times New Roman" w:hAnsi="Times New Roman"/>
          <w:sz w:val="22"/>
          <w:szCs w:val="22"/>
        </w:rPr>
        <w:t xml:space="preserve"> </w:t>
      </w:r>
      <w:proofErr w:type="spellStart"/>
      <w:r w:rsidRPr="00510D6D">
        <w:rPr>
          <w:rFonts w:ascii="Times New Roman" w:hAnsi="Times New Roman"/>
          <w:sz w:val="22"/>
          <w:szCs w:val="22"/>
        </w:rPr>
        <w:t>Fa</w:t>
      </w:r>
      <w:r w:rsidR="00CD6698" w:rsidRPr="00510D6D">
        <w:rPr>
          <w:rFonts w:ascii="Times New Roman" w:hAnsi="Times New Roman"/>
          <w:sz w:val="22"/>
          <w:szCs w:val="22"/>
        </w:rPr>
        <w:t>wconer</w:t>
      </w:r>
      <w:proofErr w:type="spellEnd"/>
      <w:r w:rsidR="00CD6698" w:rsidRPr="00510D6D">
        <w:rPr>
          <w:rFonts w:ascii="Times New Roman" w:hAnsi="Times New Roman"/>
          <w:sz w:val="22"/>
          <w:szCs w:val="22"/>
        </w:rPr>
        <w:t xml:space="preserve">, </w:t>
      </w:r>
      <w:proofErr w:type="spellStart"/>
      <w:r w:rsidR="00CD6698" w:rsidRPr="00510D6D">
        <w:rPr>
          <w:rFonts w:ascii="Times New Roman" w:hAnsi="Times New Roman"/>
          <w:sz w:val="22"/>
          <w:szCs w:val="22"/>
        </w:rPr>
        <w:t>fili</w:t>
      </w:r>
      <w:r w:rsidR="00CD6698" w:rsidRPr="00510D6D">
        <w:rPr>
          <w:rFonts w:ascii="Calibri" w:hAnsi="Calibri" w:cs="Calibri"/>
          <w:sz w:val="22"/>
          <w:szCs w:val="22"/>
        </w:rPr>
        <w:t>æ</w:t>
      </w:r>
      <w:proofErr w:type="spellEnd"/>
      <w:r w:rsidR="00CD6698" w:rsidRPr="00510D6D">
        <w:rPr>
          <w:rFonts w:ascii="Times New Roman" w:hAnsi="Times New Roman"/>
          <w:sz w:val="22"/>
          <w:szCs w:val="22"/>
        </w:rPr>
        <w:t xml:space="preserve"> Hen.</w:t>
      </w:r>
      <w:proofErr w:type="gramEnd"/>
      <w:r w:rsidR="00CD6698" w:rsidRPr="00510D6D">
        <w:rPr>
          <w:rFonts w:ascii="Times New Roman" w:hAnsi="Times New Roman"/>
          <w:sz w:val="22"/>
          <w:szCs w:val="22"/>
        </w:rPr>
        <w:t xml:space="preserve"> </w:t>
      </w:r>
      <w:proofErr w:type="spellStart"/>
      <w:proofErr w:type="gramStart"/>
      <w:r w:rsidR="00CD6698" w:rsidRPr="00510D6D">
        <w:rPr>
          <w:rFonts w:ascii="Times New Roman" w:hAnsi="Times New Roman"/>
          <w:sz w:val="22"/>
          <w:szCs w:val="22"/>
        </w:rPr>
        <w:t>Uvedale</w:t>
      </w:r>
      <w:proofErr w:type="spellEnd"/>
      <w:r w:rsidR="00CD6698" w:rsidRPr="00510D6D">
        <w:rPr>
          <w:rFonts w:ascii="Times New Roman" w:hAnsi="Times New Roman"/>
          <w:sz w:val="22"/>
          <w:szCs w:val="22"/>
        </w:rPr>
        <w:t xml:space="preserve"> de More </w:t>
      </w:r>
      <w:proofErr w:type="spellStart"/>
      <w:r w:rsidR="00CD6698" w:rsidRPr="00510D6D">
        <w:rPr>
          <w:rFonts w:ascii="Times New Roman" w:hAnsi="Times New Roman"/>
          <w:sz w:val="22"/>
          <w:szCs w:val="22"/>
        </w:rPr>
        <w:t>Crichel</w:t>
      </w:r>
      <w:proofErr w:type="spellEnd"/>
      <w:r w:rsidR="00CD6698" w:rsidRPr="00510D6D">
        <w:rPr>
          <w:rFonts w:ascii="Times New Roman" w:hAnsi="Times New Roman"/>
          <w:sz w:val="22"/>
          <w:szCs w:val="22"/>
        </w:rPr>
        <w:t xml:space="preserve">, com. Dorsett, </w:t>
      </w:r>
      <w:proofErr w:type="spellStart"/>
      <w:r w:rsidR="00CD6698" w:rsidRPr="00510D6D">
        <w:rPr>
          <w:rFonts w:ascii="Times New Roman" w:hAnsi="Times New Roman"/>
          <w:sz w:val="22"/>
          <w:szCs w:val="22"/>
        </w:rPr>
        <w:t>Armig</w:t>
      </w:r>
      <w:proofErr w:type="spellEnd"/>
      <w:r w:rsidR="00CD6698" w:rsidRPr="00510D6D">
        <w:rPr>
          <w:rFonts w:ascii="Times New Roman" w:hAnsi="Times New Roman"/>
          <w:sz w:val="22"/>
          <w:szCs w:val="22"/>
        </w:rPr>
        <w:t>.”</w:t>
      </w:r>
      <w:proofErr w:type="gramEnd"/>
    </w:p>
    <w:p w:rsidR="00CD6698" w:rsidRDefault="00CD6698">
      <w:pPr>
        <w:rPr>
          <w:rFonts w:ascii="Times New Roman" w:hAnsi="Times New Roman"/>
          <w:sz w:val="20"/>
          <w:szCs w:val="20"/>
        </w:rPr>
      </w:pPr>
      <w:r>
        <w:rPr>
          <w:rFonts w:ascii="Times New Roman" w:hAnsi="Times New Roman"/>
          <w:sz w:val="20"/>
          <w:szCs w:val="20"/>
        </w:rPr>
        <w:t>___________________________________________________________________________________________</w:t>
      </w:r>
    </w:p>
    <w:p w:rsidR="00CD6698" w:rsidRDefault="00CD6698">
      <w:pPr>
        <w:rPr>
          <w:rFonts w:ascii="Times New Roman" w:hAnsi="Times New Roman"/>
          <w:sz w:val="20"/>
          <w:szCs w:val="20"/>
        </w:rPr>
      </w:pPr>
    </w:p>
    <w:p w:rsidR="00CD6698" w:rsidRPr="00D160F7" w:rsidRDefault="00CD6698">
      <w:pPr>
        <w:rPr>
          <w:rFonts w:ascii="Times New Roman" w:hAnsi="Times New Roman"/>
          <w:sz w:val="20"/>
          <w:szCs w:val="20"/>
        </w:rPr>
      </w:pPr>
      <w:proofErr w:type="gramStart"/>
      <w:r>
        <w:rPr>
          <w:rFonts w:ascii="Times New Roman" w:hAnsi="Times New Roman"/>
          <w:sz w:val="20"/>
          <w:szCs w:val="20"/>
        </w:rPr>
        <w:t xml:space="preserve">¹ </w:t>
      </w:r>
      <w:proofErr w:type="spellStart"/>
      <w:r>
        <w:rPr>
          <w:rFonts w:ascii="Times New Roman" w:hAnsi="Times New Roman"/>
          <w:sz w:val="20"/>
          <w:szCs w:val="20"/>
        </w:rPr>
        <w:t>Magn</w:t>
      </w:r>
      <w:proofErr w:type="spellEnd"/>
      <w:r>
        <w:rPr>
          <w:rFonts w:ascii="Times New Roman" w:hAnsi="Times New Roman"/>
          <w:sz w:val="20"/>
          <w:szCs w:val="20"/>
        </w:rPr>
        <w:t>.</w:t>
      </w:r>
      <w:proofErr w:type="gramEnd"/>
      <w:r>
        <w:rPr>
          <w:rFonts w:ascii="Times New Roman" w:hAnsi="Times New Roman"/>
          <w:sz w:val="20"/>
          <w:szCs w:val="20"/>
        </w:rPr>
        <w:t xml:space="preserve"> Brit. Vol. i.p.499              ² Willis’s MSS. </w:t>
      </w:r>
      <w:proofErr w:type="gramStart"/>
      <w:r>
        <w:rPr>
          <w:rFonts w:ascii="Times New Roman" w:hAnsi="Times New Roman"/>
          <w:sz w:val="20"/>
          <w:szCs w:val="20"/>
        </w:rPr>
        <w:t xml:space="preserve">In Bibl. </w:t>
      </w:r>
      <w:proofErr w:type="spellStart"/>
      <w:r>
        <w:rPr>
          <w:rFonts w:ascii="Times New Roman" w:hAnsi="Times New Roman"/>
          <w:sz w:val="20"/>
          <w:szCs w:val="20"/>
        </w:rPr>
        <w:t>Bodl</w:t>
      </w:r>
      <w:proofErr w:type="spellEnd"/>
      <w:r>
        <w:rPr>
          <w:rFonts w:ascii="Times New Roman" w:hAnsi="Times New Roman"/>
          <w:sz w:val="20"/>
          <w:szCs w:val="20"/>
        </w:rPr>
        <w:t>.</w:t>
      </w:r>
      <w:proofErr w:type="gramEnd"/>
      <w:r>
        <w:rPr>
          <w:rFonts w:ascii="Times New Roman" w:hAnsi="Times New Roman"/>
          <w:sz w:val="20"/>
          <w:szCs w:val="20"/>
        </w:rPr>
        <w:t xml:space="preserve"> Oxon     ³ See D</w:t>
      </w:r>
      <w:r w:rsidRPr="00CD6698">
        <w:rPr>
          <w:rFonts w:ascii="Times New Roman" w:hAnsi="Times New Roman"/>
          <w:sz w:val="12"/>
          <w:szCs w:val="12"/>
        </w:rPr>
        <w:t xml:space="preserve">RAYTON </w:t>
      </w:r>
      <w:r>
        <w:rPr>
          <w:rFonts w:ascii="Times New Roman" w:hAnsi="Times New Roman"/>
          <w:sz w:val="20"/>
          <w:szCs w:val="20"/>
        </w:rPr>
        <w:t>and P</w:t>
      </w:r>
      <w:r w:rsidRPr="00CD6698">
        <w:rPr>
          <w:rFonts w:ascii="Times New Roman" w:hAnsi="Times New Roman"/>
          <w:sz w:val="12"/>
          <w:szCs w:val="12"/>
        </w:rPr>
        <w:t>EDIGREE</w:t>
      </w:r>
      <w:r>
        <w:rPr>
          <w:rFonts w:ascii="Times New Roman" w:hAnsi="Times New Roman"/>
          <w:sz w:val="20"/>
          <w:szCs w:val="20"/>
        </w:rPr>
        <w:t xml:space="preserve"> of C</w:t>
      </w:r>
      <w:r w:rsidRPr="00CD6698">
        <w:rPr>
          <w:rFonts w:ascii="Times New Roman" w:hAnsi="Times New Roman"/>
          <w:sz w:val="12"/>
          <w:szCs w:val="12"/>
        </w:rPr>
        <w:t>HEYNE</w:t>
      </w:r>
    </w:p>
    <w:p w:rsidR="006D2B7B" w:rsidRDefault="006D2B7B">
      <w:pPr>
        <w:rPr>
          <w:rFonts w:ascii="Times New Roman" w:hAnsi="Times New Roman"/>
          <w:sz w:val="20"/>
          <w:szCs w:val="20"/>
        </w:rPr>
      </w:pPr>
    </w:p>
    <w:p w:rsidR="00EC3271" w:rsidRDefault="00EC3271">
      <w:pPr>
        <w:rPr>
          <w:rFonts w:ascii="Times New Roman" w:hAnsi="Times New Roman"/>
          <w:sz w:val="20"/>
          <w:szCs w:val="20"/>
        </w:rPr>
      </w:pPr>
    </w:p>
    <w:p w:rsidR="00EC3271" w:rsidRDefault="00EC3271">
      <w:pPr>
        <w:rPr>
          <w:rFonts w:ascii="Times New Roman" w:hAnsi="Times New Roman"/>
          <w:sz w:val="20"/>
          <w:szCs w:val="20"/>
        </w:rPr>
      </w:pPr>
    </w:p>
    <w:p w:rsidR="00EC3271" w:rsidRDefault="00EC3271">
      <w:pPr>
        <w:rPr>
          <w:rFonts w:ascii="Times New Roman" w:hAnsi="Times New Roman"/>
          <w:sz w:val="20"/>
          <w:szCs w:val="20"/>
        </w:rPr>
      </w:pPr>
    </w:p>
    <w:p w:rsidR="00EC3271" w:rsidRDefault="004A4745">
      <w:pPr>
        <w:rPr>
          <w:rFonts w:ascii="Times New Roman" w:hAnsi="Times New Roman"/>
        </w:rPr>
      </w:pPr>
      <w:r>
        <w:rPr>
          <w:rFonts w:ascii="Times New Roman" w:hAnsi="Times New Roman"/>
        </w:rPr>
        <w:t xml:space="preserve">    </w:t>
      </w:r>
      <w:r w:rsidR="00EC3271" w:rsidRPr="00EC3271">
        <w:rPr>
          <w:rFonts w:ascii="Times New Roman" w:hAnsi="Times New Roman"/>
        </w:rPr>
        <w:t>In the middle, on another black marble:</w:t>
      </w:r>
    </w:p>
    <w:tbl>
      <w:tblPr>
        <w:tblW w:w="11387" w:type="dxa"/>
        <w:tblInd w:w="93" w:type="dxa"/>
        <w:tblLook w:val="04A0"/>
      </w:tblPr>
      <w:tblGrid>
        <w:gridCol w:w="2067"/>
        <w:gridCol w:w="7253"/>
        <w:gridCol w:w="2067"/>
      </w:tblGrid>
      <w:tr w:rsidR="00EC3271" w:rsidRPr="00510D6D" w:rsidTr="004A4745">
        <w:trPr>
          <w:gridAfter w:val="1"/>
          <w:wAfter w:w="2067" w:type="dxa"/>
          <w:trHeight w:val="765"/>
        </w:trPr>
        <w:tc>
          <w:tcPr>
            <w:tcW w:w="9320" w:type="dxa"/>
            <w:gridSpan w:val="2"/>
            <w:tcBorders>
              <w:top w:val="nil"/>
              <w:left w:val="nil"/>
              <w:bottom w:val="nil"/>
              <w:right w:val="nil"/>
            </w:tcBorders>
            <w:shd w:val="clear" w:color="auto" w:fill="auto"/>
            <w:hideMark/>
          </w:tcPr>
          <w:p w:rsidR="00EC3271" w:rsidRPr="00510D6D" w:rsidRDefault="004A4745" w:rsidP="004A4745">
            <w:pPr>
              <w:jc w:val="both"/>
              <w:rPr>
                <w:rFonts w:ascii="Times New Roman" w:eastAsia="Times New Roman" w:hAnsi="Times New Roman"/>
                <w:color w:val="000000"/>
                <w:lang w:val="en-GB" w:eastAsia="en-GB" w:bidi="ar-SA"/>
              </w:rPr>
            </w:pPr>
            <w:r w:rsidRPr="00510D6D">
              <w:rPr>
                <w:rFonts w:ascii="Times New Roman" w:eastAsia="Times New Roman" w:hAnsi="Times New Roman"/>
                <w:color w:val="000000"/>
                <w:sz w:val="22"/>
                <w:szCs w:val="22"/>
                <w:lang w:val="en-GB" w:eastAsia="en-GB" w:bidi="ar-SA"/>
              </w:rPr>
              <w:t xml:space="preserve">    </w:t>
            </w:r>
            <w:r w:rsidR="00EC3271" w:rsidRPr="00510D6D">
              <w:rPr>
                <w:rFonts w:ascii="Times New Roman" w:eastAsia="Times New Roman" w:hAnsi="Times New Roman"/>
                <w:color w:val="000000"/>
                <w:sz w:val="22"/>
                <w:szCs w:val="22"/>
                <w:lang w:val="en-GB" w:eastAsia="en-GB" w:bidi="ar-SA"/>
              </w:rPr>
              <w:t xml:space="preserve">To the living memory of Anne </w:t>
            </w:r>
            <w:proofErr w:type="spellStart"/>
            <w:r w:rsidR="00EC3271" w:rsidRPr="00510D6D">
              <w:rPr>
                <w:rFonts w:ascii="Times New Roman" w:eastAsia="Times New Roman" w:hAnsi="Times New Roman"/>
                <w:color w:val="000000"/>
                <w:sz w:val="22"/>
                <w:szCs w:val="22"/>
                <w:lang w:val="en-GB" w:eastAsia="en-GB" w:bidi="ar-SA"/>
              </w:rPr>
              <w:t>Winchcombe</w:t>
            </w:r>
            <w:proofErr w:type="spellEnd"/>
            <w:r w:rsidR="00EC3271" w:rsidRPr="00510D6D">
              <w:rPr>
                <w:rFonts w:ascii="Times New Roman" w:eastAsia="Times New Roman" w:hAnsi="Times New Roman"/>
                <w:color w:val="000000"/>
                <w:sz w:val="22"/>
                <w:szCs w:val="22"/>
                <w:lang w:val="en-GB" w:eastAsia="en-GB" w:bidi="ar-SA"/>
              </w:rPr>
              <w:t xml:space="preserve">, wife of Bernard </w:t>
            </w:r>
            <w:proofErr w:type="spellStart"/>
            <w:r w:rsidR="00EC3271" w:rsidRPr="00510D6D">
              <w:rPr>
                <w:rFonts w:ascii="Times New Roman" w:eastAsia="Times New Roman" w:hAnsi="Times New Roman"/>
                <w:color w:val="000000"/>
                <w:sz w:val="22"/>
                <w:szCs w:val="22"/>
                <w:lang w:val="en-GB" w:eastAsia="en-GB" w:bidi="ar-SA"/>
              </w:rPr>
              <w:t>Winchcombe</w:t>
            </w:r>
            <w:proofErr w:type="spellEnd"/>
            <w:r w:rsidR="00EC3271" w:rsidRPr="00510D6D">
              <w:rPr>
                <w:rFonts w:ascii="Times New Roman" w:eastAsia="Times New Roman" w:hAnsi="Times New Roman"/>
                <w:color w:val="000000"/>
                <w:sz w:val="22"/>
                <w:szCs w:val="22"/>
                <w:lang w:val="en-GB" w:eastAsia="en-GB" w:bidi="ar-SA"/>
              </w:rPr>
              <w:t xml:space="preserve">, of </w:t>
            </w:r>
            <w:proofErr w:type="spellStart"/>
            <w:r w:rsidR="00EC3271" w:rsidRPr="00510D6D">
              <w:rPr>
                <w:rFonts w:ascii="Times New Roman" w:eastAsia="Times New Roman" w:hAnsi="Times New Roman"/>
                <w:color w:val="000000"/>
                <w:sz w:val="22"/>
                <w:szCs w:val="22"/>
                <w:lang w:val="en-GB" w:eastAsia="en-GB" w:bidi="ar-SA"/>
              </w:rPr>
              <w:t>Noke</w:t>
            </w:r>
            <w:proofErr w:type="spellEnd"/>
            <w:r w:rsidR="00EC3271" w:rsidRPr="00510D6D">
              <w:rPr>
                <w:rFonts w:ascii="Times New Roman" w:eastAsia="Times New Roman" w:hAnsi="Times New Roman"/>
                <w:color w:val="000000"/>
                <w:sz w:val="22"/>
                <w:szCs w:val="22"/>
                <w:lang w:val="en-GB" w:eastAsia="en-GB" w:bidi="ar-SA"/>
              </w:rPr>
              <w:t xml:space="preserve"> in the County of Oxon, Esq. And daughter of Will </w:t>
            </w:r>
            <w:proofErr w:type="spellStart"/>
            <w:r w:rsidR="00EC3271" w:rsidRPr="00510D6D">
              <w:rPr>
                <w:rFonts w:ascii="Times New Roman" w:eastAsia="Times New Roman" w:hAnsi="Times New Roman"/>
                <w:color w:val="000000"/>
                <w:sz w:val="22"/>
                <w:szCs w:val="22"/>
                <w:lang w:val="en-GB" w:eastAsia="en-GB" w:bidi="ar-SA"/>
              </w:rPr>
              <w:t>Fawconer</w:t>
            </w:r>
            <w:proofErr w:type="spellEnd"/>
            <w:r w:rsidR="00EC3271" w:rsidRPr="00510D6D">
              <w:rPr>
                <w:rFonts w:ascii="Times New Roman" w:eastAsia="Times New Roman" w:hAnsi="Times New Roman"/>
                <w:color w:val="000000"/>
                <w:sz w:val="22"/>
                <w:szCs w:val="22"/>
                <w:lang w:val="en-GB" w:eastAsia="en-GB" w:bidi="ar-SA"/>
              </w:rPr>
              <w:t xml:space="preserve">, of </w:t>
            </w:r>
            <w:proofErr w:type="spellStart"/>
            <w:r w:rsidR="00EC3271" w:rsidRPr="00510D6D">
              <w:rPr>
                <w:rFonts w:ascii="Times New Roman" w:eastAsia="Times New Roman" w:hAnsi="Times New Roman"/>
                <w:color w:val="000000"/>
                <w:sz w:val="22"/>
                <w:szCs w:val="22"/>
                <w:lang w:val="en-GB" w:eastAsia="en-GB" w:bidi="ar-SA"/>
              </w:rPr>
              <w:t>Laverstoke</w:t>
            </w:r>
            <w:proofErr w:type="spellEnd"/>
            <w:r w:rsidR="00EC3271" w:rsidRPr="00510D6D">
              <w:rPr>
                <w:rFonts w:ascii="Times New Roman" w:eastAsia="Times New Roman" w:hAnsi="Times New Roman"/>
                <w:color w:val="000000"/>
                <w:sz w:val="22"/>
                <w:szCs w:val="22"/>
                <w:lang w:val="en-GB" w:eastAsia="en-GB" w:bidi="ar-SA"/>
              </w:rPr>
              <w:t xml:space="preserve">, in the County of Wilts, Esq. Who died 26 of August in the year of Our Lord 1630, and of her age 69. </w:t>
            </w:r>
          </w:p>
        </w:tc>
      </w:tr>
      <w:tr w:rsidR="00EC3271" w:rsidRPr="00EC3271" w:rsidTr="004A4745">
        <w:trPr>
          <w:gridBefore w:val="1"/>
          <w:wBefore w:w="2067" w:type="dxa"/>
          <w:trHeight w:val="255"/>
        </w:trPr>
        <w:tc>
          <w:tcPr>
            <w:tcW w:w="9320" w:type="dxa"/>
            <w:gridSpan w:val="2"/>
            <w:tcBorders>
              <w:top w:val="nil"/>
              <w:left w:val="nil"/>
              <w:bottom w:val="nil"/>
              <w:right w:val="nil"/>
            </w:tcBorders>
            <w:shd w:val="clear" w:color="auto" w:fill="auto"/>
            <w:hideMark/>
          </w:tcPr>
          <w:p w:rsidR="00EC3271" w:rsidRPr="00510D6D" w:rsidRDefault="00EC3271" w:rsidP="00EC3271">
            <w:pPr>
              <w:rPr>
                <w:rFonts w:ascii="Times New Roman" w:eastAsia="Times New Roman" w:hAnsi="Times New Roman"/>
                <w:color w:val="000000"/>
                <w:lang w:val="en-GB" w:eastAsia="en-GB" w:bidi="ar-SA"/>
              </w:rPr>
            </w:pPr>
            <w:r w:rsidRPr="00510D6D">
              <w:rPr>
                <w:rFonts w:ascii="Times New Roman" w:eastAsia="Times New Roman" w:hAnsi="Times New Roman"/>
                <w:color w:val="000000"/>
                <w:sz w:val="22"/>
                <w:szCs w:val="22"/>
                <w:lang w:val="en-GB" w:eastAsia="en-GB" w:bidi="ar-SA"/>
              </w:rPr>
              <w:t xml:space="preserve">Still </w:t>
            </w:r>
            <w:proofErr w:type="spellStart"/>
            <w:r w:rsidRPr="00510D6D">
              <w:rPr>
                <w:rFonts w:ascii="Times New Roman" w:eastAsia="Times New Roman" w:hAnsi="Times New Roman"/>
                <w:color w:val="000000"/>
                <w:sz w:val="22"/>
                <w:szCs w:val="22"/>
                <w:lang w:val="en-GB" w:eastAsia="en-GB" w:bidi="ar-SA"/>
              </w:rPr>
              <w:t>mortify'd</w:t>
            </w:r>
            <w:proofErr w:type="spellEnd"/>
            <w:r w:rsidRPr="00510D6D">
              <w:rPr>
                <w:rFonts w:ascii="Times New Roman" w:eastAsia="Times New Roman" w:hAnsi="Times New Roman"/>
                <w:color w:val="000000"/>
                <w:sz w:val="22"/>
                <w:szCs w:val="22"/>
                <w:lang w:val="en-GB" w:eastAsia="en-GB" w:bidi="ar-SA"/>
              </w:rPr>
              <w:t>, now dead, she here doth lye</w:t>
            </w:r>
          </w:p>
        </w:tc>
      </w:tr>
      <w:tr w:rsidR="00EC3271" w:rsidRPr="00EC3271" w:rsidTr="004A4745">
        <w:trPr>
          <w:gridBefore w:val="1"/>
          <w:wBefore w:w="2067" w:type="dxa"/>
          <w:trHeight w:val="255"/>
        </w:trPr>
        <w:tc>
          <w:tcPr>
            <w:tcW w:w="9320" w:type="dxa"/>
            <w:gridSpan w:val="2"/>
            <w:tcBorders>
              <w:top w:val="nil"/>
              <w:left w:val="nil"/>
              <w:bottom w:val="nil"/>
              <w:right w:val="nil"/>
            </w:tcBorders>
            <w:shd w:val="clear" w:color="auto" w:fill="auto"/>
            <w:hideMark/>
          </w:tcPr>
          <w:p w:rsidR="00EC3271" w:rsidRPr="00510D6D" w:rsidRDefault="00EC3271" w:rsidP="00EC3271">
            <w:pPr>
              <w:rPr>
                <w:rFonts w:ascii="Times New Roman" w:eastAsia="Times New Roman" w:hAnsi="Times New Roman"/>
                <w:color w:val="000000"/>
                <w:lang w:val="en-GB" w:eastAsia="en-GB" w:bidi="ar-SA"/>
              </w:rPr>
            </w:pPr>
            <w:r w:rsidRPr="00510D6D">
              <w:rPr>
                <w:rFonts w:ascii="Times New Roman" w:eastAsia="Times New Roman" w:hAnsi="Times New Roman"/>
                <w:color w:val="000000"/>
                <w:sz w:val="22"/>
                <w:szCs w:val="22"/>
                <w:lang w:val="en-GB" w:eastAsia="en-GB" w:bidi="ar-SA"/>
              </w:rPr>
              <w:t xml:space="preserve">In earth, whose life and death were </w:t>
            </w:r>
            <w:proofErr w:type="gramStart"/>
            <w:r w:rsidRPr="00510D6D">
              <w:rPr>
                <w:rFonts w:ascii="Times New Roman" w:eastAsia="Times New Roman" w:hAnsi="Times New Roman"/>
                <w:color w:val="000000"/>
                <w:sz w:val="22"/>
                <w:szCs w:val="22"/>
                <w:lang w:val="en-GB" w:eastAsia="en-GB" w:bidi="ar-SA"/>
              </w:rPr>
              <w:t>heavenly.</w:t>
            </w:r>
            <w:proofErr w:type="gramEnd"/>
          </w:p>
        </w:tc>
      </w:tr>
      <w:tr w:rsidR="00EC3271" w:rsidRPr="00EC3271" w:rsidTr="004A4745">
        <w:trPr>
          <w:gridBefore w:val="1"/>
          <w:wBefore w:w="2067" w:type="dxa"/>
          <w:trHeight w:val="255"/>
        </w:trPr>
        <w:tc>
          <w:tcPr>
            <w:tcW w:w="9320" w:type="dxa"/>
            <w:gridSpan w:val="2"/>
            <w:tcBorders>
              <w:top w:val="nil"/>
              <w:left w:val="nil"/>
              <w:bottom w:val="nil"/>
              <w:right w:val="nil"/>
            </w:tcBorders>
            <w:shd w:val="clear" w:color="auto" w:fill="auto"/>
            <w:hideMark/>
          </w:tcPr>
          <w:p w:rsidR="00EC3271" w:rsidRPr="00510D6D" w:rsidRDefault="00EC3271" w:rsidP="00EC3271">
            <w:pPr>
              <w:rPr>
                <w:rFonts w:ascii="Times New Roman" w:eastAsia="Times New Roman" w:hAnsi="Times New Roman"/>
                <w:color w:val="000000"/>
                <w:lang w:val="en-GB" w:eastAsia="en-GB" w:bidi="ar-SA"/>
              </w:rPr>
            </w:pPr>
            <w:r w:rsidRPr="00510D6D">
              <w:rPr>
                <w:rFonts w:ascii="Times New Roman" w:eastAsia="Times New Roman" w:hAnsi="Times New Roman"/>
                <w:color w:val="000000"/>
                <w:sz w:val="22"/>
                <w:szCs w:val="22"/>
                <w:lang w:val="en-GB" w:eastAsia="en-GB" w:bidi="ar-SA"/>
              </w:rPr>
              <w:t>Would heaven, like her, grant what the poor would crave,</w:t>
            </w:r>
          </w:p>
          <w:p w:rsidR="004A4745" w:rsidRPr="00510D6D" w:rsidRDefault="004A4745" w:rsidP="004A4745">
            <w:pPr>
              <w:rPr>
                <w:rFonts w:ascii="Times New Roman" w:eastAsia="Times New Roman" w:hAnsi="Times New Roman"/>
                <w:color w:val="000000"/>
                <w:lang w:val="en-GB" w:eastAsia="en-GB" w:bidi="ar-SA"/>
              </w:rPr>
            </w:pPr>
            <w:r w:rsidRPr="00510D6D">
              <w:rPr>
                <w:rFonts w:ascii="Times New Roman" w:eastAsia="Times New Roman" w:hAnsi="Times New Roman"/>
                <w:color w:val="000000"/>
                <w:sz w:val="22"/>
                <w:szCs w:val="22"/>
                <w:lang w:val="en-GB" w:eastAsia="en-GB" w:bidi="ar-SA"/>
              </w:rPr>
              <w:t>Her house should have her still, and not the grave.</w:t>
            </w:r>
          </w:p>
        </w:tc>
      </w:tr>
      <w:tr w:rsidR="004A4745" w:rsidRPr="00EC3271" w:rsidTr="004A4745">
        <w:trPr>
          <w:gridAfter w:val="1"/>
          <w:wAfter w:w="2067" w:type="dxa"/>
          <w:trHeight w:val="255"/>
        </w:trPr>
        <w:tc>
          <w:tcPr>
            <w:tcW w:w="9320" w:type="dxa"/>
            <w:gridSpan w:val="2"/>
            <w:tcBorders>
              <w:top w:val="nil"/>
              <w:left w:val="nil"/>
              <w:bottom w:val="nil"/>
              <w:right w:val="nil"/>
            </w:tcBorders>
            <w:shd w:val="clear" w:color="auto" w:fill="auto"/>
            <w:hideMark/>
          </w:tcPr>
          <w:p w:rsidR="004A4745" w:rsidRPr="004A4745" w:rsidRDefault="004A4745" w:rsidP="001F35E8">
            <w:pPr>
              <w:rPr>
                <w:rFonts w:ascii="Times New Roman" w:hAnsi="Times New Roman"/>
                <w:color w:val="000000"/>
              </w:rPr>
            </w:pPr>
            <w:r>
              <w:rPr>
                <w:rFonts w:ascii="Times New Roman" w:hAnsi="Times New Roman"/>
                <w:color w:val="000000"/>
              </w:rPr>
              <w:t xml:space="preserve">    </w:t>
            </w:r>
            <w:r w:rsidRPr="004A4745">
              <w:rPr>
                <w:rFonts w:ascii="Times New Roman" w:hAnsi="Times New Roman"/>
                <w:color w:val="000000"/>
              </w:rPr>
              <w:t>Below, on squares of marble:</w:t>
            </w:r>
          </w:p>
          <w:p w:rsidR="004A4745" w:rsidRPr="00510D6D" w:rsidRDefault="004A4745" w:rsidP="00E9195C">
            <w:pPr>
              <w:jc w:val="both"/>
              <w:rPr>
                <w:rFonts w:ascii="Times New Roman" w:hAnsi="Times New Roman"/>
                <w:color w:val="000000"/>
              </w:rPr>
            </w:pPr>
            <w:r w:rsidRPr="00510D6D">
              <w:rPr>
                <w:rFonts w:ascii="Times New Roman" w:hAnsi="Times New Roman"/>
                <w:color w:val="000000"/>
                <w:sz w:val="22"/>
                <w:szCs w:val="22"/>
              </w:rPr>
              <w:t xml:space="preserve">    E </w:t>
            </w:r>
            <w:proofErr w:type="spellStart"/>
            <w:r w:rsidRPr="00510D6D">
              <w:rPr>
                <w:rFonts w:ascii="Times New Roman" w:hAnsi="Times New Roman"/>
                <w:color w:val="000000"/>
                <w:sz w:val="22"/>
                <w:szCs w:val="22"/>
              </w:rPr>
              <w:t>quibus</w:t>
            </w:r>
            <w:proofErr w:type="spellEnd"/>
            <w:r w:rsidRPr="00510D6D">
              <w:rPr>
                <w:rFonts w:ascii="Times New Roman" w:hAnsi="Times New Roman"/>
                <w:color w:val="000000"/>
                <w:sz w:val="22"/>
                <w:szCs w:val="22"/>
              </w:rPr>
              <w:t xml:space="preserve"> </w:t>
            </w:r>
            <w:proofErr w:type="spellStart"/>
            <w:r w:rsidRPr="00510D6D">
              <w:rPr>
                <w:rFonts w:ascii="Times New Roman" w:hAnsi="Times New Roman"/>
                <w:color w:val="000000"/>
                <w:sz w:val="22"/>
                <w:szCs w:val="22"/>
              </w:rPr>
              <w:t>nati</w:t>
            </w:r>
            <w:proofErr w:type="spellEnd"/>
            <w:r w:rsidRPr="00510D6D">
              <w:rPr>
                <w:rFonts w:ascii="Times New Roman" w:hAnsi="Times New Roman"/>
                <w:color w:val="000000"/>
                <w:sz w:val="22"/>
                <w:szCs w:val="22"/>
              </w:rPr>
              <w:t xml:space="preserve"> </w:t>
            </w:r>
            <w:proofErr w:type="spellStart"/>
            <w:r w:rsidRPr="00510D6D">
              <w:rPr>
                <w:rFonts w:ascii="Times New Roman" w:hAnsi="Times New Roman"/>
                <w:color w:val="000000"/>
                <w:sz w:val="22"/>
                <w:szCs w:val="22"/>
              </w:rPr>
              <w:t>sunt</w:t>
            </w:r>
            <w:proofErr w:type="spellEnd"/>
            <w:r w:rsidRPr="00510D6D">
              <w:rPr>
                <w:rFonts w:ascii="Times New Roman" w:hAnsi="Times New Roman"/>
                <w:color w:val="000000"/>
                <w:sz w:val="22"/>
                <w:szCs w:val="22"/>
              </w:rPr>
              <w:t xml:space="preserve"> </w:t>
            </w:r>
            <w:proofErr w:type="spellStart"/>
            <w:r w:rsidRPr="00510D6D">
              <w:rPr>
                <w:rFonts w:ascii="Times New Roman" w:hAnsi="Times New Roman"/>
                <w:color w:val="000000"/>
                <w:sz w:val="22"/>
                <w:szCs w:val="22"/>
              </w:rPr>
              <w:t>Henricus</w:t>
            </w:r>
            <w:proofErr w:type="spellEnd"/>
            <w:r w:rsidRPr="00510D6D">
              <w:rPr>
                <w:rFonts w:ascii="Times New Roman" w:hAnsi="Times New Roman"/>
                <w:color w:val="000000"/>
                <w:sz w:val="22"/>
                <w:szCs w:val="22"/>
              </w:rPr>
              <w:t xml:space="preserve"> </w:t>
            </w:r>
            <w:proofErr w:type="spellStart"/>
            <w:r w:rsidRPr="00510D6D">
              <w:rPr>
                <w:rFonts w:ascii="Times New Roman" w:hAnsi="Times New Roman"/>
                <w:color w:val="000000"/>
                <w:sz w:val="22"/>
                <w:szCs w:val="22"/>
              </w:rPr>
              <w:t>Fawconer</w:t>
            </w:r>
            <w:proofErr w:type="spellEnd"/>
            <w:r w:rsidRPr="00510D6D">
              <w:rPr>
                <w:rFonts w:ascii="Times New Roman" w:hAnsi="Times New Roman"/>
                <w:color w:val="000000"/>
                <w:sz w:val="22"/>
                <w:szCs w:val="22"/>
              </w:rPr>
              <w:t xml:space="preserve">, </w:t>
            </w:r>
            <w:proofErr w:type="spellStart"/>
            <w:r w:rsidRPr="00510D6D">
              <w:rPr>
                <w:rFonts w:ascii="Times New Roman" w:hAnsi="Times New Roman"/>
                <w:color w:val="000000"/>
                <w:sz w:val="22"/>
                <w:szCs w:val="22"/>
              </w:rPr>
              <w:t>immaturo</w:t>
            </w:r>
            <w:proofErr w:type="spellEnd"/>
            <w:r w:rsidRPr="00510D6D">
              <w:rPr>
                <w:rFonts w:ascii="Times New Roman" w:hAnsi="Times New Roman"/>
                <w:color w:val="000000"/>
                <w:sz w:val="22"/>
                <w:szCs w:val="22"/>
              </w:rPr>
              <w:t xml:space="preserve"> </w:t>
            </w:r>
            <w:proofErr w:type="spellStart"/>
            <w:r w:rsidRPr="00510D6D">
              <w:rPr>
                <w:rFonts w:ascii="Times New Roman" w:hAnsi="Times New Roman"/>
                <w:color w:val="000000"/>
                <w:sz w:val="22"/>
                <w:szCs w:val="22"/>
              </w:rPr>
              <w:t>Fato</w:t>
            </w:r>
            <w:proofErr w:type="spellEnd"/>
            <w:r w:rsidRPr="00510D6D">
              <w:rPr>
                <w:rFonts w:ascii="Times New Roman" w:hAnsi="Times New Roman"/>
                <w:color w:val="000000"/>
                <w:sz w:val="22"/>
                <w:szCs w:val="22"/>
              </w:rPr>
              <w:t xml:space="preserve"> </w:t>
            </w:r>
            <w:proofErr w:type="spellStart"/>
            <w:r w:rsidRPr="00510D6D">
              <w:rPr>
                <w:rFonts w:ascii="Times New Roman" w:hAnsi="Times New Roman"/>
                <w:color w:val="000000"/>
                <w:sz w:val="22"/>
                <w:szCs w:val="22"/>
              </w:rPr>
              <w:t>succumbens</w:t>
            </w:r>
            <w:proofErr w:type="spellEnd"/>
            <w:r w:rsidRPr="00510D6D">
              <w:rPr>
                <w:rFonts w:ascii="Times New Roman" w:hAnsi="Times New Roman"/>
                <w:color w:val="000000"/>
                <w:sz w:val="22"/>
                <w:szCs w:val="22"/>
              </w:rPr>
              <w:t xml:space="preserve">, at Anna </w:t>
            </w:r>
            <w:proofErr w:type="spellStart"/>
            <w:r w:rsidRPr="00510D6D">
              <w:rPr>
                <w:rFonts w:ascii="Times New Roman" w:hAnsi="Times New Roman"/>
                <w:color w:val="000000"/>
                <w:sz w:val="22"/>
                <w:szCs w:val="22"/>
              </w:rPr>
              <w:t>Fawconer</w:t>
            </w:r>
            <w:proofErr w:type="spellEnd"/>
            <w:r w:rsidRPr="00510D6D">
              <w:rPr>
                <w:rFonts w:ascii="Times New Roman" w:hAnsi="Times New Roman"/>
                <w:color w:val="000000"/>
                <w:sz w:val="22"/>
                <w:szCs w:val="22"/>
              </w:rPr>
              <w:t xml:space="preserve">, </w:t>
            </w:r>
            <w:proofErr w:type="spellStart"/>
            <w:r w:rsidRPr="00510D6D">
              <w:rPr>
                <w:rFonts w:ascii="Times New Roman" w:hAnsi="Times New Roman"/>
                <w:color w:val="000000"/>
                <w:sz w:val="22"/>
                <w:szCs w:val="22"/>
              </w:rPr>
              <w:t>nupta</w:t>
            </w:r>
            <w:proofErr w:type="spellEnd"/>
            <w:r w:rsidRPr="00510D6D">
              <w:rPr>
                <w:rFonts w:ascii="Times New Roman" w:hAnsi="Times New Roman"/>
                <w:color w:val="000000"/>
                <w:sz w:val="22"/>
                <w:szCs w:val="22"/>
              </w:rPr>
              <w:t xml:space="preserve"> </w:t>
            </w:r>
            <w:proofErr w:type="spellStart"/>
            <w:r w:rsidRPr="00510D6D">
              <w:rPr>
                <w:rFonts w:ascii="Times New Roman" w:hAnsi="Times New Roman"/>
                <w:color w:val="000000"/>
                <w:sz w:val="22"/>
                <w:szCs w:val="22"/>
              </w:rPr>
              <w:t>Benedicto</w:t>
            </w:r>
            <w:proofErr w:type="spellEnd"/>
            <w:r w:rsidRPr="00510D6D">
              <w:rPr>
                <w:rFonts w:ascii="Times New Roman" w:hAnsi="Times New Roman"/>
                <w:color w:val="000000"/>
                <w:sz w:val="22"/>
                <w:szCs w:val="22"/>
              </w:rPr>
              <w:t xml:space="preserve"> </w:t>
            </w:r>
            <w:proofErr w:type="spellStart"/>
            <w:r w:rsidRPr="00510D6D">
              <w:rPr>
                <w:rFonts w:ascii="Times New Roman" w:hAnsi="Times New Roman"/>
                <w:color w:val="000000"/>
                <w:sz w:val="22"/>
                <w:szCs w:val="22"/>
              </w:rPr>
              <w:t>Winchcombe</w:t>
            </w:r>
            <w:proofErr w:type="spellEnd"/>
            <w:r w:rsidRPr="00510D6D">
              <w:rPr>
                <w:rFonts w:ascii="Times New Roman" w:hAnsi="Times New Roman"/>
                <w:color w:val="000000"/>
                <w:sz w:val="22"/>
                <w:szCs w:val="22"/>
              </w:rPr>
              <w:t xml:space="preserve"> &amp; </w:t>
            </w:r>
            <w:proofErr w:type="spellStart"/>
            <w:r w:rsidRPr="00510D6D">
              <w:rPr>
                <w:rFonts w:ascii="Times New Roman" w:hAnsi="Times New Roman"/>
                <w:color w:val="000000"/>
                <w:sz w:val="22"/>
                <w:szCs w:val="22"/>
              </w:rPr>
              <w:t>Editha</w:t>
            </w:r>
            <w:proofErr w:type="spellEnd"/>
            <w:r w:rsidRPr="00510D6D">
              <w:rPr>
                <w:rFonts w:ascii="Times New Roman" w:hAnsi="Times New Roman"/>
                <w:color w:val="000000"/>
                <w:sz w:val="22"/>
                <w:szCs w:val="22"/>
              </w:rPr>
              <w:t xml:space="preserve"> Falconer </w:t>
            </w:r>
            <w:proofErr w:type="spellStart"/>
            <w:r w:rsidRPr="00510D6D">
              <w:rPr>
                <w:rFonts w:ascii="Times New Roman" w:hAnsi="Times New Roman"/>
                <w:color w:val="000000"/>
                <w:sz w:val="22"/>
                <w:szCs w:val="22"/>
              </w:rPr>
              <w:t>nupta</w:t>
            </w:r>
            <w:proofErr w:type="spellEnd"/>
            <w:r w:rsidRPr="00510D6D">
              <w:rPr>
                <w:rFonts w:ascii="Times New Roman" w:hAnsi="Times New Roman"/>
                <w:color w:val="000000"/>
                <w:sz w:val="22"/>
                <w:szCs w:val="22"/>
              </w:rPr>
              <w:t xml:space="preserve"> </w:t>
            </w:r>
            <w:proofErr w:type="spellStart"/>
            <w:r w:rsidRPr="00510D6D">
              <w:rPr>
                <w:rFonts w:ascii="Times New Roman" w:hAnsi="Times New Roman"/>
                <w:color w:val="000000"/>
                <w:sz w:val="22"/>
                <w:szCs w:val="22"/>
              </w:rPr>
              <w:t>Johanni</w:t>
            </w:r>
            <w:proofErr w:type="spellEnd"/>
            <w:r w:rsidRPr="00510D6D">
              <w:rPr>
                <w:rFonts w:ascii="Times New Roman" w:hAnsi="Times New Roman"/>
                <w:color w:val="000000"/>
                <w:sz w:val="22"/>
                <w:szCs w:val="22"/>
              </w:rPr>
              <w:t xml:space="preserve"> </w:t>
            </w:r>
            <w:proofErr w:type="spellStart"/>
            <w:r w:rsidRPr="00510D6D">
              <w:rPr>
                <w:rFonts w:ascii="Times New Roman" w:hAnsi="Times New Roman"/>
                <w:color w:val="000000"/>
                <w:sz w:val="22"/>
                <w:szCs w:val="22"/>
              </w:rPr>
              <w:t>Webbe</w:t>
            </w:r>
            <w:proofErr w:type="spellEnd"/>
            <w:r w:rsidRPr="00510D6D">
              <w:rPr>
                <w:rFonts w:ascii="Times New Roman" w:hAnsi="Times New Roman"/>
                <w:color w:val="000000"/>
                <w:sz w:val="22"/>
                <w:szCs w:val="22"/>
              </w:rPr>
              <w:t xml:space="preserve"> de </w:t>
            </w:r>
            <w:proofErr w:type="spellStart"/>
            <w:r w:rsidRPr="00510D6D">
              <w:rPr>
                <w:rFonts w:ascii="Times New Roman" w:hAnsi="Times New Roman"/>
                <w:color w:val="000000"/>
                <w:sz w:val="22"/>
                <w:szCs w:val="22"/>
              </w:rPr>
              <w:t>Odstoke</w:t>
            </w:r>
            <w:proofErr w:type="spellEnd"/>
            <w:r w:rsidRPr="00510D6D">
              <w:rPr>
                <w:rFonts w:ascii="Times New Roman" w:hAnsi="Times New Roman"/>
                <w:color w:val="000000"/>
                <w:sz w:val="22"/>
                <w:szCs w:val="22"/>
              </w:rPr>
              <w:t xml:space="preserve">, in </w:t>
            </w:r>
            <w:proofErr w:type="spellStart"/>
            <w:r w:rsidRPr="00510D6D">
              <w:rPr>
                <w:rFonts w:ascii="Times New Roman" w:hAnsi="Times New Roman"/>
                <w:color w:val="000000"/>
                <w:sz w:val="22"/>
                <w:szCs w:val="22"/>
              </w:rPr>
              <w:t>Comitatu</w:t>
            </w:r>
            <w:proofErr w:type="spellEnd"/>
            <w:r w:rsidRPr="00510D6D">
              <w:rPr>
                <w:rFonts w:ascii="Times New Roman" w:hAnsi="Times New Roman"/>
                <w:color w:val="000000"/>
                <w:sz w:val="22"/>
                <w:szCs w:val="22"/>
              </w:rPr>
              <w:t xml:space="preserve"> Wilts, </w:t>
            </w:r>
            <w:proofErr w:type="spellStart"/>
            <w:r w:rsidRPr="00510D6D">
              <w:rPr>
                <w:rFonts w:ascii="Times New Roman" w:hAnsi="Times New Roman"/>
                <w:color w:val="000000"/>
                <w:sz w:val="22"/>
                <w:szCs w:val="22"/>
              </w:rPr>
              <w:t>Equitis</w:t>
            </w:r>
            <w:proofErr w:type="spellEnd"/>
            <w:r w:rsidRPr="00510D6D">
              <w:rPr>
                <w:rFonts w:ascii="Times New Roman" w:hAnsi="Times New Roman"/>
                <w:color w:val="000000"/>
                <w:sz w:val="22"/>
                <w:szCs w:val="22"/>
              </w:rPr>
              <w:t xml:space="preserve"> </w:t>
            </w:r>
            <w:proofErr w:type="spellStart"/>
            <w:r w:rsidRPr="00510D6D">
              <w:rPr>
                <w:rFonts w:ascii="Times New Roman" w:hAnsi="Times New Roman"/>
                <w:color w:val="000000"/>
                <w:sz w:val="22"/>
                <w:szCs w:val="22"/>
              </w:rPr>
              <w:t>Aurati</w:t>
            </w:r>
            <w:proofErr w:type="spellEnd"/>
            <w:r w:rsidRPr="00510D6D">
              <w:rPr>
                <w:rFonts w:ascii="Times New Roman" w:hAnsi="Times New Roman"/>
                <w:color w:val="000000"/>
                <w:sz w:val="22"/>
                <w:szCs w:val="22"/>
              </w:rPr>
              <w:t>.</w:t>
            </w:r>
          </w:p>
          <w:p w:rsidR="004A4745" w:rsidRDefault="004A4745" w:rsidP="00E9195C">
            <w:pPr>
              <w:jc w:val="both"/>
              <w:rPr>
                <w:rFonts w:ascii="Times New Roman" w:hAnsi="Times New Roman"/>
                <w:color w:val="000000"/>
              </w:rPr>
            </w:pPr>
            <w:r>
              <w:rPr>
                <w:rFonts w:ascii="Times New Roman" w:hAnsi="Times New Roman"/>
                <w:color w:val="000000"/>
              </w:rPr>
              <w:t xml:space="preserve">    </w:t>
            </w:r>
            <w:r w:rsidR="00E9195C">
              <w:rPr>
                <w:rFonts w:ascii="Times New Roman" w:hAnsi="Times New Roman"/>
                <w:color w:val="000000"/>
              </w:rPr>
              <w:t xml:space="preserve"> </w:t>
            </w:r>
            <w:r>
              <w:rPr>
                <w:rFonts w:ascii="Times New Roman" w:hAnsi="Times New Roman"/>
                <w:color w:val="000000"/>
              </w:rPr>
              <w:t>Willis has a note</w:t>
            </w:r>
            <w:r w:rsidR="00B349DF">
              <w:rPr>
                <w:rFonts w:ascii="Times New Roman" w:hAnsi="Times New Roman"/>
                <w:color w:val="000000"/>
              </w:rPr>
              <w:t xml:space="preserve"> </w:t>
            </w:r>
            <w:r>
              <w:rPr>
                <w:rFonts w:ascii="Times New Roman" w:hAnsi="Times New Roman"/>
                <w:color w:val="000000"/>
              </w:rPr>
              <w:t xml:space="preserve">on this inscription, stating that Benedict </w:t>
            </w:r>
            <w:proofErr w:type="spellStart"/>
            <w:r>
              <w:rPr>
                <w:rFonts w:ascii="Times New Roman" w:hAnsi="Times New Roman"/>
                <w:color w:val="000000"/>
              </w:rPr>
              <w:t>Winchcombe</w:t>
            </w:r>
            <w:proofErr w:type="spellEnd"/>
            <w:r>
              <w:rPr>
                <w:rFonts w:ascii="Times New Roman" w:hAnsi="Times New Roman"/>
                <w:color w:val="000000"/>
              </w:rPr>
              <w:t xml:space="preserve"> had a monument at </w:t>
            </w:r>
            <w:proofErr w:type="spellStart"/>
            <w:r>
              <w:rPr>
                <w:rFonts w:ascii="Times New Roman" w:hAnsi="Times New Roman"/>
                <w:color w:val="000000"/>
              </w:rPr>
              <w:t>Noke</w:t>
            </w:r>
            <w:proofErr w:type="spellEnd"/>
            <w:r>
              <w:rPr>
                <w:rFonts w:ascii="Times New Roman" w:hAnsi="Times New Roman"/>
                <w:color w:val="000000"/>
              </w:rPr>
              <w:t>, near Oxford, and died 20</w:t>
            </w:r>
            <w:r w:rsidRPr="004A4745">
              <w:rPr>
                <w:rFonts w:ascii="Times New Roman" w:hAnsi="Times New Roman"/>
                <w:color w:val="000000"/>
                <w:vertAlign w:val="superscript"/>
              </w:rPr>
              <w:t>th</w:t>
            </w:r>
            <w:r>
              <w:rPr>
                <w:rFonts w:ascii="Times New Roman" w:hAnsi="Times New Roman"/>
                <w:color w:val="000000"/>
              </w:rPr>
              <w:t xml:space="preserve"> May, 1623; referring to Le </w:t>
            </w:r>
            <w:proofErr w:type="spellStart"/>
            <w:r>
              <w:rPr>
                <w:rFonts w:ascii="Times New Roman" w:hAnsi="Times New Roman"/>
                <w:color w:val="000000"/>
              </w:rPr>
              <w:t>Neve</w:t>
            </w:r>
            <w:proofErr w:type="spellEnd"/>
            <w:r>
              <w:rPr>
                <w:rFonts w:ascii="Times New Roman" w:hAnsi="Times New Roman"/>
                <w:color w:val="000000"/>
              </w:rPr>
              <w:t xml:space="preserve"> as his authority</w:t>
            </w:r>
            <w:r w:rsidR="00E9195C">
              <w:rPr>
                <w:rFonts w:ascii="Times New Roman" w:hAnsi="Times New Roman"/>
                <w:color w:val="000000"/>
              </w:rPr>
              <w:t xml:space="preserve">: and the latter¹ mentions Benedict as son and heir of Thomas </w:t>
            </w:r>
            <w:proofErr w:type="spellStart"/>
            <w:r w:rsidR="00E9195C">
              <w:rPr>
                <w:rFonts w:ascii="Times New Roman" w:hAnsi="Times New Roman"/>
                <w:color w:val="000000"/>
              </w:rPr>
              <w:t>Winchcombe</w:t>
            </w:r>
            <w:proofErr w:type="spellEnd"/>
            <w:r w:rsidR="00E9195C">
              <w:rPr>
                <w:rFonts w:ascii="Times New Roman" w:hAnsi="Times New Roman"/>
                <w:color w:val="000000"/>
              </w:rPr>
              <w:t xml:space="preserve">, and the husband of Anne, daughter and coheir of William </w:t>
            </w:r>
            <w:proofErr w:type="spellStart"/>
            <w:r w:rsidR="00E9195C">
              <w:rPr>
                <w:rFonts w:ascii="Times New Roman" w:hAnsi="Times New Roman"/>
                <w:color w:val="000000"/>
              </w:rPr>
              <w:t>Fawconer</w:t>
            </w:r>
            <w:proofErr w:type="spellEnd"/>
            <w:r w:rsidR="00E9195C">
              <w:rPr>
                <w:rFonts w:ascii="Times New Roman" w:hAnsi="Times New Roman"/>
                <w:color w:val="000000"/>
              </w:rPr>
              <w:t xml:space="preserve">, Esq. that he died at </w:t>
            </w:r>
            <w:proofErr w:type="spellStart"/>
            <w:r w:rsidR="00E9195C">
              <w:rPr>
                <w:rFonts w:ascii="Times New Roman" w:hAnsi="Times New Roman"/>
                <w:color w:val="000000"/>
              </w:rPr>
              <w:t>Noke</w:t>
            </w:r>
            <w:proofErr w:type="spellEnd"/>
            <w:r w:rsidR="00E9195C">
              <w:rPr>
                <w:rFonts w:ascii="Times New Roman" w:hAnsi="Times New Roman"/>
                <w:color w:val="000000"/>
              </w:rPr>
              <w:t xml:space="preserve"> without children, leaving Mary, his only sister, his heir, and married to William Hall, Esq.: that Jane </w:t>
            </w:r>
            <w:proofErr w:type="spellStart"/>
            <w:r w:rsidR="00E9195C">
              <w:rPr>
                <w:rFonts w:ascii="Times New Roman" w:hAnsi="Times New Roman"/>
                <w:color w:val="000000"/>
              </w:rPr>
              <w:t>Bradshawm</w:t>
            </w:r>
            <w:proofErr w:type="spellEnd"/>
            <w:r w:rsidR="00E9195C">
              <w:rPr>
                <w:rFonts w:ascii="Times New Roman" w:hAnsi="Times New Roman"/>
                <w:color w:val="000000"/>
              </w:rPr>
              <w:t xml:space="preserve"> grand-mother of Benedict </w:t>
            </w:r>
            <w:proofErr w:type="spellStart"/>
            <w:r w:rsidR="00E9195C">
              <w:rPr>
                <w:rFonts w:ascii="Times New Roman" w:hAnsi="Times New Roman"/>
                <w:color w:val="000000"/>
              </w:rPr>
              <w:t>Winchcombe</w:t>
            </w:r>
            <w:proofErr w:type="spellEnd"/>
            <w:r w:rsidR="00E9195C">
              <w:rPr>
                <w:rFonts w:ascii="Times New Roman" w:hAnsi="Times New Roman"/>
                <w:color w:val="000000"/>
              </w:rPr>
              <w:t xml:space="preserve">, was also buried at </w:t>
            </w:r>
            <w:proofErr w:type="spellStart"/>
            <w:r w:rsidR="00E9195C">
              <w:rPr>
                <w:rFonts w:ascii="Times New Roman" w:hAnsi="Times New Roman"/>
                <w:color w:val="000000"/>
              </w:rPr>
              <w:t>Noke</w:t>
            </w:r>
            <w:proofErr w:type="spellEnd"/>
            <w:r w:rsidR="00E9195C">
              <w:rPr>
                <w:rFonts w:ascii="Times New Roman" w:hAnsi="Times New Roman"/>
                <w:color w:val="000000"/>
              </w:rPr>
              <w:t xml:space="preserve">: that </w:t>
            </w:r>
            <w:proofErr w:type="spellStart"/>
            <w:r w:rsidR="00E9195C">
              <w:rPr>
                <w:rFonts w:ascii="Times New Roman" w:hAnsi="Times New Roman"/>
                <w:color w:val="000000"/>
              </w:rPr>
              <w:t>Benedick</w:t>
            </w:r>
            <w:proofErr w:type="spellEnd"/>
            <w:r w:rsidR="00E9195C">
              <w:rPr>
                <w:rFonts w:ascii="Times New Roman" w:hAnsi="Times New Roman"/>
                <w:color w:val="000000"/>
              </w:rPr>
              <w:t xml:space="preserve"> </w:t>
            </w:r>
            <w:proofErr w:type="spellStart"/>
            <w:r w:rsidR="00E9195C">
              <w:rPr>
                <w:rFonts w:ascii="Times New Roman" w:hAnsi="Times New Roman"/>
                <w:color w:val="000000"/>
              </w:rPr>
              <w:t>Winchcombe</w:t>
            </w:r>
            <w:proofErr w:type="spellEnd"/>
            <w:r w:rsidR="00E9195C">
              <w:rPr>
                <w:rFonts w:ascii="Times New Roman" w:hAnsi="Times New Roman"/>
                <w:color w:val="000000"/>
              </w:rPr>
              <w:t xml:space="preserve"> made his sister’s eldest son, Benedict Hall, his heir and sole executor; who erected a monument at </w:t>
            </w:r>
            <w:proofErr w:type="spellStart"/>
            <w:r w:rsidR="00E9195C">
              <w:rPr>
                <w:rFonts w:ascii="Times New Roman" w:hAnsi="Times New Roman"/>
                <w:color w:val="000000"/>
              </w:rPr>
              <w:t>Noke</w:t>
            </w:r>
            <w:proofErr w:type="spellEnd"/>
            <w:r w:rsidR="00E9195C">
              <w:rPr>
                <w:rFonts w:ascii="Times New Roman" w:hAnsi="Times New Roman"/>
                <w:color w:val="000000"/>
              </w:rPr>
              <w:t xml:space="preserve"> in memory</w:t>
            </w:r>
            <w:r w:rsidR="00510D6D">
              <w:rPr>
                <w:rFonts w:ascii="Times New Roman" w:hAnsi="Times New Roman"/>
                <w:color w:val="000000"/>
              </w:rPr>
              <w:t xml:space="preserve"> </w:t>
            </w:r>
            <w:r w:rsidR="00E9195C">
              <w:rPr>
                <w:rFonts w:ascii="Times New Roman" w:hAnsi="Times New Roman"/>
                <w:color w:val="000000"/>
              </w:rPr>
              <w:t>of his uncle.²</w:t>
            </w:r>
          </w:p>
          <w:p w:rsidR="00E9195C" w:rsidRPr="004A4745" w:rsidRDefault="00E9195C" w:rsidP="00E9195C">
            <w:pPr>
              <w:jc w:val="both"/>
              <w:rPr>
                <w:rFonts w:ascii="Times New Roman" w:hAnsi="Times New Roman"/>
                <w:color w:val="000000"/>
              </w:rPr>
            </w:pPr>
            <w:r>
              <w:rPr>
                <w:rFonts w:ascii="Times New Roman" w:hAnsi="Times New Roman"/>
                <w:color w:val="000000"/>
              </w:rPr>
              <w:t xml:space="preserve">    On another:   </w:t>
            </w:r>
          </w:p>
          <w:p w:rsidR="00E9195C" w:rsidRPr="00510D6D" w:rsidRDefault="00E9195C" w:rsidP="00E9195C">
            <w:pPr>
              <w:jc w:val="both"/>
              <w:rPr>
                <w:rFonts w:ascii="Times New Roman" w:hAnsi="Times New Roman"/>
                <w:color w:val="000000"/>
              </w:rPr>
            </w:pPr>
            <w:r w:rsidRPr="00B349DF">
              <w:rPr>
                <w:rFonts w:ascii="Calibri" w:hAnsi="Calibri" w:cs="Calibri"/>
                <w:color w:val="000000"/>
                <w:sz w:val="20"/>
                <w:szCs w:val="20"/>
              </w:rPr>
              <w:t xml:space="preserve">   </w:t>
            </w:r>
            <w:r w:rsidRPr="00510D6D">
              <w:rPr>
                <w:rFonts w:ascii="Times New Roman" w:hAnsi="Times New Roman"/>
                <w:color w:val="000000"/>
                <w:sz w:val="22"/>
                <w:szCs w:val="22"/>
              </w:rPr>
              <w:t xml:space="preserve">Hoc </w:t>
            </w:r>
            <w:proofErr w:type="spellStart"/>
            <w:r w:rsidRPr="00510D6D">
              <w:rPr>
                <w:rFonts w:ascii="Times New Roman" w:hAnsi="Times New Roman"/>
                <w:color w:val="000000"/>
                <w:sz w:val="22"/>
                <w:szCs w:val="22"/>
              </w:rPr>
              <w:t>monumentum</w:t>
            </w:r>
            <w:proofErr w:type="spellEnd"/>
            <w:r w:rsidRPr="00510D6D">
              <w:rPr>
                <w:rFonts w:ascii="Times New Roman" w:hAnsi="Times New Roman"/>
                <w:color w:val="000000"/>
                <w:sz w:val="22"/>
                <w:szCs w:val="22"/>
              </w:rPr>
              <w:t xml:space="preserve"> </w:t>
            </w:r>
            <w:proofErr w:type="spellStart"/>
            <w:r w:rsidRPr="00510D6D">
              <w:rPr>
                <w:rFonts w:ascii="Times New Roman" w:hAnsi="Times New Roman"/>
                <w:color w:val="000000"/>
                <w:sz w:val="22"/>
                <w:szCs w:val="22"/>
              </w:rPr>
              <w:t>erectum</w:t>
            </w:r>
            <w:proofErr w:type="spellEnd"/>
            <w:r w:rsidRPr="00510D6D">
              <w:rPr>
                <w:rFonts w:ascii="Times New Roman" w:hAnsi="Times New Roman"/>
                <w:color w:val="000000"/>
                <w:sz w:val="22"/>
                <w:szCs w:val="22"/>
              </w:rPr>
              <w:t xml:space="preserve"> </w:t>
            </w:r>
            <w:proofErr w:type="spellStart"/>
            <w:r w:rsidRPr="00510D6D">
              <w:rPr>
                <w:rFonts w:ascii="Times New Roman" w:hAnsi="Times New Roman"/>
                <w:color w:val="000000"/>
                <w:sz w:val="22"/>
                <w:szCs w:val="22"/>
              </w:rPr>
              <w:t>fuit</w:t>
            </w:r>
            <w:proofErr w:type="spellEnd"/>
            <w:r w:rsidRPr="00510D6D">
              <w:rPr>
                <w:rFonts w:ascii="Times New Roman" w:hAnsi="Times New Roman"/>
                <w:color w:val="000000"/>
                <w:sz w:val="22"/>
                <w:szCs w:val="22"/>
              </w:rPr>
              <w:t xml:space="preserve"> A.D. 1632, </w:t>
            </w:r>
            <w:proofErr w:type="spellStart"/>
            <w:r w:rsidRPr="00510D6D">
              <w:rPr>
                <w:rFonts w:ascii="Times New Roman" w:hAnsi="Times New Roman"/>
                <w:color w:val="000000"/>
                <w:sz w:val="22"/>
                <w:szCs w:val="22"/>
              </w:rPr>
              <w:t>impensis</w:t>
            </w:r>
            <w:proofErr w:type="spellEnd"/>
            <w:r w:rsidRPr="00510D6D">
              <w:rPr>
                <w:rFonts w:ascii="Times New Roman" w:hAnsi="Times New Roman"/>
                <w:color w:val="000000"/>
                <w:sz w:val="22"/>
                <w:szCs w:val="22"/>
              </w:rPr>
              <w:t xml:space="preserve"> et </w:t>
            </w:r>
            <w:proofErr w:type="spellStart"/>
            <w:r w:rsidRPr="00510D6D">
              <w:rPr>
                <w:rFonts w:ascii="Times New Roman" w:hAnsi="Times New Roman"/>
                <w:color w:val="000000"/>
                <w:sz w:val="22"/>
                <w:szCs w:val="22"/>
              </w:rPr>
              <w:t>curâ</w:t>
            </w:r>
            <w:proofErr w:type="spellEnd"/>
            <w:r w:rsidRPr="00510D6D">
              <w:rPr>
                <w:rFonts w:ascii="Times New Roman" w:hAnsi="Times New Roman"/>
                <w:color w:val="000000"/>
                <w:sz w:val="22"/>
                <w:szCs w:val="22"/>
              </w:rPr>
              <w:t xml:space="preserve"> </w:t>
            </w:r>
            <w:proofErr w:type="spellStart"/>
            <w:r w:rsidRPr="00510D6D">
              <w:rPr>
                <w:rFonts w:ascii="Times New Roman" w:hAnsi="Times New Roman"/>
                <w:color w:val="000000"/>
                <w:sz w:val="22"/>
                <w:szCs w:val="22"/>
              </w:rPr>
              <w:t>Tho</w:t>
            </w:r>
            <w:proofErr w:type="spellEnd"/>
            <w:r w:rsidRPr="00510D6D">
              <w:rPr>
                <w:rFonts w:ascii="Times New Roman" w:hAnsi="Times New Roman"/>
                <w:color w:val="000000"/>
                <w:sz w:val="22"/>
                <w:szCs w:val="22"/>
              </w:rPr>
              <w:t xml:space="preserve">. </w:t>
            </w:r>
            <w:proofErr w:type="spellStart"/>
            <w:r w:rsidRPr="00510D6D">
              <w:rPr>
                <w:rFonts w:ascii="Times New Roman" w:hAnsi="Times New Roman"/>
                <w:color w:val="000000"/>
                <w:sz w:val="22"/>
                <w:szCs w:val="22"/>
              </w:rPr>
              <w:t>Hawles</w:t>
            </w:r>
            <w:proofErr w:type="spellEnd"/>
            <w:r w:rsidRPr="00510D6D">
              <w:rPr>
                <w:rFonts w:ascii="Times New Roman" w:hAnsi="Times New Roman"/>
                <w:color w:val="000000"/>
                <w:sz w:val="22"/>
                <w:szCs w:val="22"/>
              </w:rPr>
              <w:t xml:space="preserve"> cui pro </w:t>
            </w:r>
            <w:proofErr w:type="spellStart"/>
            <w:r w:rsidRPr="00510D6D">
              <w:rPr>
                <w:rFonts w:ascii="Times New Roman" w:hAnsi="Times New Roman"/>
                <w:color w:val="000000"/>
                <w:sz w:val="22"/>
                <w:szCs w:val="22"/>
              </w:rPr>
              <w:t>ejus</w:t>
            </w:r>
            <w:proofErr w:type="spellEnd"/>
            <w:r w:rsidRPr="00510D6D">
              <w:rPr>
                <w:rFonts w:ascii="Times New Roman" w:hAnsi="Times New Roman"/>
                <w:color w:val="000000"/>
                <w:sz w:val="22"/>
                <w:szCs w:val="22"/>
              </w:rPr>
              <w:t xml:space="preserve"> </w:t>
            </w:r>
            <w:proofErr w:type="spellStart"/>
            <w:r w:rsidRPr="00510D6D">
              <w:rPr>
                <w:rFonts w:ascii="Times New Roman" w:hAnsi="Times New Roman"/>
                <w:color w:val="000000"/>
                <w:sz w:val="22"/>
                <w:szCs w:val="22"/>
              </w:rPr>
              <w:t>cognato</w:t>
            </w:r>
            <w:proofErr w:type="spellEnd"/>
            <w:r w:rsidRPr="00510D6D">
              <w:rPr>
                <w:rFonts w:ascii="Times New Roman" w:hAnsi="Times New Roman"/>
                <w:color w:val="000000"/>
                <w:sz w:val="22"/>
                <w:szCs w:val="22"/>
              </w:rPr>
              <w:t xml:space="preserve"> </w:t>
            </w:r>
            <w:proofErr w:type="spellStart"/>
            <w:r w:rsidRPr="00510D6D">
              <w:rPr>
                <w:rFonts w:ascii="Times New Roman" w:hAnsi="Times New Roman"/>
                <w:color w:val="000000"/>
                <w:sz w:val="22"/>
                <w:szCs w:val="22"/>
              </w:rPr>
              <w:t>executoreque</w:t>
            </w:r>
            <w:proofErr w:type="spellEnd"/>
            <w:r w:rsidRPr="00510D6D">
              <w:rPr>
                <w:rFonts w:ascii="Times New Roman" w:hAnsi="Times New Roman"/>
                <w:color w:val="000000"/>
                <w:sz w:val="22"/>
                <w:szCs w:val="22"/>
              </w:rPr>
              <w:t xml:space="preserve"> </w:t>
            </w:r>
            <w:proofErr w:type="spellStart"/>
            <w:r w:rsidRPr="00510D6D">
              <w:rPr>
                <w:rFonts w:ascii="Times New Roman" w:hAnsi="Times New Roman"/>
                <w:color w:val="000000"/>
                <w:sz w:val="22"/>
                <w:szCs w:val="22"/>
              </w:rPr>
              <w:t>grato</w:t>
            </w:r>
            <w:proofErr w:type="spellEnd"/>
            <w:r w:rsidRPr="00510D6D">
              <w:rPr>
                <w:rFonts w:ascii="Times New Roman" w:hAnsi="Times New Roman"/>
                <w:color w:val="000000"/>
                <w:sz w:val="22"/>
                <w:szCs w:val="22"/>
              </w:rPr>
              <w:t xml:space="preserve"> &amp; </w:t>
            </w:r>
            <w:proofErr w:type="spellStart"/>
            <w:r w:rsidRPr="00510D6D">
              <w:rPr>
                <w:rFonts w:ascii="Times New Roman" w:hAnsi="Times New Roman"/>
                <w:color w:val="000000"/>
                <w:sz w:val="22"/>
                <w:szCs w:val="22"/>
              </w:rPr>
              <w:t>fideli</w:t>
            </w:r>
            <w:proofErr w:type="spellEnd"/>
            <w:r w:rsidRPr="00510D6D">
              <w:rPr>
                <w:rFonts w:ascii="Times New Roman" w:hAnsi="Times New Roman"/>
                <w:color w:val="000000"/>
                <w:sz w:val="22"/>
                <w:szCs w:val="22"/>
              </w:rPr>
              <w:t xml:space="preserve"> inter </w:t>
            </w:r>
            <w:proofErr w:type="spellStart"/>
            <w:r w:rsidRPr="00510D6D">
              <w:rPr>
                <w:rFonts w:ascii="Times New Roman" w:hAnsi="Times New Roman"/>
                <w:color w:val="000000"/>
                <w:sz w:val="22"/>
                <w:szCs w:val="22"/>
              </w:rPr>
              <w:t>cætera</w:t>
            </w:r>
            <w:proofErr w:type="spellEnd"/>
            <w:r w:rsidRPr="00510D6D">
              <w:rPr>
                <w:rFonts w:ascii="Times New Roman" w:hAnsi="Times New Roman"/>
                <w:color w:val="000000"/>
                <w:sz w:val="22"/>
                <w:szCs w:val="22"/>
              </w:rPr>
              <w:t xml:space="preserve"> hoc </w:t>
            </w:r>
            <w:proofErr w:type="spellStart"/>
            <w:r w:rsidRPr="00510D6D">
              <w:rPr>
                <w:rFonts w:ascii="Times New Roman" w:hAnsi="Times New Roman"/>
                <w:color w:val="000000"/>
                <w:sz w:val="22"/>
                <w:szCs w:val="22"/>
              </w:rPr>
              <w:t>munus</w:t>
            </w:r>
            <w:proofErr w:type="spellEnd"/>
            <w:r w:rsidRPr="00510D6D">
              <w:rPr>
                <w:rFonts w:ascii="Times New Roman" w:hAnsi="Times New Roman"/>
                <w:color w:val="000000"/>
                <w:sz w:val="22"/>
                <w:szCs w:val="22"/>
              </w:rPr>
              <w:t xml:space="preserve"> </w:t>
            </w:r>
            <w:proofErr w:type="spellStart"/>
            <w:r w:rsidRPr="00510D6D">
              <w:rPr>
                <w:rFonts w:ascii="Times New Roman" w:hAnsi="Times New Roman"/>
                <w:color w:val="000000"/>
                <w:sz w:val="22"/>
                <w:szCs w:val="22"/>
              </w:rPr>
              <w:t>mandavit</w:t>
            </w:r>
            <w:proofErr w:type="spellEnd"/>
            <w:r w:rsidRPr="00510D6D">
              <w:rPr>
                <w:rFonts w:ascii="Times New Roman" w:hAnsi="Times New Roman"/>
                <w:color w:val="000000"/>
                <w:sz w:val="22"/>
                <w:szCs w:val="22"/>
              </w:rPr>
              <w:t xml:space="preserve"> per </w:t>
            </w:r>
            <w:proofErr w:type="spellStart"/>
            <w:r w:rsidRPr="00510D6D">
              <w:rPr>
                <w:rFonts w:ascii="Times New Roman" w:hAnsi="Times New Roman"/>
                <w:color w:val="000000"/>
                <w:sz w:val="22"/>
                <w:szCs w:val="22"/>
              </w:rPr>
              <w:t>testamentum</w:t>
            </w:r>
            <w:proofErr w:type="spellEnd"/>
            <w:r w:rsidRPr="00510D6D">
              <w:rPr>
                <w:rFonts w:ascii="Times New Roman" w:hAnsi="Times New Roman"/>
                <w:color w:val="000000"/>
                <w:sz w:val="22"/>
                <w:szCs w:val="22"/>
              </w:rPr>
              <w:t xml:space="preserve"> </w:t>
            </w:r>
            <w:proofErr w:type="spellStart"/>
            <w:r w:rsidRPr="00510D6D">
              <w:rPr>
                <w:rFonts w:ascii="Times New Roman" w:hAnsi="Times New Roman"/>
                <w:color w:val="000000"/>
                <w:sz w:val="22"/>
                <w:szCs w:val="22"/>
              </w:rPr>
              <w:t>suum</w:t>
            </w:r>
            <w:proofErr w:type="spellEnd"/>
            <w:r w:rsidRPr="00510D6D">
              <w:rPr>
                <w:rFonts w:ascii="Times New Roman" w:hAnsi="Times New Roman"/>
                <w:color w:val="000000"/>
                <w:sz w:val="22"/>
                <w:szCs w:val="22"/>
              </w:rPr>
              <w:t xml:space="preserve"> Anna </w:t>
            </w:r>
            <w:proofErr w:type="spellStart"/>
            <w:r w:rsidRPr="00510D6D">
              <w:rPr>
                <w:rFonts w:ascii="Times New Roman" w:hAnsi="Times New Roman"/>
                <w:color w:val="000000"/>
                <w:sz w:val="22"/>
                <w:szCs w:val="22"/>
              </w:rPr>
              <w:t>Winchcombe</w:t>
            </w:r>
            <w:proofErr w:type="spellEnd"/>
            <w:r w:rsidRPr="00510D6D">
              <w:rPr>
                <w:rFonts w:ascii="Times New Roman" w:hAnsi="Times New Roman"/>
                <w:color w:val="000000"/>
                <w:sz w:val="22"/>
                <w:szCs w:val="22"/>
              </w:rPr>
              <w:t xml:space="preserve"> </w:t>
            </w:r>
            <w:proofErr w:type="spellStart"/>
            <w:r w:rsidRPr="00510D6D">
              <w:rPr>
                <w:rFonts w:ascii="Times New Roman" w:hAnsi="Times New Roman"/>
                <w:color w:val="000000"/>
                <w:sz w:val="22"/>
                <w:szCs w:val="22"/>
              </w:rPr>
              <w:t>piè</w:t>
            </w:r>
            <w:proofErr w:type="spellEnd"/>
            <w:r w:rsidRPr="00510D6D">
              <w:rPr>
                <w:rFonts w:ascii="Times New Roman" w:hAnsi="Times New Roman"/>
                <w:color w:val="000000"/>
                <w:sz w:val="22"/>
                <w:szCs w:val="22"/>
              </w:rPr>
              <w:t xml:space="preserve"> </w:t>
            </w:r>
            <w:proofErr w:type="spellStart"/>
            <w:r w:rsidRPr="00510D6D">
              <w:rPr>
                <w:rFonts w:ascii="Times New Roman" w:hAnsi="Times New Roman"/>
                <w:color w:val="000000"/>
                <w:sz w:val="22"/>
                <w:szCs w:val="22"/>
              </w:rPr>
              <w:t>providens</w:t>
            </w:r>
            <w:proofErr w:type="spellEnd"/>
            <w:r w:rsidRPr="00510D6D">
              <w:rPr>
                <w:rFonts w:ascii="Times New Roman" w:hAnsi="Times New Roman"/>
                <w:color w:val="000000"/>
                <w:sz w:val="22"/>
                <w:szCs w:val="22"/>
              </w:rPr>
              <w:t xml:space="preserve"> </w:t>
            </w:r>
            <w:proofErr w:type="spellStart"/>
            <w:r w:rsidRPr="00510D6D">
              <w:rPr>
                <w:rFonts w:ascii="Times New Roman" w:hAnsi="Times New Roman"/>
                <w:color w:val="000000"/>
                <w:sz w:val="22"/>
                <w:szCs w:val="22"/>
              </w:rPr>
              <w:t>æquè</w:t>
            </w:r>
            <w:proofErr w:type="spellEnd"/>
            <w:r w:rsidRPr="00510D6D">
              <w:rPr>
                <w:rFonts w:ascii="Times New Roman" w:hAnsi="Times New Roman"/>
                <w:color w:val="000000"/>
                <w:sz w:val="22"/>
                <w:szCs w:val="22"/>
              </w:rPr>
              <w:t xml:space="preserve"> </w:t>
            </w:r>
            <w:proofErr w:type="spellStart"/>
            <w:r w:rsidRPr="00510D6D">
              <w:rPr>
                <w:rFonts w:ascii="Times New Roman" w:hAnsi="Times New Roman"/>
                <w:color w:val="000000"/>
                <w:sz w:val="22"/>
                <w:szCs w:val="22"/>
              </w:rPr>
              <w:t>parentum</w:t>
            </w:r>
            <w:proofErr w:type="spellEnd"/>
            <w:r w:rsidRPr="00510D6D">
              <w:rPr>
                <w:rFonts w:ascii="Times New Roman" w:hAnsi="Times New Roman"/>
                <w:color w:val="000000"/>
                <w:sz w:val="22"/>
                <w:szCs w:val="22"/>
              </w:rPr>
              <w:t xml:space="preserve"> </w:t>
            </w:r>
            <w:proofErr w:type="spellStart"/>
            <w:r w:rsidRPr="00510D6D">
              <w:rPr>
                <w:rFonts w:ascii="Times New Roman" w:hAnsi="Times New Roman"/>
                <w:color w:val="000000"/>
                <w:sz w:val="22"/>
                <w:szCs w:val="22"/>
              </w:rPr>
              <w:t>suorum</w:t>
            </w:r>
            <w:proofErr w:type="spellEnd"/>
            <w:r w:rsidRPr="00510D6D">
              <w:rPr>
                <w:rFonts w:ascii="Times New Roman" w:hAnsi="Times New Roman"/>
                <w:color w:val="000000"/>
                <w:sz w:val="22"/>
                <w:szCs w:val="22"/>
              </w:rPr>
              <w:t xml:space="preserve"> ac sui </w:t>
            </w:r>
            <w:proofErr w:type="spellStart"/>
            <w:r w:rsidRPr="00510D6D">
              <w:rPr>
                <w:rFonts w:ascii="Times New Roman" w:hAnsi="Times New Roman"/>
                <w:color w:val="000000"/>
                <w:sz w:val="22"/>
                <w:szCs w:val="22"/>
              </w:rPr>
              <w:t>ipsius</w:t>
            </w:r>
            <w:proofErr w:type="spellEnd"/>
            <w:r w:rsidRPr="00510D6D">
              <w:rPr>
                <w:rFonts w:ascii="Times New Roman" w:hAnsi="Times New Roman"/>
                <w:color w:val="000000"/>
                <w:sz w:val="22"/>
                <w:szCs w:val="22"/>
              </w:rPr>
              <w:t xml:space="preserve"> </w:t>
            </w:r>
            <w:proofErr w:type="spellStart"/>
            <w:r w:rsidRPr="00510D6D">
              <w:rPr>
                <w:rFonts w:ascii="Times New Roman" w:hAnsi="Times New Roman"/>
                <w:color w:val="000000"/>
                <w:sz w:val="22"/>
                <w:szCs w:val="22"/>
              </w:rPr>
              <w:t>Memoriæ</w:t>
            </w:r>
            <w:proofErr w:type="spellEnd"/>
            <w:r w:rsidRPr="00510D6D">
              <w:rPr>
                <w:rFonts w:ascii="Times New Roman" w:hAnsi="Times New Roman"/>
                <w:color w:val="000000"/>
                <w:sz w:val="22"/>
                <w:szCs w:val="22"/>
              </w:rPr>
              <w:t>.</w:t>
            </w:r>
          </w:p>
          <w:p w:rsidR="00E9195C" w:rsidRPr="00E9195C" w:rsidRDefault="00E9195C" w:rsidP="00E9195C">
            <w:pPr>
              <w:jc w:val="both"/>
              <w:rPr>
                <w:rFonts w:ascii="Times New Roman" w:hAnsi="Times New Roman"/>
                <w:color w:val="000000"/>
              </w:rPr>
            </w:pPr>
            <w:r>
              <w:rPr>
                <w:rFonts w:ascii="Times New Roman" w:hAnsi="Times New Roman"/>
                <w:color w:val="000000"/>
                <w:sz w:val="22"/>
                <w:szCs w:val="22"/>
              </w:rPr>
              <w:t xml:space="preserve">    </w:t>
            </w:r>
            <w:r w:rsidRPr="00E9195C">
              <w:rPr>
                <w:rFonts w:ascii="Times New Roman" w:hAnsi="Times New Roman"/>
                <w:color w:val="000000"/>
              </w:rPr>
              <w:t>A</w:t>
            </w:r>
            <w:r>
              <w:rPr>
                <w:rFonts w:ascii="Times New Roman" w:hAnsi="Times New Roman"/>
                <w:color w:val="000000"/>
              </w:rPr>
              <w:t xml:space="preserve">t the top.  Arms: Sa. Three falcons </w:t>
            </w:r>
            <w:proofErr w:type="spellStart"/>
            <w:r>
              <w:rPr>
                <w:rFonts w:ascii="Times New Roman" w:hAnsi="Times New Roman"/>
                <w:color w:val="000000"/>
              </w:rPr>
              <w:t>Erm</w:t>
            </w:r>
            <w:proofErr w:type="spellEnd"/>
            <w:r>
              <w:rPr>
                <w:rFonts w:ascii="Times New Roman" w:hAnsi="Times New Roman"/>
                <w:color w:val="000000"/>
              </w:rPr>
              <w:t xml:space="preserve">. Beaked and legged Or; impaling, Arg. A cross (or </w:t>
            </w:r>
            <w:proofErr w:type="spellStart"/>
            <w:r>
              <w:rPr>
                <w:rFonts w:ascii="Times New Roman" w:hAnsi="Times New Roman"/>
                <w:color w:val="000000"/>
              </w:rPr>
              <w:t>q.saltire</w:t>
            </w:r>
            <w:proofErr w:type="spellEnd"/>
            <w:r>
              <w:rPr>
                <w:rFonts w:ascii="Times New Roman" w:hAnsi="Times New Roman"/>
                <w:color w:val="000000"/>
              </w:rPr>
              <w:t xml:space="preserve">?) </w:t>
            </w:r>
            <w:proofErr w:type="spellStart"/>
            <w:r>
              <w:rPr>
                <w:rFonts w:ascii="Times New Roman" w:hAnsi="Times New Roman"/>
                <w:color w:val="000000"/>
              </w:rPr>
              <w:t>Gu</w:t>
            </w:r>
            <w:proofErr w:type="spellEnd"/>
            <w:r>
              <w:rPr>
                <w:rFonts w:ascii="Times New Roman" w:hAnsi="Times New Roman"/>
                <w:color w:val="000000"/>
              </w:rPr>
              <w:t xml:space="preserve">.  Crest, on a </w:t>
            </w:r>
            <w:proofErr w:type="spellStart"/>
            <w:r>
              <w:rPr>
                <w:rFonts w:ascii="Times New Roman" w:hAnsi="Times New Roman"/>
                <w:color w:val="000000"/>
              </w:rPr>
              <w:t>torse</w:t>
            </w:r>
            <w:proofErr w:type="spellEnd"/>
            <w:r>
              <w:rPr>
                <w:rFonts w:ascii="Times New Roman" w:hAnsi="Times New Roman"/>
                <w:color w:val="000000"/>
              </w:rPr>
              <w:t xml:space="preserve">, a falcon rising; round </w:t>
            </w:r>
            <w:proofErr w:type="spellStart"/>
            <w:r>
              <w:rPr>
                <w:rFonts w:ascii="Times New Roman" w:hAnsi="Times New Roman"/>
                <w:color w:val="000000"/>
              </w:rPr>
              <w:t>hius</w:t>
            </w:r>
            <w:proofErr w:type="spellEnd"/>
            <w:r>
              <w:rPr>
                <w:rFonts w:ascii="Times New Roman" w:hAnsi="Times New Roman"/>
                <w:color w:val="000000"/>
              </w:rPr>
              <w:t xml:space="preserve"> neck, a wreath.</w:t>
            </w:r>
          </w:p>
          <w:p w:rsidR="00E9195C" w:rsidRDefault="00E9195C" w:rsidP="00E9195C">
            <w:pPr>
              <w:jc w:val="both"/>
              <w:rPr>
                <w:rFonts w:ascii="Times New Roman" w:hAnsi="Times New Roman"/>
                <w:color w:val="000000"/>
              </w:rPr>
            </w:pPr>
            <w:r>
              <w:rPr>
                <w:rFonts w:ascii="Times New Roman" w:hAnsi="Times New Roman"/>
                <w:color w:val="000000"/>
              </w:rPr>
              <w:t xml:space="preserve">    Below.</w:t>
            </w:r>
            <w:r w:rsidR="00544D3C">
              <w:rPr>
                <w:rFonts w:ascii="Times New Roman" w:hAnsi="Times New Roman"/>
                <w:color w:val="000000"/>
              </w:rPr>
              <w:t xml:space="preserve">  Sa. Three birds as above: and under it a man and woman </w:t>
            </w:r>
            <w:proofErr w:type="gramStart"/>
            <w:r w:rsidR="00544D3C">
              <w:rPr>
                <w:rFonts w:ascii="Times New Roman" w:hAnsi="Times New Roman"/>
                <w:color w:val="000000"/>
              </w:rPr>
              <w:t>kneeling,</w:t>
            </w:r>
            <w:proofErr w:type="gramEnd"/>
            <w:r w:rsidR="00544D3C">
              <w:rPr>
                <w:rFonts w:ascii="Times New Roman" w:hAnsi="Times New Roman"/>
                <w:color w:val="000000"/>
              </w:rPr>
              <w:t xml:space="preserve"> with these arms: </w:t>
            </w:r>
            <w:proofErr w:type="spellStart"/>
            <w:r w:rsidR="00544D3C">
              <w:rPr>
                <w:rFonts w:ascii="Times New Roman" w:hAnsi="Times New Roman"/>
                <w:color w:val="000000"/>
              </w:rPr>
              <w:t>Arg</w:t>
            </w:r>
            <w:proofErr w:type="spellEnd"/>
            <w:r w:rsidR="00544D3C">
              <w:rPr>
                <w:rFonts w:ascii="Times New Roman" w:hAnsi="Times New Roman"/>
                <w:color w:val="000000"/>
              </w:rPr>
              <w:t xml:space="preserve"> a cross or </w:t>
            </w:r>
            <w:proofErr w:type="spellStart"/>
            <w:r w:rsidR="00544D3C">
              <w:rPr>
                <w:rFonts w:ascii="Times New Roman" w:hAnsi="Times New Roman"/>
                <w:color w:val="000000"/>
              </w:rPr>
              <w:t>saltire</w:t>
            </w:r>
            <w:proofErr w:type="spellEnd"/>
            <w:r w:rsidR="00544D3C">
              <w:rPr>
                <w:rFonts w:ascii="Times New Roman" w:hAnsi="Times New Roman"/>
                <w:color w:val="000000"/>
              </w:rPr>
              <w:t xml:space="preserve"> </w:t>
            </w:r>
            <w:proofErr w:type="spellStart"/>
            <w:r w:rsidR="00544D3C">
              <w:rPr>
                <w:rFonts w:ascii="Times New Roman" w:hAnsi="Times New Roman"/>
                <w:color w:val="000000"/>
              </w:rPr>
              <w:t>Gu</w:t>
            </w:r>
            <w:proofErr w:type="spellEnd"/>
            <w:r w:rsidR="00544D3C">
              <w:rPr>
                <w:rFonts w:ascii="Times New Roman" w:hAnsi="Times New Roman"/>
                <w:color w:val="000000"/>
              </w:rPr>
              <w:t xml:space="preserve">.  On an altar adjoining to the lower part of the monument, the </w:t>
            </w:r>
            <w:proofErr w:type="spellStart"/>
            <w:r w:rsidR="00544D3C">
              <w:rPr>
                <w:rFonts w:ascii="Times New Roman" w:hAnsi="Times New Roman"/>
                <w:color w:val="000000"/>
              </w:rPr>
              <w:t>effegies</w:t>
            </w:r>
            <w:proofErr w:type="spellEnd"/>
            <w:r w:rsidR="00544D3C">
              <w:rPr>
                <w:rFonts w:ascii="Times New Roman" w:hAnsi="Times New Roman"/>
                <w:color w:val="000000"/>
              </w:rPr>
              <w:t xml:space="preserve"> of a woman, and on a black marble tablet in the pavement the same inscription as on the monument, with the like arms, viz. </w:t>
            </w:r>
            <w:proofErr w:type="spellStart"/>
            <w:r w:rsidR="00544D3C">
              <w:rPr>
                <w:rFonts w:ascii="Times New Roman" w:hAnsi="Times New Roman"/>
                <w:color w:val="000000"/>
              </w:rPr>
              <w:t>Fawconer</w:t>
            </w:r>
            <w:proofErr w:type="spellEnd"/>
            <w:r w:rsidR="00544D3C">
              <w:rPr>
                <w:rFonts w:ascii="Times New Roman" w:hAnsi="Times New Roman"/>
                <w:color w:val="000000"/>
              </w:rPr>
              <w:t xml:space="preserve">, or </w:t>
            </w:r>
            <w:r w:rsidR="00544D3C" w:rsidRPr="00544D3C">
              <w:rPr>
                <w:rFonts w:ascii="Times New Roman" w:hAnsi="Times New Roman"/>
                <w:i/>
                <w:color w:val="000000"/>
              </w:rPr>
              <w:t>Falconer</w:t>
            </w:r>
            <w:r w:rsidR="00544D3C">
              <w:rPr>
                <w:rFonts w:ascii="Times New Roman" w:hAnsi="Times New Roman"/>
                <w:color w:val="000000"/>
              </w:rPr>
              <w:t xml:space="preserve">, impaling </w:t>
            </w:r>
            <w:r w:rsidR="00544D3C" w:rsidRPr="00544D3C">
              <w:rPr>
                <w:rFonts w:ascii="Times New Roman" w:hAnsi="Times New Roman"/>
                <w:i/>
                <w:color w:val="000000"/>
              </w:rPr>
              <w:t>Cheyn</w:t>
            </w:r>
            <w:r w:rsidR="00544D3C" w:rsidRPr="00544D3C">
              <w:rPr>
                <w:rFonts w:ascii="Calibri" w:hAnsi="Calibri" w:cs="Calibri"/>
                <w:i/>
                <w:color w:val="000000"/>
              </w:rPr>
              <w:t>è</w:t>
            </w:r>
            <w:r w:rsidR="00544D3C">
              <w:rPr>
                <w:rFonts w:ascii="Times New Roman" w:hAnsi="Times New Roman"/>
                <w:color w:val="000000"/>
              </w:rPr>
              <w:t>.”³</w:t>
            </w:r>
          </w:p>
          <w:p w:rsidR="00465D8E" w:rsidRDefault="00465D8E" w:rsidP="00E9195C">
            <w:pPr>
              <w:jc w:val="both"/>
              <w:rPr>
                <w:rFonts w:ascii="Times New Roman" w:hAnsi="Times New Roman"/>
                <w:color w:val="000000"/>
              </w:rPr>
            </w:pPr>
          </w:p>
          <w:p w:rsidR="00544D3C" w:rsidRDefault="00544D3C" w:rsidP="00E9195C">
            <w:pPr>
              <w:jc w:val="both"/>
              <w:rPr>
                <w:rFonts w:ascii="Times New Roman" w:hAnsi="Times New Roman"/>
                <w:color w:val="000000"/>
              </w:rPr>
            </w:pPr>
            <w:r>
              <w:rPr>
                <w:rFonts w:ascii="Times New Roman" w:hAnsi="Times New Roman"/>
                <w:color w:val="000000"/>
              </w:rPr>
              <w:t xml:space="preserve">   In the nave.  On lozenges of white marble in the pavement are the following inscriptions:</w:t>
            </w:r>
          </w:p>
          <w:p w:rsidR="00544D3C" w:rsidRPr="00510D6D" w:rsidRDefault="00544D3C" w:rsidP="00E9195C">
            <w:pPr>
              <w:jc w:val="both"/>
              <w:rPr>
                <w:rFonts w:ascii="Times New Roman" w:hAnsi="Times New Roman"/>
                <w:color w:val="000000"/>
              </w:rPr>
            </w:pPr>
            <w:r w:rsidRPr="00544D3C">
              <w:rPr>
                <w:rFonts w:ascii="Times New Roman" w:hAnsi="Times New Roman"/>
                <w:color w:val="000000"/>
                <w:sz w:val="22"/>
                <w:szCs w:val="22"/>
              </w:rPr>
              <w:t xml:space="preserve">   </w:t>
            </w:r>
            <w:r w:rsidRPr="00510D6D">
              <w:rPr>
                <w:rFonts w:ascii="Times New Roman" w:hAnsi="Times New Roman"/>
                <w:color w:val="000000"/>
                <w:sz w:val="22"/>
                <w:szCs w:val="22"/>
              </w:rPr>
              <w:t>John Webb, died the 25</w:t>
            </w:r>
            <w:r w:rsidRPr="00510D6D">
              <w:rPr>
                <w:rFonts w:ascii="Times New Roman" w:hAnsi="Times New Roman"/>
                <w:color w:val="000000"/>
                <w:sz w:val="22"/>
                <w:szCs w:val="22"/>
                <w:vertAlign w:val="superscript"/>
              </w:rPr>
              <w:t>th</w:t>
            </w:r>
            <w:r w:rsidRPr="00510D6D">
              <w:rPr>
                <w:rFonts w:ascii="Times New Roman" w:hAnsi="Times New Roman"/>
                <w:color w:val="000000"/>
                <w:sz w:val="22"/>
                <w:szCs w:val="22"/>
              </w:rPr>
              <w:t xml:space="preserve"> of April 1773, aged 21 years.</w:t>
            </w:r>
          </w:p>
          <w:p w:rsidR="00544D3C" w:rsidRPr="00510D6D" w:rsidRDefault="00544D3C" w:rsidP="00E9195C">
            <w:pPr>
              <w:jc w:val="both"/>
              <w:rPr>
                <w:rFonts w:ascii="Times New Roman" w:hAnsi="Times New Roman"/>
                <w:color w:val="000000"/>
              </w:rPr>
            </w:pPr>
            <w:r w:rsidRPr="00510D6D">
              <w:rPr>
                <w:rFonts w:ascii="Times New Roman" w:hAnsi="Times New Roman"/>
                <w:color w:val="000000"/>
                <w:sz w:val="22"/>
                <w:szCs w:val="22"/>
              </w:rPr>
              <w:t xml:space="preserve">   William Rose, died Dec. 8</w:t>
            </w:r>
            <w:r w:rsidRPr="00510D6D">
              <w:rPr>
                <w:rFonts w:ascii="Times New Roman" w:hAnsi="Times New Roman"/>
                <w:color w:val="000000"/>
                <w:sz w:val="22"/>
                <w:szCs w:val="22"/>
                <w:vertAlign w:val="superscript"/>
              </w:rPr>
              <w:t>th</w:t>
            </w:r>
            <w:r w:rsidRPr="00510D6D">
              <w:rPr>
                <w:rFonts w:ascii="Times New Roman" w:hAnsi="Times New Roman"/>
                <w:color w:val="000000"/>
                <w:sz w:val="22"/>
                <w:szCs w:val="22"/>
              </w:rPr>
              <w:t>, 1778, aged 25.</w:t>
            </w:r>
          </w:p>
          <w:p w:rsidR="00544D3C" w:rsidRPr="00510D6D" w:rsidRDefault="00544D3C" w:rsidP="00E9195C">
            <w:pPr>
              <w:jc w:val="both"/>
              <w:rPr>
                <w:rFonts w:ascii="Times New Roman" w:hAnsi="Times New Roman"/>
                <w:color w:val="000000"/>
              </w:rPr>
            </w:pPr>
            <w:r w:rsidRPr="00510D6D">
              <w:rPr>
                <w:rFonts w:ascii="Times New Roman" w:hAnsi="Times New Roman"/>
                <w:color w:val="000000"/>
                <w:sz w:val="22"/>
                <w:szCs w:val="22"/>
              </w:rPr>
              <w:t xml:space="preserve">   Also William, his son, died Dec. 8th, 1778, aged 11 months.</w:t>
            </w:r>
          </w:p>
          <w:p w:rsidR="00544D3C" w:rsidRPr="00510D6D" w:rsidRDefault="00544D3C" w:rsidP="00E9195C">
            <w:pPr>
              <w:jc w:val="both"/>
              <w:rPr>
                <w:rFonts w:ascii="Times New Roman" w:hAnsi="Times New Roman"/>
                <w:color w:val="000000"/>
              </w:rPr>
            </w:pPr>
            <w:r w:rsidRPr="00510D6D">
              <w:rPr>
                <w:rFonts w:ascii="Times New Roman" w:hAnsi="Times New Roman"/>
                <w:color w:val="000000"/>
                <w:sz w:val="22"/>
                <w:szCs w:val="22"/>
              </w:rPr>
              <w:t xml:space="preserve">   Thomas Rose, died March 17</w:t>
            </w:r>
            <w:r w:rsidRPr="00510D6D">
              <w:rPr>
                <w:rFonts w:ascii="Times New Roman" w:hAnsi="Times New Roman"/>
                <w:color w:val="000000"/>
                <w:sz w:val="22"/>
                <w:szCs w:val="22"/>
                <w:vertAlign w:val="superscript"/>
              </w:rPr>
              <w:t>th</w:t>
            </w:r>
            <w:r w:rsidRPr="00510D6D">
              <w:rPr>
                <w:rFonts w:ascii="Times New Roman" w:hAnsi="Times New Roman"/>
                <w:color w:val="000000"/>
                <w:sz w:val="22"/>
                <w:szCs w:val="22"/>
              </w:rPr>
              <w:t>, 1790, aged 76</w:t>
            </w:r>
          </w:p>
          <w:p w:rsidR="00544D3C" w:rsidRPr="00510D6D" w:rsidRDefault="00B349DF" w:rsidP="00E9195C">
            <w:pPr>
              <w:jc w:val="both"/>
              <w:rPr>
                <w:rFonts w:ascii="Times New Roman" w:hAnsi="Times New Roman"/>
                <w:color w:val="000000"/>
              </w:rPr>
            </w:pPr>
            <w:r w:rsidRPr="00510D6D">
              <w:rPr>
                <w:rFonts w:ascii="Times New Roman" w:hAnsi="Times New Roman"/>
                <w:color w:val="000000"/>
                <w:sz w:val="22"/>
                <w:szCs w:val="22"/>
              </w:rPr>
              <w:t xml:space="preserve">   </w:t>
            </w:r>
            <w:r w:rsidR="00544D3C" w:rsidRPr="00510D6D">
              <w:rPr>
                <w:rFonts w:ascii="Times New Roman" w:hAnsi="Times New Roman"/>
                <w:color w:val="000000"/>
                <w:sz w:val="22"/>
                <w:szCs w:val="22"/>
              </w:rPr>
              <w:t>On small lozenge-shaped stone in the pavement:</w:t>
            </w:r>
          </w:p>
          <w:p w:rsidR="00B349DF" w:rsidRPr="00510D6D" w:rsidRDefault="00B349DF" w:rsidP="00E9195C">
            <w:pPr>
              <w:jc w:val="both"/>
              <w:rPr>
                <w:rFonts w:ascii="Times New Roman" w:hAnsi="Times New Roman"/>
                <w:color w:val="000000"/>
              </w:rPr>
            </w:pPr>
            <w:r w:rsidRPr="00510D6D">
              <w:rPr>
                <w:rFonts w:ascii="Times New Roman" w:hAnsi="Times New Roman"/>
                <w:color w:val="000000"/>
                <w:sz w:val="22"/>
                <w:szCs w:val="22"/>
              </w:rPr>
              <w:t xml:space="preserve">   In memory of </w:t>
            </w:r>
            <w:proofErr w:type="spellStart"/>
            <w:r w:rsidRPr="00510D6D">
              <w:rPr>
                <w:rFonts w:ascii="Times New Roman" w:hAnsi="Times New Roman"/>
                <w:color w:val="000000"/>
                <w:sz w:val="22"/>
                <w:szCs w:val="22"/>
              </w:rPr>
              <w:t>Urseli</w:t>
            </w:r>
            <w:proofErr w:type="spellEnd"/>
            <w:r w:rsidRPr="00510D6D">
              <w:rPr>
                <w:rFonts w:ascii="Times New Roman" w:hAnsi="Times New Roman"/>
                <w:color w:val="000000"/>
                <w:sz w:val="22"/>
                <w:szCs w:val="22"/>
              </w:rPr>
              <w:t>, wife of John Lucas, who died March ye 4</w:t>
            </w:r>
            <w:r w:rsidRPr="00510D6D">
              <w:rPr>
                <w:rFonts w:ascii="Times New Roman" w:hAnsi="Times New Roman"/>
                <w:color w:val="000000"/>
                <w:sz w:val="22"/>
                <w:szCs w:val="22"/>
                <w:vertAlign w:val="superscript"/>
              </w:rPr>
              <w:t>th</w:t>
            </w:r>
            <w:r w:rsidRPr="00510D6D">
              <w:rPr>
                <w:rFonts w:ascii="Times New Roman" w:hAnsi="Times New Roman"/>
                <w:color w:val="000000"/>
                <w:sz w:val="22"/>
                <w:szCs w:val="22"/>
              </w:rPr>
              <w:t>, 1741, aged 49 years.</w:t>
            </w:r>
          </w:p>
          <w:p w:rsidR="00B349DF" w:rsidRPr="00510D6D" w:rsidRDefault="00B349DF" w:rsidP="00E9195C">
            <w:pPr>
              <w:jc w:val="both"/>
              <w:rPr>
                <w:rFonts w:ascii="Times New Roman" w:hAnsi="Times New Roman"/>
                <w:color w:val="000000"/>
              </w:rPr>
            </w:pPr>
            <w:r w:rsidRPr="00510D6D">
              <w:rPr>
                <w:rFonts w:ascii="Times New Roman" w:hAnsi="Times New Roman"/>
                <w:color w:val="000000"/>
                <w:sz w:val="22"/>
                <w:szCs w:val="22"/>
              </w:rPr>
              <w:t xml:space="preserve">    On a mural tablet at the west end of the nave:</w:t>
            </w:r>
          </w:p>
          <w:p w:rsidR="00B349DF" w:rsidRPr="00510D6D" w:rsidRDefault="00B349DF" w:rsidP="00E9195C">
            <w:pPr>
              <w:jc w:val="both"/>
              <w:rPr>
                <w:rFonts w:ascii="Times New Roman" w:hAnsi="Times New Roman"/>
                <w:color w:val="000000"/>
              </w:rPr>
            </w:pPr>
            <w:r w:rsidRPr="00510D6D">
              <w:rPr>
                <w:rFonts w:ascii="Times New Roman" w:hAnsi="Times New Roman"/>
                <w:color w:val="000000"/>
                <w:sz w:val="22"/>
                <w:szCs w:val="22"/>
              </w:rPr>
              <w:t xml:space="preserve">    In memory of John Lucas, who died June 11</w:t>
            </w:r>
            <w:r w:rsidRPr="00510D6D">
              <w:rPr>
                <w:rFonts w:ascii="Times New Roman" w:hAnsi="Times New Roman"/>
                <w:color w:val="000000"/>
                <w:sz w:val="22"/>
                <w:szCs w:val="22"/>
                <w:vertAlign w:val="superscript"/>
              </w:rPr>
              <w:t>th</w:t>
            </w:r>
            <w:r w:rsidRPr="00510D6D">
              <w:rPr>
                <w:rFonts w:ascii="Times New Roman" w:hAnsi="Times New Roman"/>
                <w:color w:val="000000"/>
                <w:sz w:val="22"/>
                <w:szCs w:val="22"/>
              </w:rPr>
              <w:t xml:space="preserve">, 1756, aged </w:t>
            </w:r>
            <w:proofErr w:type="gramStart"/>
            <w:r w:rsidRPr="00510D6D">
              <w:rPr>
                <w:rFonts w:ascii="Times New Roman" w:hAnsi="Times New Roman"/>
                <w:color w:val="000000"/>
                <w:sz w:val="22"/>
                <w:szCs w:val="22"/>
              </w:rPr>
              <w:t>69.</w:t>
            </w:r>
            <w:proofErr w:type="gramEnd"/>
            <w:r w:rsidRPr="00510D6D">
              <w:rPr>
                <w:rFonts w:ascii="Times New Roman" w:hAnsi="Times New Roman"/>
                <w:color w:val="000000"/>
                <w:sz w:val="22"/>
                <w:szCs w:val="22"/>
              </w:rPr>
              <w:t xml:space="preserve">  Also Mary, his wife, who died September 27</w:t>
            </w:r>
            <w:r w:rsidRPr="00510D6D">
              <w:rPr>
                <w:rFonts w:ascii="Times New Roman" w:hAnsi="Times New Roman"/>
                <w:color w:val="000000"/>
                <w:sz w:val="22"/>
                <w:szCs w:val="22"/>
                <w:vertAlign w:val="superscript"/>
              </w:rPr>
              <w:t>th</w:t>
            </w:r>
            <w:r w:rsidRPr="00510D6D">
              <w:rPr>
                <w:rFonts w:ascii="Times New Roman" w:hAnsi="Times New Roman"/>
                <w:color w:val="000000"/>
                <w:sz w:val="22"/>
                <w:szCs w:val="22"/>
              </w:rPr>
              <w:t>, 1778, aged 60.</w:t>
            </w:r>
          </w:p>
          <w:p w:rsidR="00B349DF" w:rsidRPr="00510D6D" w:rsidRDefault="00B349DF" w:rsidP="008A2392">
            <w:pPr>
              <w:ind w:left="2160"/>
              <w:jc w:val="both"/>
              <w:rPr>
                <w:rFonts w:ascii="Times New Roman" w:hAnsi="Times New Roman"/>
                <w:color w:val="000000"/>
              </w:rPr>
            </w:pPr>
            <w:r w:rsidRPr="00510D6D">
              <w:rPr>
                <w:rFonts w:ascii="Times New Roman" w:hAnsi="Times New Roman"/>
                <w:color w:val="000000"/>
                <w:sz w:val="22"/>
                <w:szCs w:val="22"/>
              </w:rPr>
              <w:t>Wit</w:t>
            </w:r>
            <w:r w:rsidR="00D244D3" w:rsidRPr="00510D6D">
              <w:rPr>
                <w:rFonts w:ascii="Times New Roman" w:hAnsi="Times New Roman"/>
                <w:color w:val="000000"/>
                <w:sz w:val="22"/>
                <w:szCs w:val="22"/>
              </w:rPr>
              <w:t>hin these graves our bodies lie</w:t>
            </w:r>
            <w:r w:rsidRPr="00510D6D">
              <w:rPr>
                <w:rFonts w:ascii="Times New Roman" w:hAnsi="Times New Roman"/>
                <w:color w:val="000000"/>
                <w:sz w:val="22"/>
                <w:szCs w:val="22"/>
              </w:rPr>
              <w:t xml:space="preserve"> at rest, </w:t>
            </w:r>
          </w:p>
          <w:p w:rsidR="00B349DF" w:rsidRPr="00510D6D" w:rsidRDefault="00B349DF" w:rsidP="008A2392">
            <w:pPr>
              <w:ind w:left="2160"/>
              <w:jc w:val="both"/>
              <w:rPr>
                <w:rFonts w:ascii="Times New Roman" w:hAnsi="Times New Roman"/>
                <w:color w:val="000000"/>
              </w:rPr>
            </w:pPr>
            <w:r w:rsidRPr="00510D6D">
              <w:rPr>
                <w:rFonts w:ascii="Times New Roman" w:hAnsi="Times New Roman"/>
                <w:color w:val="000000"/>
                <w:sz w:val="22"/>
                <w:szCs w:val="22"/>
              </w:rPr>
              <w:t xml:space="preserve">Till Christ our King shall raise us with the blest; </w:t>
            </w:r>
          </w:p>
          <w:p w:rsidR="00B349DF" w:rsidRPr="00510D6D" w:rsidRDefault="00B349DF" w:rsidP="008A2392">
            <w:pPr>
              <w:ind w:left="2160"/>
              <w:jc w:val="both"/>
              <w:rPr>
                <w:rFonts w:ascii="Times New Roman" w:hAnsi="Times New Roman"/>
                <w:color w:val="000000"/>
              </w:rPr>
            </w:pPr>
            <w:r w:rsidRPr="00510D6D">
              <w:rPr>
                <w:rFonts w:ascii="Times New Roman" w:hAnsi="Times New Roman"/>
                <w:color w:val="000000"/>
                <w:sz w:val="22"/>
                <w:szCs w:val="22"/>
              </w:rPr>
              <w:t xml:space="preserve">For at </w:t>
            </w:r>
            <w:r w:rsidRPr="00510D6D">
              <w:rPr>
                <w:rFonts w:ascii="Times New Roman" w:hAnsi="Times New Roman"/>
                <w:i/>
                <w:color w:val="000000"/>
                <w:sz w:val="22"/>
                <w:szCs w:val="22"/>
              </w:rPr>
              <w:t>whose</w:t>
            </w:r>
            <w:r w:rsidRPr="00510D6D">
              <w:rPr>
                <w:rFonts w:ascii="Times New Roman" w:hAnsi="Times New Roman"/>
                <w:color w:val="000000"/>
                <w:sz w:val="22"/>
                <w:szCs w:val="22"/>
              </w:rPr>
              <w:t xml:space="preserve"> coming we are </w:t>
            </w:r>
            <w:proofErr w:type="spellStart"/>
            <w:r w:rsidRPr="00510D6D">
              <w:rPr>
                <w:rFonts w:ascii="Times New Roman" w:hAnsi="Times New Roman"/>
                <w:i/>
                <w:color w:val="000000"/>
                <w:sz w:val="22"/>
                <w:szCs w:val="22"/>
              </w:rPr>
              <w:t>shure</w:t>
            </w:r>
            <w:proofErr w:type="spellEnd"/>
            <w:r w:rsidRPr="00510D6D">
              <w:rPr>
                <w:rFonts w:ascii="Times New Roman" w:hAnsi="Times New Roman"/>
                <w:color w:val="000000"/>
                <w:sz w:val="22"/>
                <w:szCs w:val="22"/>
              </w:rPr>
              <w:t xml:space="preserve"> to see</w:t>
            </w:r>
          </w:p>
          <w:p w:rsidR="00B349DF" w:rsidRPr="00510D6D" w:rsidRDefault="00B349DF" w:rsidP="008A2392">
            <w:pPr>
              <w:ind w:left="2160"/>
              <w:jc w:val="both"/>
              <w:rPr>
                <w:rFonts w:ascii="Times New Roman" w:hAnsi="Times New Roman"/>
                <w:color w:val="000000"/>
              </w:rPr>
            </w:pPr>
            <w:r w:rsidRPr="00510D6D">
              <w:rPr>
                <w:rFonts w:ascii="Times New Roman" w:hAnsi="Times New Roman"/>
                <w:color w:val="000000"/>
                <w:sz w:val="22"/>
                <w:szCs w:val="22"/>
              </w:rPr>
              <w:t xml:space="preserve">Our </w:t>
            </w:r>
            <w:proofErr w:type="spellStart"/>
            <w:r w:rsidRPr="00510D6D">
              <w:rPr>
                <w:rFonts w:ascii="Times New Roman" w:hAnsi="Times New Roman"/>
                <w:color w:val="000000"/>
                <w:sz w:val="22"/>
                <w:szCs w:val="22"/>
              </w:rPr>
              <w:t>Sa</w:t>
            </w:r>
            <w:r w:rsidR="00E51369" w:rsidRPr="00510D6D">
              <w:rPr>
                <w:rFonts w:ascii="Times New Roman" w:hAnsi="Times New Roman"/>
                <w:color w:val="000000"/>
                <w:sz w:val="22"/>
                <w:szCs w:val="22"/>
              </w:rPr>
              <w:t>v</w:t>
            </w:r>
            <w:r w:rsidRPr="00510D6D">
              <w:rPr>
                <w:rFonts w:ascii="Times New Roman" w:hAnsi="Times New Roman"/>
                <w:color w:val="000000"/>
                <w:sz w:val="22"/>
                <w:szCs w:val="22"/>
              </w:rPr>
              <w:t>iour</w:t>
            </w:r>
            <w:proofErr w:type="spellEnd"/>
            <w:r w:rsidRPr="00510D6D">
              <w:rPr>
                <w:rFonts w:ascii="Times New Roman" w:hAnsi="Times New Roman"/>
                <w:color w:val="000000"/>
                <w:sz w:val="22"/>
                <w:szCs w:val="22"/>
              </w:rPr>
              <w:t xml:space="preserve"> Christ our righteous judge to be.</w:t>
            </w:r>
          </w:p>
          <w:p w:rsidR="00B349DF" w:rsidRPr="00B349DF" w:rsidRDefault="008A2392" w:rsidP="00E9195C">
            <w:pPr>
              <w:jc w:val="both"/>
              <w:rPr>
                <w:rFonts w:ascii="Times New Roman" w:hAnsi="Times New Roman"/>
                <w:color w:val="000000"/>
              </w:rPr>
            </w:pPr>
            <w:r>
              <w:rPr>
                <w:rFonts w:ascii="Times New Roman" w:hAnsi="Times New Roman"/>
                <w:color w:val="000000"/>
              </w:rPr>
              <w:t xml:space="preserve">    </w:t>
            </w:r>
            <w:r w:rsidR="00B349DF" w:rsidRPr="00B349DF">
              <w:rPr>
                <w:rFonts w:ascii="Times New Roman" w:hAnsi="Times New Roman"/>
                <w:color w:val="000000"/>
              </w:rPr>
              <w:t>On another on the north side:</w:t>
            </w:r>
          </w:p>
          <w:p w:rsidR="00B349DF" w:rsidRPr="00510D6D" w:rsidRDefault="008A2392" w:rsidP="00E9195C">
            <w:pPr>
              <w:jc w:val="both"/>
              <w:rPr>
                <w:rFonts w:ascii="Times New Roman" w:hAnsi="Times New Roman"/>
                <w:color w:val="000000"/>
              </w:rPr>
            </w:pPr>
            <w:r>
              <w:rPr>
                <w:rFonts w:ascii="Times New Roman" w:hAnsi="Times New Roman"/>
                <w:color w:val="000000"/>
                <w:sz w:val="20"/>
                <w:szCs w:val="20"/>
              </w:rPr>
              <w:t xml:space="preserve">    </w:t>
            </w:r>
            <w:r w:rsidR="00B349DF" w:rsidRPr="00510D6D">
              <w:rPr>
                <w:rFonts w:ascii="Times New Roman" w:hAnsi="Times New Roman"/>
                <w:color w:val="000000"/>
                <w:sz w:val="22"/>
                <w:szCs w:val="22"/>
              </w:rPr>
              <w:t xml:space="preserve">In memory of William </w:t>
            </w:r>
            <w:proofErr w:type="spellStart"/>
            <w:r w:rsidR="00B349DF" w:rsidRPr="00510D6D">
              <w:rPr>
                <w:rFonts w:ascii="Times New Roman" w:hAnsi="Times New Roman"/>
                <w:color w:val="000000"/>
                <w:sz w:val="22"/>
                <w:szCs w:val="22"/>
              </w:rPr>
              <w:t>Cronford</w:t>
            </w:r>
            <w:proofErr w:type="spellEnd"/>
            <w:r w:rsidR="00B349DF" w:rsidRPr="00510D6D">
              <w:rPr>
                <w:rFonts w:ascii="Times New Roman" w:hAnsi="Times New Roman"/>
                <w:color w:val="000000"/>
                <w:sz w:val="22"/>
                <w:szCs w:val="22"/>
              </w:rPr>
              <w:t>, who died Sept. 6</w:t>
            </w:r>
            <w:r w:rsidR="00B349DF" w:rsidRPr="00510D6D">
              <w:rPr>
                <w:rFonts w:ascii="Times New Roman" w:hAnsi="Times New Roman"/>
                <w:color w:val="000000"/>
                <w:sz w:val="22"/>
                <w:szCs w:val="22"/>
                <w:vertAlign w:val="superscript"/>
              </w:rPr>
              <w:t>th</w:t>
            </w:r>
            <w:r w:rsidR="00B349DF" w:rsidRPr="00510D6D">
              <w:rPr>
                <w:rFonts w:ascii="Times New Roman" w:hAnsi="Times New Roman"/>
                <w:color w:val="000000"/>
                <w:sz w:val="22"/>
                <w:szCs w:val="22"/>
              </w:rPr>
              <w:t xml:space="preserve">, 1798, aged 29 </w:t>
            </w:r>
            <w:proofErr w:type="gramStart"/>
            <w:r w:rsidR="00B349DF" w:rsidRPr="00510D6D">
              <w:rPr>
                <w:rFonts w:ascii="Times New Roman" w:hAnsi="Times New Roman"/>
                <w:color w:val="000000"/>
                <w:sz w:val="22"/>
                <w:szCs w:val="22"/>
              </w:rPr>
              <w:t>years.</w:t>
            </w:r>
            <w:proofErr w:type="gramEnd"/>
          </w:p>
          <w:p w:rsidR="00B349DF" w:rsidRPr="00B349DF" w:rsidRDefault="008A2392" w:rsidP="00E9195C">
            <w:pPr>
              <w:jc w:val="both"/>
              <w:rPr>
                <w:rFonts w:ascii="Times New Roman" w:hAnsi="Times New Roman"/>
                <w:color w:val="000000"/>
              </w:rPr>
            </w:pPr>
            <w:r>
              <w:rPr>
                <w:rFonts w:ascii="Times New Roman" w:hAnsi="Times New Roman"/>
                <w:color w:val="000000"/>
              </w:rPr>
              <w:t xml:space="preserve">    </w:t>
            </w:r>
            <w:r w:rsidR="00B349DF" w:rsidRPr="00B349DF">
              <w:rPr>
                <w:rFonts w:ascii="Times New Roman" w:hAnsi="Times New Roman"/>
                <w:color w:val="000000"/>
              </w:rPr>
              <w:t>On a white stone:</w:t>
            </w:r>
          </w:p>
          <w:p w:rsidR="00B349DF" w:rsidRPr="00510D6D" w:rsidRDefault="00B349DF" w:rsidP="00E9195C">
            <w:pPr>
              <w:jc w:val="both"/>
              <w:rPr>
                <w:rFonts w:ascii="Times New Roman" w:hAnsi="Times New Roman"/>
                <w:color w:val="000000"/>
              </w:rPr>
            </w:pPr>
            <w:r w:rsidRPr="00510D6D">
              <w:rPr>
                <w:rFonts w:ascii="Times New Roman" w:hAnsi="Times New Roman"/>
                <w:color w:val="000000"/>
                <w:sz w:val="22"/>
                <w:szCs w:val="22"/>
              </w:rPr>
              <w:t>In memory of Anne, wife of Richard Humphreys, jun. who died Jan. 10</w:t>
            </w:r>
            <w:r w:rsidRPr="00510D6D">
              <w:rPr>
                <w:rFonts w:ascii="Times New Roman" w:hAnsi="Times New Roman"/>
                <w:color w:val="000000"/>
                <w:sz w:val="22"/>
                <w:szCs w:val="22"/>
                <w:vertAlign w:val="superscript"/>
              </w:rPr>
              <w:t>th</w:t>
            </w:r>
            <w:r w:rsidRPr="00510D6D">
              <w:rPr>
                <w:rFonts w:ascii="Times New Roman" w:hAnsi="Times New Roman"/>
                <w:color w:val="000000"/>
                <w:sz w:val="22"/>
                <w:szCs w:val="22"/>
              </w:rPr>
              <w:t>, 1812, aged 38 years.</w:t>
            </w:r>
          </w:p>
          <w:p w:rsidR="008A2392" w:rsidRDefault="008A2392" w:rsidP="00E9195C">
            <w:pPr>
              <w:pBdr>
                <w:bottom w:val="single" w:sz="12" w:space="1" w:color="auto"/>
              </w:pBdr>
              <w:jc w:val="both"/>
              <w:rPr>
                <w:rFonts w:ascii="Times New Roman" w:hAnsi="Times New Roman"/>
                <w:color w:val="000000"/>
                <w:sz w:val="20"/>
                <w:szCs w:val="20"/>
              </w:rPr>
            </w:pPr>
          </w:p>
          <w:p w:rsidR="008A2392" w:rsidRDefault="008A2392" w:rsidP="00E9195C">
            <w:pPr>
              <w:jc w:val="both"/>
              <w:rPr>
                <w:rFonts w:ascii="Times New Roman" w:hAnsi="Times New Roman"/>
                <w:color w:val="000000"/>
                <w:sz w:val="20"/>
                <w:szCs w:val="20"/>
              </w:rPr>
            </w:pPr>
            <w:r>
              <w:rPr>
                <w:rFonts w:ascii="Times New Roman" w:hAnsi="Times New Roman"/>
                <w:color w:val="000000"/>
                <w:sz w:val="20"/>
                <w:szCs w:val="20"/>
              </w:rPr>
              <w:lastRenderedPageBreak/>
              <w:t xml:space="preserve">¹Monument. </w:t>
            </w:r>
            <w:proofErr w:type="spellStart"/>
            <w:r>
              <w:rPr>
                <w:rFonts w:ascii="Times New Roman" w:hAnsi="Times New Roman"/>
                <w:color w:val="000000"/>
                <w:sz w:val="20"/>
                <w:szCs w:val="20"/>
              </w:rPr>
              <w:t>Anglic</w:t>
            </w:r>
            <w:proofErr w:type="spellEnd"/>
            <w:r>
              <w:rPr>
                <w:rFonts w:ascii="Times New Roman" w:hAnsi="Times New Roman"/>
                <w:color w:val="000000"/>
                <w:sz w:val="20"/>
                <w:szCs w:val="20"/>
              </w:rPr>
              <w:t xml:space="preserve">. 1600-1649                    ² </w:t>
            </w:r>
            <w:proofErr w:type="gramStart"/>
            <w:r>
              <w:rPr>
                <w:rFonts w:ascii="Times New Roman" w:hAnsi="Times New Roman"/>
                <w:color w:val="000000"/>
                <w:sz w:val="20"/>
                <w:szCs w:val="20"/>
              </w:rPr>
              <w:t>MS .</w:t>
            </w:r>
            <w:proofErr w:type="gramEnd"/>
            <w:r>
              <w:rPr>
                <w:rFonts w:ascii="Times New Roman" w:hAnsi="Times New Roman"/>
                <w:color w:val="000000"/>
                <w:sz w:val="20"/>
                <w:szCs w:val="20"/>
              </w:rPr>
              <w:t xml:space="preserve"> Bowles                      ³ </w:t>
            </w:r>
            <w:proofErr w:type="spellStart"/>
            <w:r>
              <w:rPr>
                <w:rFonts w:ascii="Times New Roman" w:hAnsi="Times New Roman"/>
                <w:color w:val="000000"/>
                <w:sz w:val="20"/>
                <w:szCs w:val="20"/>
              </w:rPr>
              <w:t>Wills’s</w:t>
            </w:r>
            <w:proofErr w:type="spellEnd"/>
            <w:r>
              <w:rPr>
                <w:rFonts w:ascii="Times New Roman" w:hAnsi="Times New Roman"/>
                <w:color w:val="000000"/>
                <w:sz w:val="20"/>
                <w:szCs w:val="20"/>
              </w:rPr>
              <w:t xml:space="preserve"> MSS. In Bibl. Bodl.</w:t>
            </w:r>
          </w:p>
          <w:p w:rsidR="00E9195C" w:rsidRDefault="00510D6D" w:rsidP="00E9195C">
            <w:pPr>
              <w:jc w:val="both"/>
              <w:rPr>
                <w:rFonts w:ascii="Times New Roman" w:hAnsi="Times New Roman"/>
                <w:color w:val="000000"/>
              </w:rPr>
            </w:pPr>
            <w:r>
              <w:rPr>
                <w:rFonts w:ascii="Times New Roman" w:hAnsi="Times New Roman"/>
                <w:color w:val="000000"/>
              </w:rPr>
              <w:t xml:space="preserve">   </w:t>
            </w:r>
            <w:r w:rsidR="00E51369">
              <w:rPr>
                <w:rFonts w:ascii="Times New Roman" w:hAnsi="Times New Roman"/>
                <w:color w:val="000000"/>
              </w:rPr>
              <w:t>On small tablets, or slabs:</w:t>
            </w:r>
          </w:p>
          <w:p w:rsidR="00E51369" w:rsidRPr="00510D6D" w:rsidRDefault="00510D6D" w:rsidP="00E9195C">
            <w:pPr>
              <w:jc w:val="both"/>
              <w:rPr>
                <w:rFonts w:ascii="Times New Roman" w:hAnsi="Times New Roman"/>
                <w:color w:val="000000"/>
              </w:rPr>
            </w:pPr>
            <w:r w:rsidRPr="00510D6D">
              <w:rPr>
                <w:rFonts w:ascii="Times New Roman" w:hAnsi="Times New Roman"/>
                <w:color w:val="000000"/>
                <w:sz w:val="22"/>
                <w:szCs w:val="22"/>
              </w:rPr>
              <w:t xml:space="preserve">  </w:t>
            </w:r>
            <w:r w:rsidR="00E51369" w:rsidRPr="00510D6D">
              <w:rPr>
                <w:rFonts w:ascii="Times New Roman" w:hAnsi="Times New Roman"/>
                <w:color w:val="000000"/>
                <w:sz w:val="22"/>
                <w:szCs w:val="22"/>
              </w:rPr>
              <w:t xml:space="preserve">Here </w:t>
            </w:r>
            <w:proofErr w:type="spellStart"/>
            <w:r w:rsidR="00E51369" w:rsidRPr="00510D6D">
              <w:rPr>
                <w:rFonts w:ascii="Times New Roman" w:hAnsi="Times New Roman"/>
                <w:color w:val="000000"/>
                <w:sz w:val="22"/>
                <w:szCs w:val="22"/>
              </w:rPr>
              <w:t>lieth</w:t>
            </w:r>
            <w:proofErr w:type="spellEnd"/>
            <w:r w:rsidR="00E51369" w:rsidRPr="00510D6D">
              <w:rPr>
                <w:rFonts w:ascii="Times New Roman" w:hAnsi="Times New Roman"/>
                <w:color w:val="000000"/>
                <w:sz w:val="22"/>
                <w:szCs w:val="22"/>
              </w:rPr>
              <w:t xml:space="preserve"> the body of </w:t>
            </w:r>
            <w:proofErr w:type="spellStart"/>
            <w:r w:rsidR="00E51369" w:rsidRPr="00510D6D">
              <w:rPr>
                <w:rFonts w:ascii="Times New Roman" w:hAnsi="Times New Roman"/>
                <w:color w:val="000000"/>
                <w:sz w:val="22"/>
                <w:szCs w:val="22"/>
              </w:rPr>
              <w:t>Honour</w:t>
            </w:r>
            <w:proofErr w:type="spellEnd"/>
            <w:r w:rsidR="00E51369" w:rsidRPr="00510D6D">
              <w:rPr>
                <w:rFonts w:ascii="Times New Roman" w:hAnsi="Times New Roman"/>
                <w:color w:val="000000"/>
                <w:sz w:val="22"/>
                <w:szCs w:val="22"/>
              </w:rPr>
              <w:t xml:space="preserve">, the wife of Samuel </w:t>
            </w:r>
            <w:proofErr w:type="spellStart"/>
            <w:r w:rsidR="00E51369" w:rsidRPr="00510D6D">
              <w:rPr>
                <w:rFonts w:ascii="Times New Roman" w:hAnsi="Times New Roman"/>
                <w:color w:val="000000"/>
                <w:sz w:val="22"/>
                <w:szCs w:val="22"/>
              </w:rPr>
              <w:t>Bampton</w:t>
            </w:r>
            <w:proofErr w:type="spellEnd"/>
            <w:r w:rsidR="00E51369" w:rsidRPr="00510D6D">
              <w:rPr>
                <w:rFonts w:ascii="Times New Roman" w:hAnsi="Times New Roman"/>
                <w:color w:val="000000"/>
                <w:sz w:val="22"/>
                <w:szCs w:val="22"/>
              </w:rPr>
              <w:t>, who died Sept. the 13</w:t>
            </w:r>
            <w:r w:rsidR="00E51369" w:rsidRPr="00510D6D">
              <w:rPr>
                <w:rFonts w:ascii="Times New Roman" w:hAnsi="Times New Roman"/>
                <w:color w:val="000000"/>
                <w:sz w:val="22"/>
                <w:szCs w:val="22"/>
                <w:vertAlign w:val="superscript"/>
              </w:rPr>
              <w:t>th</w:t>
            </w:r>
            <w:r w:rsidR="00E51369" w:rsidRPr="00510D6D">
              <w:rPr>
                <w:rFonts w:ascii="Times New Roman" w:hAnsi="Times New Roman"/>
                <w:color w:val="000000"/>
                <w:sz w:val="22"/>
                <w:szCs w:val="22"/>
              </w:rPr>
              <w:t>, 1729, aged 55.</w:t>
            </w:r>
          </w:p>
          <w:p w:rsidR="00E51369" w:rsidRPr="00510D6D" w:rsidRDefault="00510D6D" w:rsidP="00E9195C">
            <w:pPr>
              <w:jc w:val="both"/>
              <w:rPr>
                <w:rFonts w:ascii="Times New Roman" w:hAnsi="Times New Roman"/>
                <w:color w:val="000000"/>
              </w:rPr>
            </w:pPr>
            <w:r w:rsidRPr="00510D6D">
              <w:rPr>
                <w:rFonts w:ascii="Times New Roman" w:hAnsi="Times New Roman"/>
                <w:color w:val="000000"/>
                <w:sz w:val="22"/>
                <w:szCs w:val="22"/>
              </w:rPr>
              <w:t xml:space="preserve">   </w:t>
            </w:r>
            <w:r w:rsidR="00E51369" w:rsidRPr="00510D6D">
              <w:rPr>
                <w:rFonts w:ascii="Times New Roman" w:hAnsi="Times New Roman"/>
                <w:color w:val="000000"/>
                <w:sz w:val="22"/>
                <w:szCs w:val="22"/>
              </w:rPr>
              <w:t xml:space="preserve">Here </w:t>
            </w:r>
            <w:proofErr w:type="spellStart"/>
            <w:r w:rsidR="00E51369" w:rsidRPr="00510D6D">
              <w:rPr>
                <w:rFonts w:ascii="Times New Roman" w:hAnsi="Times New Roman"/>
                <w:color w:val="000000"/>
                <w:sz w:val="22"/>
                <w:szCs w:val="22"/>
              </w:rPr>
              <w:t>lieth</w:t>
            </w:r>
            <w:proofErr w:type="spellEnd"/>
            <w:r w:rsidR="00E51369" w:rsidRPr="00510D6D">
              <w:rPr>
                <w:rFonts w:ascii="Times New Roman" w:hAnsi="Times New Roman"/>
                <w:color w:val="000000"/>
                <w:sz w:val="22"/>
                <w:szCs w:val="22"/>
              </w:rPr>
              <w:t xml:space="preserve"> the body of Samuel </w:t>
            </w:r>
            <w:proofErr w:type="spellStart"/>
            <w:r w:rsidR="00E51369" w:rsidRPr="00510D6D">
              <w:rPr>
                <w:rFonts w:ascii="Times New Roman" w:hAnsi="Times New Roman"/>
                <w:color w:val="000000"/>
                <w:sz w:val="22"/>
                <w:szCs w:val="22"/>
              </w:rPr>
              <w:t>Bampton</w:t>
            </w:r>
            <w:proofErr w:type="spellEnd"/>
            <w:r w:rsidR="00E51369" w:rsidRPr="00510D6D">
              <w:rPr>
                <w:rFonts w:ascii="Times New Roman" w:hAnsi="Times New Roman"/>
                <w:color w:val="000000"/>
                <w:sz w:val="22"/>
                <w:szCs w:val="22"/>
              </w:rPr>
              <w:t xml:space="preserve"> who departed this life the 28</w:t>
            </w:r>
            <w:r w:rsidR="00E51369" w:rsidRPr="00510D6D">
              <w:rPr>
                <w:rFonts w:ascii="Times New Roman" w:hAnsi="Times New Roman"/>
                <w:color w:val="000000"/>
                <w:sz w:val="22"/>
                <w:szCs w:val="22"/>
                <w:vertAlign w:val="superscript"/>
              </w:rPr>
              <w:t>th</w:t>
            </w:r>
            <w:r w:rsidR="00E51369" w:rsidRPr="00510D6D">
              <w:rPr>
                <w:rFonts w:ascii="Times New Roman" w:hAnsi="Times New Roman"/>
                <w:color w:val="000000"/>
                <w:sz w:val="22"/>
                <w:szCs w:val="22"/>
              </w:rPr>
              <w:t xml:space="preserve"> day of April, 1760 aged 59 years.</w:t>
            </w:r>
          </w:p>
          <w:p w:rsidR="00E51369" w:rsidRPr="00510D6D" w:rsidRDefault="00510D6D" w:rsidP="00E9195C">
            <w:pPr>
              <w:jc w:val="both"/>
              <w:rPr>
                <w:rFonts w:ascii="Times New Roman" w:hAnsi="Times New Roman"/>
                <w:color w:val="000000"/>
              </w:rPr>
            </w:pPr>
            <w:r w:rsidRPr="00510D6D">
              <w:rPr>
                <w:rFonts w:ascii="Times New Roman" w:hAnsi="Times New Roman"/>
                <w:color w:val="000000"/>
                <w:sz w:val="22"/>
                <w:szCs w:val="22"/>
              </w:rPr>
              <w:t xml:space="preserve">   </w:t>
            </w:r>
            <w:r w:rsidR="00E51369" w:rsidRPr="00510D6D">
              <w:rPr>
                <w:rFonts w:ascii="Times New Roman" w:hAnsi="Times New Roman"/>
                <w:color w:val="000000"/>
                <w:sz w:val="22"/>
                <w:szCs w:val="22"/>
              </w:rPr>
              <w:t xml:space="preserve">Also Thomas, son of Samuel and Ann </w:t>
            </w:r>
            <w:proofErr w:type="spellStart"/>
            <w:r w:rsidR="00E51369" w:rsidRPr="00510D6D">
              <w:rPr>
                <w:rFonts w:ascii="Times New Roman" w:hAnsi="Times New Roman"/>
                <w:color w:val="000000"/>
                <w:sz w:val="22"/>
                <w:szCs w:val="22"/>
              </w:rPr>
              <w:t>Bampton</w:t>
            </w:r>
            <w:proofErr w:type="spellEnd"/>
            <w:r w:rsidR="00E51369" w:rsidRPr="00510D6D">
              <w:rPr>
                <w:rFonts w:ascii="Times New Roman" w:hAnsi="Times New Roman"/>
                <w:color w:val="000000"/>
                <w:sz w:val="22"/>
                <w:szCs w:val="22"/>
              </w:rPr>
              <w:t>, jun. who died the 7</w:t>
            </w:r>
            <w:r w:rsidR="00E51369" w:rsidRPr="00510D6D">
              <w:rPr>
                <w:rFonts w:ascii="Times New Roman" w:hAnsi="Times New Roman"/>
                <w:color w:val="000000"/>
                <w:sz w:val="22"/>
                <w:szCs w:val="22"/>
                <w:vertAlign w:val="superscript"/>
              </w:rPr>
              <w:t>th</w:t>
            </w:r>
            <w:r w:rsidR="00E51369" w:rsidRPr="00510D6D">
              <w:rPr>
                <w:rFonts w:ascii="Times New Roman" w:hAnsi="Times New Roman"/>
                <w:color w:val="000000"/>
                <w:sz w:val="22"/>
                <w:szCs w:val="22"/>
              </w:rPr>
              <w:t xml:space="preserve"> Sept. 1778, aged 13 days.</w:t>
            </w:r>
          </w:p>
          <w:p w:rsidR="00E51369" w:rsidRPr="00510D6D" w:rsidRDefault="00510D6D" w:rsidP="00E9195C">
            <w:pPr>
              <w:jc w:val="both"/>
              <w:rPr>
                <w:rFonts w:ascii="Times New Roman" w:hAnsi="Times New Roman"/>
                <w:color w:val="000000"/>
              </w:rPr>
            </w:pPr>
            <w:r w:rsidRPr="00510D6D">
              <w:rPr>
                <w:rFonts w:ascii="Times New Roman" w:hAnsi="Times New Roman"/>
                <w:color w:val="000000"/>
                <w:sz w:val="22"/>
                <w:szCs w:val="22"/>
              </w:rPr>
              <w:t xml:space="preserve">   </w:t>
            </w:r>
            <w:r w:rsidR="00E51369" w:rsidRPr="00510D6D">
              <w:rPr>
                <w:rFonts w:ascii="Times New Roman" w:hAnsi="Times New Roman"/>
                <w:color w:val="000000"/>
                <w:sz w:val="22"/>
                <w:szCs w:val="22"/>
              </w:rPr>
              <w:t xml:space="preserve">Ann </w:t>
            </w:r>
            <w:proofErr w:type="spellStart"/>
            <w:r w:rsidR="00E51369" w:rsidRPr="00510D6D">
              <w:rPr>
                <w:rFonts w:ascii="Times New Roman" w:hAnsi="Times New Roman"/>
                <w:color w:val="000000"/>
                <w:sz w:val="22"/>
                <w:szCs w:val="22"/>
              </w:rPr>
              <w:t>Bampton</w:t>
            </w:r>
            <w:proofErr w:type="spellEnd"/>
            <w:r w:rsidR="00E51369" w:rsidRPr="00510D6D">
              <w:rPr>
                <w:rFonts w:ascii="Times New Roman" w:hAnsi="Times New Roman"/>
                <w:color w:val="000000"/>
                <w:sz w:val="22"/>
                <w:szCs w:val="22"/>
              </w:rPr>
              <w:t xml:space="preserve">, wife of Samuel </w:t>
            </w:r>
            <w:proofErr w:type="spellStart"/>
            <w:r w:rsidR="00E51369" w:rsidRPr="00510D6D">
              <w:rPr>
                <w:rFonts w:ascii="Times New Roman" w:hAnsi="Times New Roman"/>
                <w:color w:val="000000"/>
                <w:sz w:val="22"/>
                <w:szCs w:val="22"/>
              </w:rPr>
              <w:t>Bampton</w:t>
            </w:r>
            <w:proofErr w:type="spellEnd"/>
            <w:r w:rsidR="00E51369" w:rsidRPr="00510D6D">
              <w:rPr>
                <w:rFonts w:ascii="Times New Roman" w:hAnsi="Times New Roman"/>
                <w:color w:val="000000"/>
                <w:sz w:val="22"/>
                <w:szCs w:val="22"/>
              </w:rPr>
              <w:t>, died the 6</w:t>
            </w:r>
            <w:r w:rsidR="00E51369" w:rsidRPr="00510D6D">
              <w:rPr>
                <w:rFonts w:ascii="Times New Roman" w:hAnsi="Times New Roman"/>
                <w:color w:val="000000"/>
                <w:sz w:val="22"/>
                <w:szCs w:val="22"/>
                <w:vertAlign w:val="superscript"/>
              </w:rPr>
              <w:t>th</w:t>
            </w:r>
            <w:r w:rsidR="00E51369" w:rsidRPr="00510D6D">
              <w:rPr>
                <w:rFonts w:ascii="Times New Roman" w:hAnsi="Times New Roman"/>
                <w:color w:val="000000"/>
                <w:sz w:val="22"/>
                <w:szCs w:val="22"/>
              </w:rPr>
              <w:t xml:space="preserve"> April, 1781 aged 76 years.</w:t>
            </w:r>
          </w:p>
          <w:p w:rsidR="00E51369" w:rsidRPr="00510D6D" w:rsidRDefault="00510D6D" w:rsidP="00E9195C">
            <w:pPr>
              <w:jc w:val="both"/>
              <w:rPr>
                <w:rFonts w:ascii="Times New Roman" w:hAnsi="Times New Roman"/>
                <w:color w:val="000000"/>
              </w:rPr>
            </w:pPr>
            <w:r w:rsidRPr="00510D6D">
              <w:rPr>
                <w:rFonts w:ascii="Times New Roman" w:hAnsi="Times New Roman"/>
                <w:color w:val="000000"/>
                <w:sz w:val="22"/>
                <w:szCs w:val="22"/>
              </w:rPr>
              <w:t xml:space="preserve">   </w:t>
            </w:r>
            <w:r w:rsidR="00E51369" w:rsidRPr="00510D6D">
              <w:rPr>
                <w:rFonts w:ascii="Times New Roman" w:hAnsi="Times New Roman"/>
                <w:color w:val="000000"/>
                <w:sz w:val="22"/>
                <w:szCs w:val="22"/>
              </w:rPr>
              <w:t xml:space="preserve">Mary </w:t>
            </w:r>
            <w:proofErr w:type="spellStart"/>
            <w:r w:rsidR="00E51369" w:rsidRPr="00510D6D">
              <w:rPr>
                <w:rFonts w:ascii="Times New Roman" w:hAnsi="Times New Roman"/>
                <w:color w:val="000000"/>
                <w:sz w:val="22"/>
                <w:szCs w:val="22"/>
              </w:rPr>
              <w:t>Bampton</w:t>
            </w:r>
            <w:proofErr w:type="spellEnd"/>
            <w:r w:rsidR="00E51369" w:rsidRPr="00510D6D">
              <w:rPr>
                <w:rFonts w:ascii="Times New Roman" w:hAnsi="Times New Roman"/>
                <w:color w:val="000000"/>
                <w:sz w:val="22"/>
                <w:szCs w:val="22"/>
              </w:rPr>
              <w:t xml:space="preserve">, daughter of Samuel and Ann </w:t>
            </w:r>
            <w:proofErr w:type="spellStart"/>
            <w:r w:rsidR="00E51369" w:rsidRPr="00510D6D">
              <w:rPr>
                <w:rFonts w:ascii="Times New Roman" w:hAnsi="Times New Roman"/>
                <w:color w:val="000000"/>
                <w:sz w:val="22"/>
                <w:szCs w:val="22"/>
              </w:rPr>
              <w:t>Bampton</w:t>
            </w:r>
            <w:proofErr w:type="spellEnd"/>
            <w:r w:rsidR="00E51369" w:rsidRPr="00510D6D">
              <w:rPr>
                <w:rFonts w:ascii="Times New Roman" w:hAnsi="Times New Roman"/>
                <w:color w:val="000000"/>
                <w:sz w:val="22"/>
                <w:szCs w:val="22"/>
              </w:rPr>
              <w:t>, who died the 5</w:t>
            </w:r>
            <w:r w:rsidR="00E51369" w:rsidRPr="00510D6D">
              <w:rPr>
                <w:rFonts w:ascii="Times New Roman" w:hAnsi="Times New Roman"/>
                <w:color w:val="000000"/>
                <w:sz w:val="22"/>
                <w:szCs w:val="22"/>
                <w:vertAlign w:val="superscript"/>
              </w:rPr>
              <w:t>th</w:t>
            </w:r>
            <w:r w:rsidR="00E51369" w:rsidRPr="00510D6D">
              <w:rPr>
                <w:rFonts w:ascii="Times New Roman" w:hAnsi="Times New Roman"/>
                <w:color w:val="000000"/>
                <w:sz w:val="22"/>
                <w:szCs w:val="22"/>
              </w:rPr>
              <w:t xml:space="preserve"> Feb 1797, aged 14 years.</w:t>
            </w:r>
          </w:p>
          <w:p w:rsidR="00E51369" w:rsidRPr="00510D6D" w:rsidRDefault="00510D6D" w:rsidP="00E9195C">
            <w:pPr>
              <w:jc w:val="both"/>
              <w:rPr>
                <w:rFonts w:ascii="Times New Roman" w:hAnsi="Times New Roman"/>
                <w:color w:val="000000"/>
              </w:rPr>
            </w:pPr>
            <w:r w:rsidRPr="00510D6D">
              <w:rPr>
                <w:rFonts w:ascii="Times New Roman" w:hAnsi="Times New Roman"/>
                <w:color w:val="000000"/>
                <w:sz w:val="22"/>
                <w:szCs w:val="22"/>
              </w:rPr>
              <w:t xml:space="preserve">   </w:t>
            </w:r>
            <w:r w:rsidR="00E51369" w:rsidRPr="00510D6D">
              <w:rPr>
                <w:rFonts w:ascii="Times New Roman" w:hAnsi="Times New Roman"/>
                <w:color w:val="000000"/>
                <w:sz w:val="22"/>
                <w:szCs w:val="22"/>
              </w:rPr>
              <w:t xml:space="preserve">Here </w:t>
            </w:r>
            <w:proofErr w:type="spellStart"/>
            <w:r w:rsidR="00E51369" w:rsidRPr="00510D6D">
              <w:rPr>
                <w:rFonts w:ascii="Times New Roman" w:hAnsi="Times New Roman"/>
                <w:color w:val="000000"/>
                <w:sz w:val="22"/>
                <w:szCs w:val="22"/>
              </w:rPr>
              <w:t>lieth</w:t>
            </w:r>
            <w:proofErr w:type="spellEnd"/>
            <w:r w:rsidR="00E51369" w:rsidRPr="00510D6D">
              <w:rPr>
                <w:rFonts w:ascii="Times New Roman" w:hAnsi="Times New Roman"/>
                <w:color w:val="000000"/>
                <w:sz w:val="22"/>
                <w:szCs w:val="22"/>
              </w:rPr>
              <w:t xml:space="preserve"> the body of Ann, the wife of Samuel </w:t>
            </w:r>
            <w:proofErr w:type="spellStart"/>
            <w:r w:rsidR="00E51369" w:rsidRPr="00510D6D">
              <w:rPr>
                <w:rFonts w:ascii="Times New Roman" w:hAnsi="Times New Roman"/>
                <w:color w:val="000000"/>
                <w:sz w:val="22"/>
                <w:szCs w:val="22"/>
              </w:rPr>
              <w:t>Bampton</w:t>
            </w:r>
            <w:proofErr w:type="spellEnd"/>
            <w:r w:rsidR="00E51369" w:rsidRPr="00510D6D">
              <w:rPr>
                <w:rFonts w:ascii="Times New Roman" w:hAnsi="Times New Roman"/>
                <w:color w:val="000000"/>
                <w:sz w:val="22"/>
                <w:szCs w:val="22"/>
              </w:rPr>
              <w:t>, who died Feb. the 27</w:t>
            </w:r>
            <w:r w:rsidR="00E51369" w:rsidRPr="00510D6D">
              <w:rPr>
                <w:rFonts w:ascii="Times New Roman" w:hAnsi="Times New Roman"/>
                <w:color w:val="000000"/>
                <w:sz w:val="22"/>
                <w:szCs w:val="22"/>
                <w:vertAlign w:val="superscript"/>
              </w:rPr>
              <w:t>th</w:t>
            </w:r>
            <w:r w:rsidR="00E51369" w:rsidRPr="00510D6D">
              <w:rPr>
                <w:rFonts w:ascii="Times New Roman" w:hAnsi="Times New Roman"/>
                <w:color w:val="000000"/>
                <w:sz w:val="22"/>
                <w:szCs w:val="22"/>
              </w:rPr>
              <w:t>, 1797 aged 35 years.</w:t>
            </w:r>
          </w:p>
          <w:p w:rsidR="00E51369" w:rsidRPr="00510D6D" w:rsidRDefault="00510D6D" w:rsidP="00E9195C">
            <w:pPr>
              <w:jc w:val="both"/>
              <w:rPr>
                <w:rFonts w:ascii="Times New Roman" w:hAnsi="Times New Roman"/>
                <w:color w:val="000000"/>
              </w:rPr>
            </w:pPr>
            <w:r w:rsidRPr="00510D6D">
              <w:rPr>
                <w:rFonts w:ascii="Times New Roman" w:hAnsi="Times New Roman"/>
                <w:color w:val="000000"/>
                <w:sz w:val="22"/>
                <w:szCs w:val="22"/>
              </w:rPr>
              <w:t xml:space="preserve">   </w:t>
            </w:r>
            <w:r w:rsidR="00E51369" w:rsidRPr="00510D6D">
              <w:rPr>
                <w:rFonts w:ascii="Times New Roman" w:hAnsi="Times New Roman"/>
                <w:color w:val="000000"/>
                <w:sz w:val="22"/>
                <w:szCs w:val="22"/>
              </w:rPr>
              <w:t xml:space="preserve">Samuel </w:t>
            </w:r>
            <w:proofErr w:type="spellStart"/>
            <w:r w:rsidR="00E51369" w:rsidRPr="00510D6D">
              <w:rPr>
                <w:rFonts w:ascii="Times New Roman" w:hAnsi="Times New Roman"/>
                <w:color w:val="000000"/>
                <w:sz w:val="22"/>
                <w:szCs w:val="22"/>
              </w:rPr>
              <w:t>Bampton</w:t>
            </w:r>
            <w:proofErr w:type="spellEnd"/>
            <w:r w:rsidR="00E51369" w:rsidRPr="00510D6D">
              <w:rPr>
                <w:rFonts w:ascii="Times New Roman" w:hAnsi="Times New Roman"/>
                <w:color w:val="000000"/>
                <w:sz w:val="22"/>
                <w:szCs w:val="22"/>
              </w:rPr>
              <w:t xml:space="preserve"> died Dec 8</w:t>
            </w:r>
            <w:r w:rsidR="00E51369" w:rsidRPr="00510D6D">
              <w:rPr>
                <w:rFonts w:ascii="Times New Roman" w:hAnsi="Times New Roman"/>
                <w:color w:val="000000"/>
                <w:sz w:val="22"/>
                <w:szCs w:val="22"/>
                <w:vertAlign w:val="superscript"/>
              </w:rPr>
              <w:t>th</w:t>
            </w:r>
            <w:r>
              <w:rPr>
                <w:rFonts w:ascii="Times New Roman" w:hAnsi="Times New Roman"/>
                <w:color w:val="000000"/>
                <w:sz w:val="22"/>
                <w:szCs w:val="22"/>
              </w:rPr>
              <w:t>, 1797, aged 5</w:t>
            </w:r>
            <w:r w:rsidR="00E51369" w:rsidRPr="00510D6D">
              <w:rPr>
                <w:rFonts w:ascii="Times New Roman" w:hAnsi="Times New Roman"/>
                <w:color w:val="000000"/>
                <w:sz w:val="22"/>
                <w:szCs w:val="22"/>
              </w:rPr>
              <w:t>2 years.</w:t>
            </w:r>
          </w:p>
          <w:p w:rsidR="00E51369" w:rsidRPr="00510D6D" w:rsidRDefault="00E51369" w:rsidP="00E9195C">
            <w:pPr>
              <w:jc w:val="both"/>
              <w:rPr>
                <w:rFonts w:ascii="Times New Roman" w:hAnsi="Times New Roman"/>
                <w:color w:val="000000"/>
                <w:sz w:val="20"/>
                <w:szCs w:val="20"/>
              </w:rPr>
            </w:pPr>
          </w:p>
          <w:p w:rsidR="00E51369" w:rsidRDefault="00510D6D" w:rsidP="00E9195C">
            <w:pPr>
              <w:jc w:val="both"/>
              <w:rPr>
                <w:rFonts w:ascii="Times New Roman" w:hAnsi="Times New Roman"/>
                <w:color w:val="000000"/>
              </w:rPr>
            </w:pPr>
            <w:r>
              <w:rPr>
                <w:rFonts w:ascii="Times New Roman" w:hAnsi="Times New Roman"/>
                <w:color w:val="000000"/>
              </w:rPr>
              <w:t xml:space="preserve">   </w:t>
            </w:r>
            <w:r w:rsidR="00E51369">
              <w:rPr>
                <w:rFonts w:ascii="Times New Roman" w:hAnsi="Times New Roman"/>
                <w:color w:val="000000"/>
              </w:rPr>
              <w:t>On a mural tablet of white marble on the south side of the nave:</w:t>
            </w:r>
          </w:p>
          <w:p w:rsidR="00E51369" w:rsidRPr="00510D6D" w:rsidRDefault="00510D6D" w:rsidP="00E9195C">
            <w:pPr>
              <w:jc w:val="both"/>
              <w:rPr>
                <w:rFonts w:ascii="Times New Roman" w:hAnsi="Times New Roman"/>
                <w:color w:val="000000"/>
              </w:rPr>
            </w:pPr>
            <w:r>
              <w:rPr>
                <w:rFonts w:ascii="Times New Roman" w:hAnsi="Times New Roman"/>
                <w:color w:val="000000"/>
              </w:rPr>
              <w:t xml:space="preserve">   </w:t>
            </w:r>
            <w:r w:rsidR="00E51369" w:rsidRPr="00510D6D">
              <w:rPr>
                <w:rFonts w:ascii="Times New Roman" w:hAnsi="Times New Roman"/>
                <w:color w:val="000000"/>
                <w:sz w:val="22"/>
                <w:szCs w:val="22"/>
              </w:rPr>
              <w:t xml:space="preserve">Samuel </w:t>
            </w:r>
            <w:proofErr w:type="spellStart"/>
            <w:r w:rsidR="00E51369" w:rsidRPr="00510D6D">
              <w:rPr>
                <w:rFonts w:ascii="Times New Roman" w:hAnsi="Times New Roman"/>
                <w:color w:val="000000"/>
                <w:sz w:val="22"/>
                <w:szCs w:val="22"/>
              </w:rPr>
              <w:t>Bampton</w:t>
            </w:r>
            <w:proofErr w:type="spellEnd"/>
            <w:r w:rsidR="00E51369" w:rsidRPr="00510D6D">
              <w:rPr>
                <w:rFonts w:ascii="Times New Roman" w:hAnsi="Times New Roman"/>
                <w:color w:val="000000"/>
                <w:sz w:val="22"/>
                <w:szCs w:val="22"/>
              </w:rPr>
              <w:t>, died 16</w:t>
            </w:r>
            <w:r w:rsidR="00E51369" w:rsidRPr="00510D6D">
              <w:rPr>
                <w:rFonts w:ascii="Times New Roman" w:hAnsi="Times New Roman"/>
                <w:color w:val="000000"/>
                <w:sz w:val="22"/>
                <w:szCs w:val="22"/>
                <w:vertAlign w:val="superscript"/>
              </w:rPr>
              <w:t>th</w:t>
            </w:r>
            <w:r w:rsidR="00E51369" w:rsidRPr="00510D6D">
              <w:rPr>
                <w:rFonts w:ascii="Times New Roman" w:hAnsi="Times New Roman"/>
                <w:color w:val="000000"/>
                <w:sz w:val="22"/>
                <w:szCs w:val="22"/>
              </w:rPr>
              <w:t xml:space="preserve"> March 1815, aged 39 years.</w:t>
            </w:r>
          </w:p>
          <w:p w:rsidR="00C208F7" w:rsidRDefault="00510D6D" w:rsidP="00E9195C">
            <w:pPr>
              <w:jc w:val="both"/>
              <w:rPr>
                <w:rFonts w:ascii="Times New Roman" w:hAnsi="Times New Roman"/>
                <w:color w:val="000000"/>
              </w:rPr>
            </w:pPr>
            <w:r>
              <w:rPr>
                <w:rFonts w:ascii="Times New Roman" w:hAnsi="Times New Roman"/>
                <w:color w:val="000000"/>
              </w:rPr>
              <w:t xml:space="preserve">   </w:t>
            </w:r>
            <w:r w:rsidR="00C208F7">
              <w:rPr>
                <w:rFonts w:ascii="Times New Roman" w:hAnsi="Times New Roman"/>
                <w:color w:val="000000"/>
              </w:rPr>
              <w:t>On a lozenge:</w:t>
            </w:r>
          </w:p>
          <w:p w:rsidR="00C208F7" w:rsidRPr="00510D6D" w:rsidRDefault="00510D6D" w:rsidP="00E9195C">
            <w:pPr>
              <w:jc w:val="both"/>
              <w:rPr>
                <w:rFonts w:ascii="Times New Roman" w:hAnsi="Times New Roman"/>
                <w:color w:val="000000"/>
              </w:rPr>
            </w:pPr>
            <w:r>
              <w:rPr>
                <w:rFonts w:ascii="Times New Roman" w:hAnsi="Times New Roman"/>
                <w:color w:val="000000"/>
              </w:rPr>
              <w:t xml:space="preserve">   </w:t>
            </w:r>
            <w:r w:rsidR="00C208F7" w:rsidRPr="00510D6D">
              <w:rPr>
                <w:rFonts w:ascii="Times New Roman" w:hAnsi="Times New Roman"/>
                <w:color w:val="000000"/>
                <w:sz w:val="22"/>
                <w:szCs w:val="22"/>
              </w:rPr>
              <w:t xml:space="preserve">In memory of Martha, wife of John </w:t>
            </w:r>
            <w:proofErr w:type="spellStart"/>
            <w:r w:rsidR="00C208F7" w:rsidRPr="00510D6D">
              <w:rPr>
                <w:rFonts w:ascii="Times New Roman" w:hAnsi="Times New Roman"/>
                <w:color w:val="000000"/>
                <w:sz w:val="22"/>
                <w:szCs w:val="22"/>
              </w:rPr>
              <w:t>Eagletion</w:t>
            </w:r>
            <w:proofErr w:type="spellEnd"/>
            <w:r w:rsidR="00C208F7" w:rsidRPr="00510D6D">
              <w:rPr>
                <w:rFonts w:ascii="Times New Roman" w:hAnsi="Times New Roman"/>
                <w:color w:val="000000"/>
                <w:sz w:val="22"/>
                <w:szCs w:val="22"/>
              </w:rPr>
              <w:t>, who died Feb. the 12</w:t>
            </w:r>
            <w:r w:rsidR="00C208F7" w:rsidRPr="00510D6D">
              <w:rPr>
                <w:rFonts w:ascii="Times New Roman" w:hAnsi="Times New Roman"/>
                <w:color w:val="000000"/>
                <w:sz w:val="22"/>
                <w:szCs w:val="22"/>
                <w:vertAlign w:val="superscript"/>
              </w:rPr>
              <w:t>th</w:t>
            </w:r>
            <w:r w:rsidR="00C208F7" w:rsidRPr="00510D6D">
              <w:rPr>
                <w:rFonts w:ascii="Times New Roman" w:hAnsi="Times New Roman"/>
                <w:color w:val="000000"/>
                <w:sz w:val="22"/>
                <w:szCs w:val="22"/>
              </w:rPr>
              <w:t>, 1769, aged 30 years.</w:t>
            </w:r>
          </w:p>
          <w:p w:rsidR="00C208F7" w:rsidRPr="00510D6D" w:rsidRDefault="00C208F7" w:rsidP="00C208F7">
            <w:pPr>
              <w:jc w:val="center"/>
              <w:rPr>
                <w:rFonts w:ascii="Times New Roman" w:hAnsi="Times New Roman"/>
                <w:color w:val="000000"/>
              </w:rPr>
            </w:pPr>
            <w:r w:rsidRPr="00510D6D">
              <w:rPr>
                <w:rFonts w:ascii="Times New Roman" w:hAnsi="Times New Roman"/>
                <w:color w:val="000000"/>
                <w:sz w:val="22"/>
                <w:szCs w:val="22"/>
              </w:rPr>
              <w:t>Affliction sore long time I bore,</w:t>
            </w:r>
          </w:p>
          <w:p w:rsidR="00C208F7" w:rsidRPr="00510D6D" w:rsidRDefault="00C208F7" w:rsidP="00C208F7">
            <w:pPr>
              <w:jc w:val="center"/>
              <w:rPr>
                <w:rFonts w:ascii="Times New Roman" w:hAnsi="Times New Roman"/>
                <w:color w:val="000000"/>
              </w:rPr>
            </w:pPr>
            <w:r w:rsidRPr="00510D6D">
              <w:rPr>
                <w:rFonts w:ascii="Times New Roman" w:hAnsi="Times New Roman"/>
                <w:color w:val="000000"/>
                <w:sz w:val="22"/>
                <w:szCs w:val="22"/>
              </w:rPr>
              <w:t>Physicians were in vain:</w:t>
            </w:r>
          </w:p>
          <w:p w:rsidR="00C208F7" w:rsidRPr="00510D6D" w:rsidRDefault="00C208F7" w:rsidP="00C208F7">
            <w:pPr>
              <w:jc w:val="center"/>
              <w:rPr>
                <w:rFonts w:ascii="Times New Roman" w:hAnsi="Times New Roman"/>
                <w:color w:val="000000"/>
              </w:rPr>
            </w:pPr>
            <w:r w:rsidRPr="00510D6D">
              <w:rPr>
                <w:rFonts w:ascii="Times New Roman" w:hAnsi="Times New Roman"/>
                <w:color w:val="000000"/>
                <w:sz w:val="22"/>
                <w:szCs w:val="22"/>
              </w:rPr>
              <w:t>At length it pleased</w:t>
            </w:r>
          </w:p>
          <w:p w:rsidR="00C208F7" w:rsidRPr="00510D6D" w:rsidRDefault="00C208F7" w:rsidP="00C208F7">
            <w:pPr>
              <w:jc w:val="center"/>
              <w:rPr>
                <w:rFonts w:ascii="Times New Roman" w:hAnsi="Times New Roman"/>
                <w:color w:val="000000"/>
              </w:rPr>
            </w:pPr>
            <w:r w:rsidRPr="00510D6D">
              <w:rPr>
                <w:rFonts w:ascii="Times New Roman" w:hAnsi="Times New Roman"/>
                <w:color w:val="000000"/>
                <w:sz w:val="22"/>
                <w:szCs w:val="22"/>
              </w:rPr>
              <w:t>My God at last</w:t>
            </w:r>
          </w:p>
          <w:p w:rsidR="00C208F7" w:rsidRPr="00510D6D" w:rsidRDefault="00C208F7" w:rsidP="00C208F7">
            <w:pPr>
              <w:jc w:val="center"/>
              <w:rPr>
                <w:rFonts w:ascii="Times New Roman" w:hAnsi="Times New Roman"/>
                <w:color w:val="000000"/>
                <w:sz w:val="20"/>
                <w:szCs w:val="20"/>
              </w:rPr>
            </w:pPr>
            <w:r w:rsidRPr="00510D6D">
              <w:rPr>
                <w:rFonts w:ascii="Times New Roman" w:hAnsi="Times New Roman"/>
                <w:color w:val="000000"/>
                <w:sz w:val="22"/>
                <w:szCs w:val="22"/>
              </w:rPr>
              <w:t>To ease me of my pain</w:t>
            </w:r>
            <w:r w:rsidRPr="00510D6D">
              <w:rPr>
                <w:rFonts w:ascii="Times New Roman" w:hAnsi="Times New Roman"/>
                <w:color w:val="000000"/>
                <w:sz w:val="20"/>
                <w:szCs w:val="20"/>
              </w:rPr>
              <w:t>.</w:t>
            </w:r>
          </w:p>
          <w:p w:rsidR="00C208F7" w:rsidRDefault="00C208F7" w:rsidP="00E9195C">
            <w:pPr>
              <w:jc w:val="both"/>
              <w:rPr>
                <w:rFonts w:ascii="Times New Roman" w:hAnsi="Times New Roman"/>
                <w:color w:val="000000"/>
              </w:rPr>
            </w:pPr>
          </w:p>
          <w:p w:rsidR="00C208F7" w:rsidRDefault="00510D6D" w:rsidP="00E9195C">
            <w:pPr>
              <w:jc w:val="both"/>
              <w:rPr>
                <w:rFonts w:ascii="Times New Roman" w:hAnsi="Times New Roman"/>
                <w:color w:val="000000"/>
              </w:rPr>
            </w:pPr>
            <w:r>
              <w:rPr>
                <w:rFonts w:ascii="Times New Roman" w:hAnsi="Times New Roman"/>
                <w:color w:val="000000"/>
              </w:rPr>
              <w:t xml:space="preserve">   </w:t>
            </w:r>
            <w:r w:rsidR="00C208F7">
              <w:rPr>
                <w:rFonts w:ascii="Times New Roman" w:hAnsi="Times New Roman"/>
                <w:color w:val="000000"/>
              </w:rPr>
              <w:t>On a black tablet:</w:t>
            </w:r>
          </w:p>
          <w:p w:rsidR="00C208F7" w:rsidRPr="00510D6D" w:rsidRDefault="00510D6D" w:rsidP="00E9195C">
            <w:pPr>
              <w:jc w:val="both"/>
              <w:rPr>
                <w:rFonts w:ascii="Times New Roman" w:hAnsi="Times New Roman"/>
                <w:color w:val="000000"/>
              </w:rPr>
            </w:pPr>
            <w:r w:rsidRPr="00510D6D">
              <w:rPr>
                <w:rFonts w:ascii="Times New Roman" w:hAnsi="Times New Roman"/>
                <w:color w:val="000000"/>
                <w:sz w:val="22"/>
                <w:szCs w:val="22"/>
              </w:rPr>
              <w:t xml:space="preserve">   </w:t>
            </w:r>
            <w:r w:rsidR="00C208F7" w:rsidRPr="00510D6D">
              <w:rPr>
                <w:rFonts w:ascii="Times New Roman" w:hAnsi="Times New Roman"/>
                <w:color w:val="000000"/>
                <w:sz w:val="22"/>
                <w:szCs w:val="22"/>
              </w:rPr>
              <w:t>In memory of William Eagleton, who died Feb. 4</w:t>
            </w:r>
            <w:r w:rsidR="00C208F7" w:rsidRPr="00510D6D">
              <w:rPr>
                <w:rFonts w:ascii="Times New Roman" w:hAnsi="Times New Roman"/>
                <w:color w:val="000000"/>
                <w:sz w:val="22"/>
                <w:szCs w:val="22"/>
                <w:vertAlign w:val="superscript"/>
              </w:rPr>
              <w:t>th</w:t>
            </w:r>
            <w:r w:rsidR="00C208F7" w:rsidRPr="00510D6D">
              <w:rPr>
                <w:rFonts w:ascii="Times New Roman" w:hAnsi="Times New Roman"/>
                <w:color w:val="000000"/>
                <w:sz w:val="22"/>
                <w:szCs w:val="22"/>
              </w:rPr>
              <w:t xml:space="preserve">, 1780, aged </w:t>
            </w:r>
            <w:proofErr w:type="gramStart"/>
            <w:r w:rsidR="00C208F7" w:rsidRPr="00510D6D">
              <w:rPr>
                <w:rFonts w:ascii="Times New Roman" w:hAnsi="Times New Roman"/>
                <w:color w:val="000000"/>
                <w:sz w:val="22"/>
                <w:szCs w:val="22"/>
              </w:rPr>
              <w:t>72.</w:t>
            </w:r>
            <w:proofErr w:type="gramEnd"/>
          </w:p>
          <w:p w:rsidR="00C208F7" w:rsidRPr="00510D6D" w:rsidRDefault="00510D6D" w:rsidP="00E9195C">
            <w:pPr>
              <w:jc w:val="both"/>
              <w:rPr>
                <w:rFonts w:ascii="Times New Roman" w:hAnsi="Times New Roman"/>
                <w:color w:val="000000"/>
              </w:rPr>
            </w:pPr>
            <w:r w:rsidRPr="00510D6D">
              <w:rPr>
                <w:rFonts w:ascii="Times New Roman" w:hAnsi="Times New Roman"/>
                <w:color w:val="000000"/>
                <w:sz w:val="22"/>
                <w:szCs w:val="22"/>
              </w:rPr>
              <w:t xml:space="preserve">   </w:t>
            </w:r>
            <w:r w:rsidR="00C208F7" w:rsidRPr="00510D6D">
              <w:rPr>
                <w:rFonts w:ascii="Times New Roman" w:hAnsi="Times New Roman"/>
                <w:color w:val="000000"/>
                <w:sz w:val="22"/>
                <w:szCs w:val="22"/>
              </w:rPr>
              <w:t>Also Frances, his wife, died March 4</w:t>
            </w:r>
            <w:r w:rsidR="00C208F7" w:rsidRPr="00510D6D">
              <w:rPr>
                <w:rFonts w:ascii="Times New Roman" w:hAnsi="Times New Roman"/>
                <w:color w:val="000000"/>
                <w:sz w:val="22"/>
                <w:szCs w:val="22"/>
                <w:vertAlign w:val="superscript"/>
              </w:rPr>
              <w:t>th</w:t>
            </w:r>
            <w:r w:rsidR="00C208F7" w:rsidRPr="00510D6D">
              <w:rPr>
                <w:rFonts w:ascii="Times New Roman" w:hAnsi="Times New Roman"/>
                <w:color w:val="000000"/>
                <w:sz w:val="22"/>
                <w:szCs w:val="22"/>
              </w:rPr>
              <w:t>.1781, aged 79.</w:t>
            </w:r>
          </w:p>
          <w:p w:rsidR="00E90F1E" w:rsidRDefault="00510D6D" w:rsidP="00C208F7">
            <w:pPr>
              <w:rPr>
                <w:rFonts w:ascii="Times New Roman" w:hAnsi="Times New Roman"/>
                <w:color w:val="000000"/>
              </w:rPr>
            </w:pPr>
            <w:r>
              <w:rPr>
                <w:rFonts w:ascii="Times New Roman" w:hAnsi="Times New Roman"/>
                <w:color w:val="000000"/>
              </w:rPr>
              <w:t xml:space="preserve">   </w:t>
            </w:r>
          </w:p>
          <w:p w:rsidR="00C208F7" w:rsidRDefault="00C208F7" w:rsidP="00C208F7">
            <w:pPr>
              <w:rPr>
                <w:rFonts w:ascii="Times New Roman" w:hAnsi="Times New Roman"/>
                <w:color w:val="000000"/>
              </w:rPr>
            </w:pPr>
            <w:r>
              <w:rPr>
                <w:rFonts w:ascii="Times New Roman" w:hAnsi="Times New Roman"/>
                <w:color w:val="000000"/>
              </w:rPr>
              <w:t>On another:</w:t>
            </w:r>
          </w:p>
          <w:p w:rsidR="00C208F7" w:rsidRPr="00510D6D" w:rsidRDefault="00510D6D" w:rsidP="00C208F7">
            <w:pPr>
              <w:rPr>
                <w:rFonts w:ascii="Times New Roman" w:hAnsi="Times New Roman"/>
                <w:color w:val="000000"/>
              </w:rPr>
            </w:pPr>
            <w:r>
              <w:rPr>
                <w:rFonts w:ascii="Times New Roman" w:hAnsi="Times New Roman"/>
                <w:color w:val="000000"/>
              </w:rPr>
              <w:t xml:space="preserve">   </w:t>
            </w:r>
            <w:r w:rsidR="00C208F7" w:rsidRPr="00510D6D">
              <w:rPr>
                <w:rFonts w:ascii="Times New Roman" w:hAnsi="Times New Roman"/>
                <w:color w:val="000000"/>
                <w:sz w:val="22"/>
                <w:szCs w:val="22"/>
              </w:rPr>
              <w:t>In memory of John Eagleton, who died July 7</w:t>
            </w:r>
            <w:r w:rsidR="00C208F7" w:rsidRPr="00510D6D">
              <w:rPr>
                <w:rFonts w:ascii="Times New Roman" w:hAnsi="Times New Roman"/>
                <w:color w:val="000000"/>
                <w:sz w:val="22"/>
                <w:szCs w:val="22"/>
                <w:vertAlign w:val="superscript"/>
              </w:rPr>
              <w:t>th</w:t>
            </w:r>
            <w:r w:rsidR="00C208F7" w:rsidRPr="00510D6D">
              <w:rPr>
                <w:rFonts w:ascii="Times New Roman" w:hAnsi="Times New Roman"/>
                <w:color w:val="000000"/>
                <w:sz w:val="22"/>
                <w:szCs w:val="22"/>
              </w:rPr>
              <w:t xml:space="preserve">, 1801 aged </w:t>
            </w:r>
            <w:proofErr w:type="gramStart"/>
            <w:r w:rsidR="00C208F7" w:rsidRPr="00510D6D">
              <w:rPr>
                <w:rFonts w:ascii="Times New Roman" w:hAnsi="Times New Roman"/>
                <w:color w:val="000000"/>
                <w:sz w:val="22"/>
                <w:szCs w:val="22"/>
              </w:rPr>
              <w:t>58.</w:t>
            </w:r>
            <w:proofErr w:type="gramEnd"/>
          </w:p>
          <w:p w:rsidR="00C208F7" w:rsidRPr="00510D6D" w:rsidRDefault="00C208F7" w:rsidP="00C208F7">
            <w:pPr>
              <w:jc w:val="center"/>
              <w:rPr>
                <w:rFonts w:ascii="Times New Roman" w:hAnsi="Times New Roman"/>
                <w:color w:val="000000"/>
              </w:rPr>
            </w:pPr>
            <w:r w:rsidRPr="00510D6D">
              <w:rPr>
                <w:rFonts w:ascii="Times New Roman" w:hAnsi="Times New Roman"/>
                <w:color w:val="000000"/>
                <w:sz w:val="22"/>
                <w:szCs w:val="22"/>
              </w:rPr>
              <w:t>After a short but sharp affliction here,</w:t>
            </w:r>
          </w:p>
          <w:p w:rsidR="00C208F7" w:rsidRPr="00510D6D" w:rsidRDefault="00C208F7" w:rsidP="00C208F7">
            <w:pPr>
              <w:jc w:val="center"/>
              <w:rPr>
                <w:rFonts w:ascii="Times New Roman" w:hAnsi="Times New Roman"/>
                <w:color w:val="000000"/>
              </w:rPr>
            </w:pPr>
            <w:r w:rsidRPr="00510D6D">
              <w:rPr>
                <w:rFonts w:ascii="Times New Roman" w:hAnsi="Times New Roman"/>
                <w:color w:val="000000"/>
                <w:sz w:val="22"/>
                <w:szCs w:val="22"/>
              </w:rPr>
              <w:t>I took leave of my wife and children dear:</w:t>
            </w:r>
          </w:p>
          <w:p w:rsidR="00C208F7" w:rsidRPr="00510D6D" w:rsidRDefault="00C208F7" w:rsidP="00C208F7">
            <w:pPr>
              <w:jc w:val="center"/>
              <w:rPr>
                <w:rFonts w:ascii="Times New Roman" w:hAnsi="Times New Roman"/>
                <w:color w:val="000000"/>
              </w:rPr>
            </w:pPr>
            <w:r w:rsidRPr="00510D6D">
              <w:rPr>
                <w:rFonts w:ascii="Times New Roman" w:hAnsi="Times New Roman"/>
                <w:color w:val="000000"/>
                <w:sz w:val="22"/>
                <w:szCs w:val="22"/>
              </w:rPr>
              <w:t>Lo! Here I lie in this soft bed of dust,</w:t>
            </w:r>
          </w:p>
          <w:p w:rsidR="00C208F7" w:rsidRPr="00510D6D" w:rsidRDefault="00C208F7" w:rsidP="00C208F7">
            <w:pPr>
              <w:jc w:val="center"/>
              <w:rPr>
                <w:rFonts w:ascii="Times New Roman" w:hAnsi="Times New Roman"/>
                <w:color w:val="000000"/>
              </w:rPr>
            </w:pPr>
            <w:r w:rsidRPr="00510D6D">
              <w:rPr>
                <w:rFonts w:ascii="Times New Roman" w:hAnsi="Times New Roman"/>
                <w:color w:val="000000"/>
                <w:sz w:val="22"/>
                <w:szCs w:val="22"/>
              </w:rPr>
              <w:t>To wait the resurrection of the just.</w:t>
            </w:r>
          </w:p>
          <w:p w:rsidR="00E90F1E" w:rsidRDefault="00510D6D" w:rsidP="00C208F7">
            <w:pPr>
              <w:rPr>
                <w:rFonts w:ascii="Times New Roman" w:hAnsi="Times New Roman"/>
                <w:color w:val="000000"/>
              </w:rPr>
            </w:pPr>
            <w:r>
              <w:rPr>
                <w:rFonts w:ascii="Times New Roman" w:hAnsi="Times New Roman"/>
                <w:color w:val="000000"/>
              </w:rPr>
              <w:t xml:space="preserve">   </w:t>
            </w:r>
          </w:p>
          <w:p w:rsidR="00C208F7" w:rsidRDefault="00C208F7" w:rsidP="00C208F7">
            <w:pPr>
              <w:rPr>
                <w:rFonts w:ascii="Times New Roman" w:hAnsi="Times New Roman"/>
                <w:color w:val="000000"/>
              </w:rPr>
            </w:pPr>
            <w:r>
              <w:rPr>
                <w:rFonts w:ascii="Times New Roman" w:hAnsi="Times New Roman"/>
                <w:color w:val="000000"/>
              </w:rPr>
              <w:t>On a slab in the south aisle:</w:t>
            </w:r>
          </w:p>
          <w:p w:rsidR="00C208F7" w:rsidRPr="00E90F1E" w:rsidRDefault="00510D6D" w:rsidP="00C208F7">
            <w:pPr>
              <w:rPr>
                <w:rFonts w:ascii="Times New Roman" w:hAnsi="Times New Roman"/>
                <w:color w:val="000000"/>
              </w:rPr>
            </w:pPr>
            <w:r>
              <w:rPr>
                <w:rFonts w:ascii="Times New Roman" w:hAnsi="Times New Roman"/>
                <w:color w:val="000000"/>
              </w:rPr>
              <w:t xml:space="preserve">   </w:t>
            </w:r>
            <w:r w:rsidR="00C208F7" w:rsidRPr="00E90F1E">
              <w:rPr>
                <w:rFonts w:ascii="Times New Roman" w:hAnsi="Times New Roman"/>
                <w:color w:val="000000"/>
                <w:sz w:val="22"/>
                <w:szCs w:val="22"/>
              </w:rPr>
              <w:t xml:space="preserve">Here </w:t>
            </w:r>
            <w:proofErr w:type="spellStart"/>
            <w:r w:rsidR="00C208F7" w:rsidRPr="00E90F1E">
              <w:rPr>
                <w:rFonts w:ascii="Times New Roman" w:hAnsi="Times New Roman"/>
                <w:color w:val="000000"/>
                <w:sz w:val="22"/>
                <w:szCs w:val="22"/>
              </w:rPr>
              <w:t>lieth</w:t>
            </w:r>
            <w:proofErr w:type="spellEnd"/>
            <w:r w:rsidR="00C208F7" w:rsidRPr="00E90F1E">
              <w:rPr>
                <w:rFonts w:ascii="Times New Roman" w:hAnsi="Times New Roman"/>
                <w:color w:val="000000"/>
                <w:sz w:val="22"/>
                <w:szCs w:val="22"/>
              </w:rPr>
              <w:t xml:space="preserve"> the body of Rev. Mr. John Rice, who died June the 15</w:t>
            </w:r>
            <w:r w:rsidR="00C208F7" w:rsidRPr="00E90F1E">
              <w:rPr>
                <w:rFonts w:ascii="Times New Roman" w:hAnsi="Times New Roman"/>
                <w:color w:val="000000"/>
                <w:sz w:val="22"/>
                <w:szCs w:val="22"/>
                <w:vertAlign w:val="superscript"/>
              </w:rPr>
              <w:t>th</w:t>
            </w:r>
            <w:r w:rsidR="00C208F7" w:rsidRPr="00E90F1E">
              <w:rPr>
                <w:rFonts w:ascii="Times New Roman" w:hAnsi="Times New Roman"/>
                <w:color w:val="000000"/>
                <w:sz w:val="22"/>
                <w:szCs w:val="22"/>
              </w:rPr>
              <w:t>. 1723.</w:t>
            </w:r>
          </w:p>
          <w:p w:rsidR="00C208F7" w:rsidRDefault="00510D6D" w:rsidP="00C208F7">
            <w:pPr>
              <w:rPr>
                <w:rFonts w:ascii="Times New Roman" w:hAnsi="Times New Roman"/>
                <w:color w:val="000000"/>
              </w:rPr>
            </w:pPr>
            <w:r w:rsidRPr="00E90F1E">
              <w:rPr>
                <w:rFonts w:ascii="Times New Roman" w:hAnsi="Times New Roman"/>
                <w:color w:val="000000"/>
                <w:sz w:val="22"/>
                <w:szCs w:val="22"/>
              </w:rPr>
              <w:t xml:space="preserve">   </w:t>
            </w:r>
            <w:r w:rsidR="00C208F7" w:rsidRPr="00E90F1E">
              <w:rPr>
                <w:rFonts w:ascii="Times New Roman" w:hAnsi="Times New Roman"/>
                <w:color w:val="000000"/>
                <w:sz w:val="22"/>
                <w:szCs w:val="22"/>
              </w:rPr>
              <w:t>Also John Rice Clement, who died Nov the 11</w:t>
            </w:r>
            <w:r w:rsidR="00C208F7" w:rsidRPr="00E90F1E">
              <w:rPr>
                <w:rFonts w:ascii="Times New Roman" w:hAnsi="Times New Roman"/>
                <w:color w:val="000000"/>
                <w:sz w:val="22"/>
                <w:szCs w:val="22"/>
                <w:vertAlign w:val="superscript"/>
              </w:rPr>
              <w:t>th</w:t>
            </w:r>
            <w:r w:rsidR="00C208F7" w:rsidRPr="00E90F1E">
              <w:rPr>
                <w:rFonts w:ascii="Times New Roman" w:hAnsi="Times New Roman"/>
                <w:color w:val="000000"/>
                <w:sz w:val="22"/>
                <w:szCs w:val="22"/>
              </w:rPr>
              <w:t>, 1725, aged 11 months.</w:t>
            </w:r>
          </w:p>
          <w:p w:rsidR="00FD1495" w:rsidRPr="00E90F1E" w:rsidRDefault="00FD1495" w:rsidP="00C208F7">
            <w:pPr>
              <w:rPr>
                <w:rFonts w:ascii="Times New Roman" w:hAnsi="Times New Roman"/>
                <w:color w:val="000000"/>
              </w:rPr>
            </w:pPr>
          </w:p>
          <w:p w:rsidR="00C208F7" w:rsidRDefault="00510D6D" w:rsidP="00C208F7">
            <w:pPr>
              <w:rPr>
                <w:rFonts w:ascii="Times New Roman" w:hAnsi="Times New Roman"/>
                <w:color w:val="000000"/>
              </w:rPr>
            </w:pPr>
            <w:r>
              <w:rPr>
                <w:rFonts w:ascii="Times New Roman" w:hAnsi="Times New Roman"/>
                <w:color w:val="000000"/>
              </w:rPr>
              <w:t xml:space="preserve">   </w:t>
            </w:r>
            <w:r w:rsidR="00C208F7">
              <w:rPr>
                <w:rFonts w:ascii="Times New Roman" w:hAnsi="Times New Roman"/>
                <w:color w:val="000000"/>
              </w:rPr>
              <w:t>On a mural tablet at the west end of the nave</w:t>
            </w:r>
            <w:r w:rsidR="00C15914">
              <w:rPr>
                <w:rFonts w:ascii="Times New Roman" w:hAnsi="Times New Roman"/>
                <w:color w:val="000000"/>
              </w:rPr>
              <w:t>:</w:t>
            </w:r>
          </w:p>
          <w:p w:rsidR="00C15914" w:rsidRPr="00E90F1E" w:rsidRDefault="00510D6D" w:rsidP="00FD1495">
            <w:pPr>
              <w:jc w:val="both"/>
              <w:rPr>
                <w:rFonts w:ascii="Times New Roman" w:hAnsi="Times New Roman"/>
                <w:color w:val="000000"/>
              </w:rPr>
            </w:pPr>
            <w:r>
              <w:rPr>
                <w:rFonts w:ascii="Times New Roman" w:hAnsi="Times New Roman"/>
                <w:color w:val="000000"/>
              </w:rPr>
              <w:t xml:space="preserve">   </w:t>
            </w:r>
            <w:r w:rsidR="00C15914" w:rsidRPr="00E90F1E">
              <w:rPr>
                <w:rFonts w:ascii="Times New Roman" w:hAnsi="Times New Roman"/>
                <w:color w:val="000000"/>
                <w:sz w:val="22"/>
                <w:szCs w:val="22"/>
              </w:rPr>
              <w:t xml:space="preserve">Erected to the memory of Charlotte Garrett, wife of Thomas Garrett, and daughter of Samuel and Ann </w:t>
            </w:r>
            <w:proofErr w:type="spellStart"/>
            <w:r w:rsidR="00C15914" w:rsidRPr="00E90F1E">
              <w:rPr>
                <w:rFonts w:ascii="Times New Roman" w:hAnsi="Times New Roman"/>
                <w:color w:val="000000"/>
                <w:sz w:val="22"/>
                <w:szCs w:val="22"/>
              </w:rPr>
              <w:t>Bampton</w:t>
            </w:r>
            <w:proofErr w:type="spellEnd"/>
            <w:r w:rsidR="00C15914" w:rsidRPr="00E90F1E">
              <w:rPr>
                <w:rFonts w:ascii="Times New Roman" w:hAnsi="Times New Roman"/>
                <w:color w:val="000000"/>
                <w:sz w:val="22"/>
                <w:szCs w:val="22"/>
              </w:rPr>
              <w:t xml:space="preserve">, late of </w:t>
            </w:r>
            <w:proofErr w:type="spellStart"/>
            <w:r w:rsidR="00C15914" w:rsidRPr="00E90F1E">
              <w:rPr>
                <w:rFonts w:ascii="Times New Roman" w:hAnsi="Times New Roman"/>
                <w:color w:val="000000"/>
                <w:sz w:val="22"/>
                <w:szCs w:val="22"/>
              </w:rPr>
              <w:t>Pollicott</w:t>
            </w:r>
            <w:proofErr w:type="spellEnd"/>
            <w:r w:rsidR="00C15914" w:rsidRPr="00E90F1E">
              <w:rPr>
                <w:rFonts w:ascii="Times New Roman" w:hAnsi="Times New Roman"/>
                <w:color w:val="000000"/>
                <w:sz w:val="22"/>
                <w:szCs w:val="22"/>
              </w:rPr>
              <w:t>, who died 27</w:t>
            </w:r>
            <w:r w:rsidR="00C15914" w:rsidRPr="00E90F1E">
              <w:rPr>
                <w:rFonts w:ascii="Times New Roman" w:hAnsi="Times New Roman"/>
                <w:color w:val="000000"/>
                <w:sz w:val="22"/>
                <w:szCs w:val="22"/>
                <w:vertAlign w:val="superscript"/>
              </w:rPr>
              <w:t>th</w:t>
            </w:r>
            <w:r w:rsidR="00C15914" w:rsidRPr="00E90F1E">
              <w:rPr>
                <w:rFonts w:ascii="Times New Roman" w:hAnsi="Times New Roman"/>
                <w:color w:val="000000"/>
                <w:sz w:val="22"/>
                <w:szCs w:val="22"/>
              </w:rPr>
              <w:t xml:space="preserve"> of October 1826, aged 42 years.</w:t>
            </w:r>
          </w:p>
          <w:p w:rsidR="00E90F1E" w:rsidRDefault="00510D6D" w:rsidP="00C208F7">
            <w:pPr>
              <w:rPr>
                <w:rFonts w:ascii="Times New Roman" w:hAnsi="Times New Roman"/>
                <w:color w:val="000000"/>
              </w:rPr>
            </w:pPr>
            <w:r>
              <w:rPr>
                <w:rFonts w:ascii="Times New Roman" w:hAnsi="Times New Roman"/>
                <w:color w:val="000000"/>
              </w:rPr>
              <w:t xml:space="preserve">   </w:t>
            </w:r>
          </w:p>
          <w:p w:rsidR="00C15914" w:rsidRDefault="00C15914" w:rsidP="00C208F7">
            <w:pPr>
              <w:rPr>
                <w:rFonts w:ascii="Times New Roman" w:hAnsi="Times New Roman"/>
                <w:color w:val="000000"/>
              </w:rPr>
            </w:pPr>
            <w:r>
              <w:rPr>
                <w:rFonts w:ascii="Times New Roman" w:hAnsi="Times New Roman"/>
                <w:color w:val="000000"/>
              </w:rPr>
              <w:t>On another in the south aisle:</w:t>
            </w:r>
          </w:p>
          <w:p w:rsidR="00C15914" w:rsidRPr="00E90F1E" w:rsidRDefault="00510D6D" w:rsidP="00FD1495">
            <w:pPr>
              <w:jc w:val="both"/>
              <w:rPr>
                <w:rFonts w:ascii="Times New Roman" w:hAnsi="Times New Roman"/>
                <w:color w:val="000000"/>
              </w:rPr>
            </w:pPr>
            <w:r>
              <w:rPr>
                <w:rFonts w:ascii="Times New Roman" w:hAnsi="Times New Roman"/>
                <w:color w:val="000000"/>
              </w:rPr>
              <w:t xml:space="preserve">   </w:t>
            </w:r>
            <w:r w:rsidR="00C15914" w:rsidRPr="00E90F1E">
              <w:rPr>
                <w:rFonts w:ascii="Times New Roman" w:hAnsi="Times New Roman"/>
                <w:color w:val="000000"/>
                <w:sz w:val="22"/>
                <w:szCs w:val="22"/>
              </w:rPr>
              <w:t xml:space="preserve">Erected to the memory of Mary Garrett, wife of Francis </w:t>
            </w:r>
            <w:proofErr w:type="spellStart"/>
            <w:r w:rsidR="00C15914" w:rsidRPr="00E90F1E">
              <w:rPr>
                <w:rFonts w:ascii="Times New Roman" w:hAnsi="Times New Roman"/>
                <w:color w:val="000000"/>
                <w:sz w:val="22"/>
                <w:szCs w:val="22"/>
              </w:rPr>
              <w:t>Beesley</w:t>
            </w:r>
            <w:proofErr w:type="spellEnd"/>
            <w:r w:rsidR="00C15914" w:rsidRPr="00E90F1E">
              <w:rPr>
                <w:rFonts w:ascii="Times New Roman" w:hAnsi="Times New Roman"/>
                <w:color w:val="000000"/>
                <w:sz w:val="22"/>
                <w:szCs w:val="22"/>
              </w:rPr>
              <w:t xml:space="preserve"> Garrett, who died 6</w:t>
            </w:r>
            <w:r w:rsidR="00C15914" w:rsidRPr="00E90F1E">
              <w:rPr>
                <w:rFonts w:ascii="Times New Roman" w:hAnsi="Times New Roman"/>
                <w:color w:val="000000"/>
                <w:sz w:val="22"/>
                <w:szCs w:val="22"/>
                <w:vertAlign w:val="superscript"/>
              </w:rPr>
              <w:t>th</w:t>
            </w:r>
            <w:r w:rsidR="00C15914" w:rsidRPr="00E90F1E">
              <w:rPr>
                <w:rFonts w:ascii="Times New Roman" w:hAnsi="Times New Roman"/>
                <w:color w:val="000000"/>
                <w:sz w:val="22"/>
                <w:szCs w:val="22"/>
              </w:rPr>
              <w:t xml:space="preserve"> August, 1826, aged 16 years.  Also Mary Ann Garrett, daughter of Francis and Mary Garrett, who died 18</w:t>
            </w:r>
            <w:r w:rsidR="00C15914" w:rsidRPr="00E90F1E">
              <w:rPr>
                <w:rFonts w:ascii="Times New Roman" w:hAnsi="Times New Roman"/>
                <w:color w:val="000000"/>
                <w:sz w:val="22"/>
                <w:szCs w:val="22"/>
                <w:vertAlign w:val="superscript"/>
              </w:rPr>
              <w:t>th</w:t>
            </w:r>
            <w:r w:rsidR="00C15914" w:rsidRPr="00E90F1E">
              <w:rPr>
                <w:rFonts w:ascii="Times New Roman" w:hAnsi="Times New Roman"/>
                <w:color w:val="000000"/>
                <w:sz w:val="22"/>
                <w:szCs w:val="22"/>
              </w:rPr>
              <w:t xml:space="preserve"> June, 1827, aged 22.</w:t>
            </w:r>
          </w:p>
          <w:p w:rsidR="00E90F1E" w:rsidRDefault="00510D6D" w:rsidP="00C208F7">
            <w:pPr>
              <w:rPr>
                <w:rFonts w:ascii="Times New Roman" w:hAnsi="Times New Roman"/>
                <w:color w:val="000000"/>
              </w:rPr>
            </w:pPr>
            <w:r>
              <w:rPr>
                <w:rFonts w:ascii="Times New Roman" w:hAnsi="Times New Roman"/>
                <w:color w:val="000000"/>
              </w:rPr>
              <w:t xml:space="preserve">   </w:t>
            </w:r>
          </w:p>
          <w:p w:rsidR="00C15914" w:rsidRDefault="00C15914" w:rsidP="00C208F7">
            <w:pPr>
              <w:rPr>
                <w:rFonts w:ascii="Times New Roman" w:hAnsi="Times New Roman"/>
                <w:color w:val="000000"/>
              </w:rPr>
            </w:pPr>
            <w:r>
              <w:rPr>
                <w:rFonts w:ascii="Times New Roman" w:hAnsi="Times New Roman"/>
                <w:color w:val="000000"/>
              </w:rPr>
              <w:t>On another:</w:t>
            </w:r>
          </w:p>
          <w:p w:rsidR="00C15914" w:rsidRPr="00E90F1E" w:rsidRDefault="00510D6D" w:rsidP="00C208F7">
            <w:pPr>
              <w:rPr>
                <w:rFonts w:ascii="Times New Roman" w:hAnsi="Times New Roman"/>
                <w:color w:val="000000"/>
              </w:rPr>
            </w:pPr>
            <w:r>
              <w:rPr>
                <w:rFonts w:ascii="Times New Roman" w:hAnsi="Times New Roman"/>
                <w:color w:val="000000"/>
              </w:rPr>
              <w:t xml:space="preserve">   </w:t>
            </w:r>
            <w:r w:rsidR="00C15914" w:rsidRPr="00E90F1E">
              <w:rPr>
                <w:rFonts w:ascii="Times New Roman" w:hAnsi="Times New Roman"/>
                <w:color w:val="000000"/>
                <w:sz w:val="22"/>
                <w:szCs w:val="22"/>
              </w:rPr>
              <w:t>Ere</w:t>
            </w:r>
            <w:r w:rsidRPr="00E90F1E">
              <w:rPr>
                <w:rFonts w:ascii="Times New Roman" w:hAnsi="Times New Roman"/>
                <w:color w:val="000000"/>
                <w:sz w:val="22"/>
                <w:szCs w:val="22"/>
              </w:rPr>
              <w:t>c</w:t>
            </w:r>
            <w:r w:rsidR="00C15914" w:rsidRPr="00E90F1E">
              <w:rPr>
                <w:rFonts w:ascii="Times New Roman" w:hAnsi="Times New Roman"/>
                <w:color w:val="000000"/>
                <w:sz w:val="22"/>
                <w:szCs w:val="22"/>
              </w:rPr>
              <w:t xml:space="preserve">ted to the memory of Hannah Garrett, wife of Thomas Garrett, later of </w:t>
            </w:r>
            <w:proofErr w:type="spellStart"/>
            <w:r w:rsidR="00C15914" w:rsidRPr="00E90F1E">
              <w:rPr>
                <w:rFonts w:ascii="Times New Roman" w:hAnsi="Times New Roman"/>
                <w:color w:val="000000"/>
                <w:sz w:val="22"/>
                <w:szCs w:val="22"/>
              </w:rPr>
              <w:t>Geydon</w:t>
            </w:r>
            <w:proofErr w:type="spellEnd"/>
            <w:r w:rsidR="00C15914" w:rsidRPr="00E90F1E">
              <w:rPr>
                <w:rFonts w:ascii="Times New Roman" w:hAnsi="Times New Roman"/>
                <w:color w:val="000000"/>
                <w:sz w:val="22"/>
                <w:szCs w:val="22"/>
              </w:rPr>
              <w:t>, in the county of Warwick: died 22d May, 1827, aged 77 years.</w:t>
            </w:r>
          </w:p>
          <w:p w:rsidR="00C208F7" w:rsidRDefault="00C208F7" w:rsidP="00C208F7">
            <w:pPr>
              <w:rPr>
                <w:rFonts w:ascii="Times New Roman" w:hAnsi="Times New Roman"/>
                <w:color w:val="000000"/>
              </w:rPr>
            </w:pPr>
            <w:r>
              <w:rPr>
                <w:rFonts w:ascii="Times New Roman" w:hAnsi="Times New Roman"/>
                <w:color w:val="000000"/>
              </w:rPr>
              <w:br/>
            </w:r>
          </w:p>
          <w:p w:rsidR="00E51369" w:rsidRPr="004A4745" w:rsidRDefault="00E51369" w:rsidP="00E9195C">
            <w:pPr>
              <w:jc w:val="both"/>
              <w:rPr>
                <w:rFonts w:ascii="Times New Roman" w:hAnsi="Times New Roman"/>
                <w:color w:val="000000"/>
              </w:rPr>
            </w:pPr>
          </w:p>
          <w:p w:rsidR="004A4745" w:rsidRPr="004A4745" w:rsidRDefault="004A4745" w:rsidP="001F35E8">
            <w:pPr>
              <w:rPr>
                <w:rFonts w:ascii="Times New Roman" w:hAnsi="Times New Roman"/>
                <w:color w:val="000000"/>
              </w:rPr>
            </w:pPr>
          </w:p>
        </w:tc>
      </w:tr>
    </w:tbl>
    <w:p w:rsidR="006D2B7B" w:rsidRDefault="00E90F1E" w:rsidP="00E90F1E">
      <w:pPr>
        <w:jc w:val="center"/>
        <w:rPr>
          <w:rFonts w:ascii="Times New Roman" w:hAnsi="Times New Roman"/>
        </w:rPr>
      </w:pPr>
      <w:r>
        <w:rPr>
          <w:rFonts w:ascii="Times New Roman" w:hAnsi="Times New Roman"/>
        </w:rPr>
        <w:lastRenderedPageBreak/>
        <w:t>PAROCHIAL CHARITIES</w:t>
      </w:r>
    </w:p>
    <w:p w:rsidR="00E90F1E" w:rsidRDefault="00E90F1E">
      <w:pPr>
        <w:rPr>
          <w:rFonts w:ascii="Times New Roman" w:hAnsi="Times New Roman"/>
        </w:rPr>
      </w:pPr>
    </w:p>
    <w:p w:rsidR="00E90F1E" w:rsidRDefault="00E90F1E">
      <w:pPr>
        <w:rPr>
          <w:rFonts w:ascii="Times New Roman" w:hAnsi="Times New Roman"/>
        </w:rPr>
      </w:pPr>
      <w:r>
        <w:rPr>
          <w:rFonts w:ascii="Times New Roman" w:hAnsi="Times New Roman"/>
        </w:rPr>
        <w:t xml:space="preserve">   </w:t>
      </w:r>
      <w:proofErr w:type="spellStart"/>
      <w:r>
        <w:rPr>
          <w:rFonts w:ascii="Times New Roman" w:hAnsi="Times New Roman"/>
        </w:rPr>
        <w:t>Mr</w:t>
      </w:r>
      <w:proofErr w:type="spellEnd"/>
      <w:r>
        <w:rPr>
          <w:rFonts w:ascii="Times New Roman" w:hAnsi="Times New Roman"/>
        </w:rPr>
        <w:t xml:space="preserve"> John Hart, in 1664, left by will a rent-charge for the apprenticing of poor boys belonging to several parishes of </w:t>
      </w:r>
      <w:proofErr w:type="spellStart"/>
      <w:r>
        <w:rPr>
          <w:rFonts w:ascii="Times New Roman" w:hAnsi="Times New Roman"/>
        </w:rPr>
        <w:t>Ashendon</w:t>
      </w:r>
      <w:proofErr w:type="spellEnd"/>
      <w:r>
        <w:rPr>
          <w:rFonts w:ascii="Times New Roman" w:hAnsi="Times New Roman"/>
        </w:rPr>
        <w:t xml:space="preserve">, Brill (where he resided)¹ </w:t>
      </w:r>
      <w:proofErr w:type="spellStart"/>
      <w:r>
        <w:rPr>
          <w:rFonts w:ascii="Times New Roman" w:hAnsi="Times New Roman"/>
        </w:rPr>
        <w:t>Chearsley</w:t>
      </w:r>
      <w:proofErr w:type="spellEnd"/>
      <w:r>
        <w:rPr>
          <w:rFonts w:ascii="Times New Roman" w:hAnsi="Times New Roman"/>
        </w:rPr>
        <w:t xml:space="preserve">, </w:t>
      </w:r>
      <w:r w:rsidR="00A82CBA">
        <w:rPr>
          <w:rFonts w:ascii="Times New Roman" w:hAnsi="Times New Roman"/>
        </w:rPr>
        <w:t xml:space="preserve">Chilton, Long </w:t>
      </w:r>
      <w:proofErr w:type="spellStart"/>
      <w:r w:rsidR="00A82CBA">
        <w:rPr>
          <w:rFonts w:ascii="Times New Roman" w:hAnsi="Times New Roman"/>
        </w:rPr>
        <w:t>Crendon</w:t>
      </w:r>
      <w:proofErr w:type="spellEnd"/>
      <w:r w:rsidR="00A82CBA">
        <w:rPr>
          <w:rFonts w:ascii="Times New Roman" w:hAnsi="Times New Roman"/>
        </w:rPr>
        <w:t xml:space="preserve">, </w:t>
      </w:r>
      <w:proofErr w:type="spellStart"/>
      <w:r w:rsidR="00A82CBA">
        <w:rPr>
          <w:rFonts w:ascii="Times New Roman" w:hAnsi="Times New Roman"/>
        </w:rPr>
        <w:t>Grendon</w:t>
      </w:r>
      <w:proofErr w:type="spellEnd"/>
      <w:r w:rsidR="00A82CBA">
        <w:rPr>
          <w:rFonts w:ascii="Times New Roman" w:hAnsi="Times New Roman"/>
        </w:rPr>
        <w:t>-U</w:t>
      </w:r>
      <w:r>
        <w:rPr>
          <w:rFonts w:ascii="Times New Roman" w:hAnsi="Times New Roman"/>
        </w:rPr>
        <w:t xml:space="preserve">nderwood, </w:t>
      </w:r>
      <w:proofErr w:type="spellStart"/>
      <w:r>
        <w:rPr>
          <w:rFonts w:ascii="Times New Roman" w:hAnsi="Times New Roman"/>
        </w:rPr>
        <w:t>Haddenham</w:t>
      </w:r>
      <w:proofErr w:type="spellEnd"/>
      <w:r>
        <w:rPr>
          <w:rFonts w:ascii="Times New Roman" w:hAnsi="Times New Roman"/>
        </w:rPr>
        <w:t>, and Oakley.  The amount to this parish was returned at 1</w:t>
      </w:r>
      <w:r w:rsidRPr="00E90F1E">
        <w:rPr>
          <w:rFonts w:ascii="Times New Roman" w:hAnsi="Times New Roman"/>
          <w:i/>
        </w:rPr>
        <w:t>l</w:t>
      </w:r>
      <w:r>
        <w:rPr>
          <w:rFonts w:ascii="Times New Roman" w:hAnsi="Times New Roman"/>
        </w:rPr>
        <w:t>.12</w:t>
      </w:r>
      <w:r w:rsidRPr="00E90F1E">
        <w:rPr>
          <w:rFonts w:ascii="Times New Roman" w:hAnsi="Times New Roman"/>
          <w:i/>
        </w:rPr>
        <w:t>s</w:t>
      </w:r>
      <w:r>
        <w:rPr>
          <w:rFonts w:ascii="Times New Roman" w:hAnsi="Times New Roman"/>
        </w:rPr>
        <w:t xml:space="preserve">. </w:t>
      </w:r>
      <w:proofErr w:type="gramStart"/>
      <w:r w:rsidRPr="00E90F1E">
        <w:rPr>
          <w:rFonts w:ascii="Times New Roman" w:hAnsi="Times New Roman"/>
          <w:i/>
        </w:rPr>
        <w:t>per</w:t>
      </w:r>
      <w:proofErr w:type="gramEnd"/>
      <w:r w:rsidRPr="00E90F1E">
        <w:rPr>
          <w:rFonts w:ascii="Times New Roman" w:hAnsi="Times New Roman"/>
          <w:i/>
        </w:rPr>
        <w:t xml:space="preserve"> </w:t>
      </w:r>
      <w:proofErr w:type="spellStart"/>
      <w:r w:rsidRPr="00E90F1E">
        <w:rPr>
          <w:rFonts w:ascii="Times New Roman" w:hAnsi="Times New Roman"/>
          <w:i/>
        </w:rPr>
        <w:t>ann</w:t>
      </w:r>
      <w:r>
        <w:rPr>
          <w:rFonts w:ascii="Times New Roman" w:hAnsi="Times New Roman"/>
        </w:rPr>
        <w:t>.subject</w:t>
      </w:r>
      <w:proofErr w:type="spellEnd"/>
      <w:r>
        <w:rPr>
          <w:rFonts w:ascii="Times New Roman" w:hAnsi="Times New Roman"/>
        </w:rPr>
        <w:t xml:space="preserve"> to 7</w:t>
      </w:r>
      <w:r w:rsidRPr="00E90F1E">
        <w:rPr>
          <w:rFonts w:ascii="Times New Roman" w:hAnsi="Times New Roman"/>
          <w:i/>
        </w:rPr>
        <w:t>s</w:t>
      </w:r>
      <w:r>
        <w:rPr>
          <w:rFonts w:ascii="Times New Roman" w:hAnsi="Times New Roman"/>
        </w:rPr>
        <w:t>.6</w:t>
      </w:r>
      <w:r w:rsidRPr="00E90F1E">
        <w:rPr>
          <w:rFonts w:ascii="Times New Roman" w:hAnsi="Times New Roman"/>
          <w:i/>
        </w:rPr>
        <w:t>d</w:t>
      </w:r>
      <w:r>
        <w:rPr>
          <w:rFonts w:ascii="Times New Roman" w:hAnsi="Times New Roman"/>
        </w:rPr>
        <w:t xml:space="preserve"> land tax.²</w:t>
      </w:r>
    </w:p>
    <w:p w:rsidR="00E90F1E" w:rsidRDefault="00E90F1E">
      <w:pPr>
        <w:rPr>
          <w:rFonts w:ascii="Times New Roman" w:hAnsi="Times New Roman"/>
        </w:rPr>
      </w:pPr>
      <w:r>
        <w:rPr>
          <w:rFonts w:ascii="Times New Roman" w:hAnsi="Times New Roman"/>
        </w:rPr>
        <w:t xml:space="preserve">   Contiguous to the church-yard are some decayed cottages, called “Church Houses,” perhaps part of the endowment for maintaining a light or keeping obits in the church, which in 1559 was granted by King Edward VI. To </w:t>
      </w:r>
      <w:r w:rsidR="00A82CBA">
        <w:rPr>
          <w:rFonts w:ascii="Times New Roman" w:hAnsi="Times New Roman"/>
        </w:rPr>
        <w:t>Jo</w:t>
      </w:r>
      <w:r>
        <w:rPr>
          <w:rFonts w:ascii="Times New Roman" w:hAnsi="Times New Roman"/>
        </w:rPr>
        <w:t xml:space="preserve">hn Howe and John </w:t>
      </w:r>
      <w:proofErr w:type="spellStart"/>
      <w:r>
        <w:rPr>
          <w:rFonts w:ascii="Times New Roman" w:hAnsi="Times New Roman"/>
        </w:rPr>
        <w:t>Broxholme</w:t>
      </w:r>
      <w:proofErr w:type="spellEnd"/>
      <w:r>
        <w:rPr>
          <w:rFonts w:ascii="Times New Roman" w:hAnsi="Times New Roman"/>
        </w:rPr>
        <w:t xml:space="preserve"> in free </w:t>
      </w:r>
      <w:proofErr w:type="spellStart"/>
      <w:r>
        <w:rPr>
          <w:rFonts w:ascii="Times New Roman" w:hAnsi="Times New Roman"/>
        </w:rPr>
        <w:t>soccage</w:t>
      </w:r>
      <w:proofErr w:type="spellEnd"/>
      <w:r>
        <w:rPr>
          <w:rFonts w:ascii="Times New Roman" w:hAnsi="Times New Roman"/>
        </w:rPr>
        <w:t>, then in the</w:t>
      </w:r>
      <w:r w:rsidR="00A82CBA">
        <w:rPr>
          <w:rFonts w:ascii="Times New Roman" w:hAnsi="Times New Roman"/>
        </w:rPr>
        <w:t xml:space="preserve"> occupation of Richard Coke, </w:t>
      </w:r>
      <w:proofErr w:type="spellStart"/>
      <w:r w:rsidR="00A82CBA">
        <w:rPr>
          <w:rFonts w:ascii="Times New Roman" w:hAnsi="Times New Roman"/>
        </w:rPr>
        <w:t>amd</w:t>
      </w:r>
      <w:proofErr w:type="spellEnd"/>
      <w:r>
        <w:rPr>
          <w:rFonts w:ascii="Times New Roman" w:hAnsi="Times New Roman"/>
        </w:rPr>
        <w:t xml:space="preserve"> in the King’s hands, amongst the </w:t>
      </w:r>
      <w:r w:rsidR="00D0085E">
        <w:rPr>
          <w:rFonts w:ascii="Times New Roman" w:hAnsi="Times New Roman"/>
        </w:rPr>
        <w:t xml:space="preserve">lands left for superstitious </w:t>
      </w:r>
      <w:proofErr w:type="gramStart"/>
      <w:r w:rsidR="00D0085E">
        <w:rPr>
          <w:rFonts w:ascii="Times New Roman" w:hAnsi="Times New Roman"/>
        </w:rPr>
        <w:t>uses.³  In</w:t>
      </w:r>
      <w:proofErr w:type="gramEnd"/>
      <w:r w:rsidR="00D0085E">
        <w:rPr>
          <w:rFonts w:ascii="Times New Roman" w:hAnsi="Times New Roman"/>
        </w:rPr>
        <w:t xml:space="preserve"> many instances, such has been the origin of tenements of a similar description, common in villages by the sides or near the verge of the church-yard, where, as in </w:t>
      </w:r>
      <w:proofErr w:type="spellStart"/>
      <w:r w:rsidR="00D0085E">
        <w:rPr>
          <w:rFonts w:ascii="Times New Roman" w:hAnsi="Times New Roman"/>
        </w:rPr>
        <w:t>Ashendon</w:t>
      </w:r>
      <w:proofErr w:type="spellEnd"/>
      <w:r w:rsidR="00D0085E">
        <w:rPr>
          <w:rFonts w:ascii="Times New Roman" w:hAnsi="Times New Roman"/>
        </w:rPr>
        <w:t xml:space="preserve">, they are usually occupied by poor persons, placed therein by the Minister and </w:t>
      </w:r>
      <w:r w:rsidR="00A82CBA">
        <w:rPr>
          <w:rFonts w:ascii="Times New Roman" w:hAnsi="Times New Roman"/>
        </w:rPr>
        <w:t>Churchwardens, as a parochial al</w:t>
      </w:r>
      <w:r w:rsidR="00D0085E">
        <w:rPr>
          <w:rFonts w:ascii="Times New Roman" w:hAnsi="Times New Roman"/>
        </w:rPr>
        <w:t>mshouse.</w:t>
      </w:r>
    </w:p>
    <w:p w:rsidR="00D0085E" w:rsidRDefault="00D0085E">
      <w:pPr>
        <w:pBdr>
          <w:bottom w:val="single" w:sz="12" w:space="1" w:color="auto"/>
        </w:pBdr>
        <w:rPr>
          <w:rFonts w:ascii="Times New Roman" w:hAnsi="Times New Roman"/>
        </w:rPr>
      </w:pPr>
    </w:p>
    <w:p w:rsidR="00D0085E" w:rsidRDefault="00D0085E">
      <w:pPr>
        <w:rPr>
          <w:rFonts w:ascii="Times New Roman" w:hAnsi="Times New Roman"/>
        </w:rPr>
      </w:pPr>
    </w:p>
    <w:p w:rsidR="00C4181F" w:rsidRDefault="00D0085E">
      <w:pPr>
        <w:rPr>
          <w:rFonts w:ascii="Times New Roman" w:hAnsi="Times New Roman"/>
        </w:rPr>
      </w:pPr>
      <w:r>
        <w:rPr>
          <w:rFonts w:ascii="Times New Roman" w:hAnsi="Times New Roman"/>
        </w:rPr>
        <w:t xml:space="preserve">¹ See BRILL                 ²Paroch. </w:t>
      </w:r>
      <w:proofErr w:type="gramStart"/>
      <w:r>
        <w:rPr>
          <w:rFonts w:ascii="Times New Roman" w:hAnsi="Times New Roman"/>
        </w:rPr>
        <w:t>Returns, 26 Geo. III.</w:t>
      </w:r>
      <w:proofErr w:type="gramEnd"/>
      <w:r>
        <w:rPr>
          <w:rFonts w:ascii="Times New Roman" w:hAnsi="Times New Roman"/>
        </w:rPr>
        <w:t xml:space="preserve"> </w:t>
      </w:r>
      <w:proofErr w:type="gramStart"/>
      <w:r>
        <w:rPr>
          <w:rFonts w:ascii="Times New Roman" w:hAnsi="Times New Roman"/>
        </w:rPr>
        <w:t xml:space="preserve">Vol. </w:t>
      </w:r>
      <w:proofErr w:type="spellStart"/>
      <w:r>
        <w:rPr>
          <w:rFonts w:ascii="Times New Roman" w:hAnsi="Times New Roman"/>
        </w:rPr>
        <w:t>i</w:t>
      </w:r>
      <w:proofErr w:type="spellEnd"/>
      <w:r>
        <w:rPr>
          <w:rFonts w:ascii="Times New Roman" w:hAnsi="Times New Roman"/>
        </w:rPr>
        <w:t>. p.58                 ³Rot.Pat.</w:t>
      </w:r>
      <w:proofErr w:type="gramEnd"/>
      <w:r>
        <w:rPr>
          <w:rFonts w:ascii="Times New Roman" w:hAnsi="Times New Roman"/>
        </w:rPr>
        <w:t xml:space="preserve"> 3 Edw. VI     </w:t>
      </w:r>
    </w:p>
    <w:p w:rsidR="00C4181F" w:rsidRDefault="00C4181F">
      <w:pPr>
        <w:rPr>
          <w:rFonts w:ascii="Times New Roman" w:hAnsi="Times New Roman"/>
        </w:rPr>
      </w:pPr>
    </w:p>
    <w:p w:rsidR="001724AF" w:rsidRDefault="001724AF">
      <w:pPr>
        <w:rPr>
          <w:rFonts w:ascii="Times New Roman" w:hAnsi="Times New Roman"/>
        </w:rPr>
      </w:pPr>
      <w:r>
        <w:rPr>
          <w:rFonts w:ascii="Times New Roman" w:hAnsi="Times New Roman"/>
        </w:rPr>
        <w:t xml:space="preserve">From </w:t>
      </w:r>
      <w:r w:rsidRPr="00C4181F">
        <w:rPr>
          <w:rFonts w:ascii="Times New Roman" w:hAnsi="Times New Roman"/>
          <w:b/>
          <w:i/>
        </w:rPr>
        <w:t>The Buildings of England, Buckinghamshire</w:t>
      </w:r>
      <w:r>
        <w:rPr>
          <w:rFonts w:ascii="Times New Roman" w:hAnsi="Times New Roman"/>
        </w:rPr>
        <w:t xml:space="preserve"> </w:t>
      </w:r>
    </w:p>
    <w:p w:rsidR="001724AF" w:rsidRDefault="001724AF">
      <w:pPr>
        <w:rPr>
          <w:rFonts w:ascii="Times New Roman" w:hAnsi="Times New Roman"/>
        </w:rPr>
      </w:pPr>
      <w:proofErr w:type="gramStart"/>
      <w:r>
        <w:rPr>
          <w:rFonts w:ascii="Times New Roman" w:hAnsi="Times New Roman"/>
        </w:rPr>
        <w:t>by</w:t>
      </w:r>
      <w:proofErr w:type="gramEnd"/>
      <w:r>
        <w:rPr>
          <w:rFonts w:ascii="Times New Roman" w:hAnsi="Times New Roman"/>
        </w:rPr>
        <w:t xml:space="preserve"> </w:t>
      </w:r>
      <w:proofErr w:type="spellStart"/>
      <w:r>
        <w:rPr>
          <w:rFonts w:ascii="Times New Roman" w:hAnsi="Times New Roman"/>
        </w:rPr>
        <w:t>Nikolaus</w:t>
      </w:r>
      <w:proofErr w:type="spellEnd"/>
      <w:r>
        <w:rPr>
          <w:rFonts w:ascii="Times New Roman" w:hAnsi="Times New Roman"/>
        </w:rPr>
        <w:t xml:space="preserve"> Pevsner and Elizabeth Williamson</w:t>
      </w:r>
    </w:p>
    <w:p w:rsidR="001724AF" w:rsidRDefault="001724AF">
      <w:pPr>
        <w:rPr>
          <w:rFonts w:ascii="Times New Roman" w:hAnsi="Times New Roman"/>
        </w:rPr>
      </w:pPr>
    </w:p>
    <w:p w:rsidR="00424940" w:rsidRDefault="001724AF">
      <w:pPr>
        <w:rPr>
          <w:rFonts w:ascii="Times New Roman" w:hAnsi="Times New Roman"/>
          <w:shd w:val="clear" w:color="auto" w:fill="FFFFFF"/>
        </w:rPr>
      </w:pPr>
      <w:r>
        <w:rPr>
          <w:rFonts w:ascii="Times New Roman" w:hAnsi="Times New Roman"/>
        </w:rPr>
        <w:t>St Mary: chancel, nave, south aisle and short west tower.  Norman pitched stonework is evident in the central part of the nave – externally north and internally south.  The plain 12</w:t>
      </w:r>
      <w:r w:rsidRPr="001724AF">
        <w:rPr>
          <w:rFonts w:ascii="Times New Roman" w:hAnsi="Times New Roman"/>
          <w:vertAlign w:val="superscript"/>
        </w:rPr>
        <w:t>th</w:t>
      </w:r>
      <w:r>
        <w:rPr>
          <w:rFonts w:ascii="Times New Roman" w:hAnsi="Times New Roman"/>
        </w:rPr>
        <w:t xml:space="preserve"> century doorway is centrally placed, suggesting the nave has been extended west.  This probably took place about 1200, see the north-west lancet.  The south-west bay of the nave is a fine one of the 13</w:t>
      </w:r>
      <w:r w:rsidRPr="001724AF">
        <w:rPr>
          <w:rFonts w:ascii="Times New Roman" w:hAnsi="Times New Roman"/>
          <w:vertAlign w:val="superscript"/>
        </w:rPr>
        <w:t>th</w:t>
      </w:r>
      <w:r>
        <w:rPr>
          <w:rFonts w:ascii="Times New Roman" w:hAnsi="Times New Roman"/>
        </w:rPr>
        <w:t xml:space="preserve"> century with a big pointed arch, slight chamfer and simple imposts.  It is separated from the two east bays by a short stretch of walling.  These two east bays are of about 1300.  It is extremely unlikely that the west arch stood alone, so it seems probable</w:t>
      </w:r>
      <w:r w:rsidR="00B35010">
        <w:rPr>
          <w:rFonts w:ascii="Times New Roman" w:hAnsi="Times New Roman"/>
        </w:rPr>
        <w:t xml:space="preserve"> that these bays replaced a two-bay Norman arcade.  South aisle windows are 14</w:t>
      </w:r>
      <w:r w:rsidR="00B35010" w:rsidRPr="00B35010">
        <w:rPr>
          <w:rFonts w:ascii="Times New Roman" w:hAnsi="Times New Roman"/>
          <w:vertAlign w:val="superscript"/>
        </w:rPr>
        <w:t>th</w:t>
      </w:r>
      <w:r w:rsidR="00B35010">
        <w:rPr>
          <w:rFonts w:ascii="Times New Roman" w:hAnsi="Times New Roman"/>
        </w:rPr>
        <w:t xml:space="preserve"> century.  There was formerly a north transept, see the blocked arch of about 1300.  The west tower with </w:t>
      </w:r>
      <w:r w:rsidR="000B64E4">
        <w:rPr>
          <w:rFonts w:ascii="Times New Roman" w:hAnsi="Times New Roman"/>
        </w:rPr>
        <w:t>its tall tower arch is of the Perpendicular Gothic period [1335 – 1530]. The large clerestory windows are also of this period.  The square headed windows are 16</w:t>
      </w:r>
      <w:r w:rsidR="000B64E4" w:rsidRPr="000B64E4">
        <w:rPr>
          <w:rFonts w:ascii="Times New Roman" w:hAnsi="Times New Roman"/>
          <w:vertAlign w:val="superscript"/>
        </w:rPr>
        <w:t>th</w:t>
      </w:r>
      <w:r w:rsidR="000B64E4">
        <w:rPr>
          <w:rFonts w:ascii="Times New Roman" w:hAnsi="Times New Roman"/>
        </w:rPr>
        <w:t xml:space="preserve"> century and the piscine is </w:t>
      </w:r>
      <w:proofErr w:type="spellStart"/>
      <w:r w:rsidR="000B64E4">
        <w:rPr>
          <w:rFonts w:ascii="Times New Roman" w:hAnsi="Times New Roman"/>
        </w:rPr>
        <w:t>mediaval</w:t>
      </w:r>
      <w:proofErr w:type="spellEnd"/>
      <w:r w:rsidR="000B64E4">
        <w:rPr>
          <w:rFonts w:ascii="Times New Roman" w:hAnsi="Times New Roman"/>
        </w:rPr>
        <w:t xml:space="preserve">.  The chancel was repaired in about 1807.  All the internal wall-plaster has, sadly, been removed.  Projecting into the nave in front of the blocked north </w:t>
      </w:r>
      <w:proofErr w:type="spellStart"/>
      <w:r w:rsidR="000B64E4">
        <w:rPr>
          <w:rFonts w:ascii="Times New Roman" w:hAnsi="Times New Roman"/>
        </w:rPr>
        <w:t>transcept</w:t>
      </w:r>
      <w:proofErr w:type="spellEnd"/>
      <w:r w:rsidR="000B64E4">
        <w:rPr>
          <w:rFonts w:ascii="Times New Roman" w:hAnsi="Times New Roman"/>
        </w:rPr>
        <w:t xml:space="preserve"> is what seems to be a 16</w:t>
      </w:r>
      <w:r w:rsidR="000B64E4" w:rsidRPr="000B64E4">
        <w:rPr>
          <w:rFonts w:ascii="Times New Roman" w:hAnsi="Times New Roman"/>
          <w:vertAlign w:val="superscript"/>
        </w:rPr>
        <w:t>th</w:t>
      </w:r>
      <w:r w:rsidR="000B64E4">
        <w:rPr>
          <w:rFonts w:ascii="Times New Roman" w:hAnsi="Times New Roman"/>
        </w:rPr>
        <w:t xml:space="preserve"> century structure with a four-</w:t>
      </w:r>
      <w:proofErr w:type="spellStart"/>
      <w:r w:rsidR="000B64E4">
        <w:rPr>
          <w:rFonts w:ascii="Times New Roman" w:hAnsi="Times New Roman"/>
        </w:rPr>
        <w:t>centred</w:t>
      </w:r>
      <w:proofErr w:type="spellEnd"/>
      <w:r w:rsidR="000B64E4">
        <w:rPr>
          <w:rFonts w:ascii="Times New Roman" w:hAnsi="Times New Roman"/>
        </w:rPr>
        <w:t xml:space="preserve"> doorway and, west of this, a blocked </w:t>
      </w:r>
      <w:r w:rsidR="00250EDE">
        <w:rPr>
          <w:rFonts w:ascii="Times New Roman" w:hAnsi="Times New Roman"/>
        </w:rPr>
        <w:t xml:space="preserve">squint.  </w:t>
      </w:r>
      <w:r w:rsidR="000B64E4">
        <w:rPr>
          <w:rFonts w:ascii="Times New Roman" w:hAnsi="Times New Roman"/>
        </w:rPr>
        <w:t xml:space="preserve">The door and the squint linked the nave to the former burial place </w:t>
      </w:r>
      <w:r w:rsidR="00250EDE">
        <w:rPr>
          <w:rFonts w:ascii="Times New Roman" w:hAnsi="Times New Roman"/>
        </w:rPr>
        <w:t xml:space="preserve">of the Falconer family which Browne Willis </w:t>
      </w:r>
      <w:proofErr w:type="gramStart"/>
      <w:r w:rsidR="00692CB7" w:rsidRPr="00692CB7">
        <w:rPr>
          <w:rFonts w:ascii="Times New Roman" w:hAnsi="Times New Roman"/>
        </w:rPr>
        <w:t>[</w:t>
      </w:r>
      <w:r w:rsidR="00692CB7" w:rsidRPr="00692CB7">
        <w:rPr>
          <w:rStyle w:val="apple-converted-space"/>
          <w:sz w:val="20"/>
          <w:szCs w:val="20"/>
          <w:shd w:val="clear" w:color="auto" w:fill="FFFFFF"/>
        </w:rPr>
        <w:t> </w:t>
      </w:r>
      <w:r w:rsidR="00692CB7" w:rsidRPr="00692CB7">
        <w:rPr>
          <w:rFonts w:ascii="Times New Roman" w:hAnsi="Times New Roman"/>
          <w:shd w:val="clear" w:color="auto" w:fill="FFFFFF"/>
        </w:rPr>
        <w:t>(</w:t>
      </w:r>
      <w:proofErr w:type="gramEnd"/>
      <w:r w:rsidR="00692CB7" w:rsidRPr="00692CB7">
        <w:rPr>
          <w:rFonts w:ascii="Times New Roman" w:hAnsi="Times New Roman"/>
          <w:shd w:val="clear" w:color="auto" w:fill="FFFFFF"/>
        </w:rPr>
        <w:t>1682-1760), antiquary, numismatist, and architectural patron]</w:t>
      </w:r>
      <w:r w:rsidR="00692CB7">
        <w:rPr>
          <w:rFonts w:ascii="Times New Roman" w:hAnsi="Times New Roman"/>
          <w:shd w:val="clear" w:color="auto" w:fill="FFFFFF"/>
        </w:rPr>
        <w:t xml:space="preserve">, according to </w:t>
      </w:r>
      <w:proofErr w:type="spellStart"/>
      <w:r w:rsidR="00692CB7">
        <w:rPr>
          <w:rFonts w:ascii="Times New Roman" w:hAnsi="Times New Roman"/>
          <w:shd w:val="clear" w:color="auto" w:fill="FFFFFF"/>
        </w:rPr>
        <w:t>Lipscombe</w:t>
      </w:r>
      <w:proofErr w:type="spellEnd"/>
      <w:r w:rsidR="00692CB7">
        <w:rPr>
          <w:rFonts w:ascii="Times New Roman" w:hAnsi="Times New Roman"/>
          <w:shd w:val="clear" w:color="auto" w:fill="FFFFFF"/>
        </w:rPr>
        <w:t>, noted ‘contained a lofty and fair monument, with a recumbent statue in a recess’ to William Falconer 1609.  The date 1556, once visible over the doorway, has now gone.  The font is a plain tapering circular bowl of 12</w:t>
      </w:r>
      <w:r w:rsidR="00692CB7" w:rsidRPr="00692CB7">
        <w:rPr>
          <w:rFonts w:ascii="Times New Roman" w:hAnsi="Times New Roman"/>
          <w:shd w:val="clear" w:color="auto" w:fill="FFFFFF"/>
          <w:vertAlign w:val="superscript"/>
        </w:rPr>
        <w:t>th</w:t>
      </w:r>
      <w:r w:rsidR="00692CB7">
        <w:rPr>
          <w:rFonts w:ascii="Times New Roman" w:hAnsi="Times New Roman"/>
          <w:shd w:val="clear" w:color="auto" w:fill="FFFFFF"/>
        </w:rPr>
        <w:t xml:space="preserve"> century; the font cover is plain, Jacobean.  The pulpit is plain of about 1700.  The monument is a defaced effigy </w:t>
      </w:r>
      <w:r w:rsidR="00DB718A">
        <w:rPr>
          <w:rFonts w:ascii="Times New Roman" w:hAnsi="Times New Roman"/>
          <w:shd w:val="clear" w:color="auto" w:fill="FFFFFF"/>
        </w:rPr>
        <w:t>of a knight, cross-legged of the late 13</w:t>
      </w:r>
      <w:r w:rsidR="00DB718A" w:rsidRPr="00DB718A">
        <w:rPr>
          <w:rFonts w:ascii="Times New Roman" w:hAnsi="Times New Roman"/>
          <w:shd w:val="clear" w:color="auto" w:fill="FFFFFF"/>
          <w:vertAlign w:val="superscript"/>
        </w:rPr>
        <w:t>th</w:t>
      </w:r>
      <w:r w:rsidR="00DB718A">
        <w:rPr>
          <w:rFonts w:ascii="Times New Roman" w:hAnsi="Times New Roman"/>
          <w:shd w:val="clear" w:color="auto" w:fill="FFFFFF"/>
        </w:rPr>
        <w:t xml:space="preserve"> century under a 15</w:t>
      </w:r>
      <w:r w:rsidR="00DB718A" w:rsidRPr="00DB718A">
        <w:rPr>
          <w:rFonts w:ascii="Times New Roman" w:hAnsi="Times New Roman"/>
          <w:shd w:val="clear" w:color="auto" w:fill="FFFFFF"/>
          <w:vertAlign w:val="superscript"/>
        </w:rPr>
        <w:t>th</w:t>
      </w:r>
      <w:r w:rsidR="00DB718A">
        <w:rPr>
          <w:rFonts w:ascii="Times New Roman" w:hAnsi="Times New Roman"/>
          <w:shd w:val="clear" w:color="auto" w:fill="FFFFFF"/>
        </w:rPr>
        <w:t xml:space="preserve"> century ogee arch.</w:t>
      </w:r>
    </w:p>
    <w:p w:rsidR="00424940" w:rsidRDefault="00424940">
      <w:pPr>
        <w:rPr>
          <w:rFonts w:ascii="Times New Roman" w:hAnsi="Times New Roman"/>
          <w:shd w:val="clear" w:color="auto" w:fill="FFFFFF"/>
        </w:rPr>
      </w:pPr>
    </w:p>
    <w:p w:rsidR="00424940" w:rsidRDefault="00424940">
      <w:pPr>
        <w:rPr>
          <w:rFonts w:ascii="Times New Roman" w:hAnsi="Times New Roman"/>
          <w:shd w:val="clear" w:color="auto" w:fill="FFFFFF"/>
        </w:rPr>
      </w:pPr>
      <w:r>
        <w:rPr>
          <w:rFonts w:ascii="Times New Roman" w:hAnsi="Times New Roman"/>
          <w:shd w:val="clear" w:color="auto" w:fill="FFFFFF"/>
        </w:rPr>
        <w:t xml:space="preserve">Buckinghamshire was not prosperous at any time during the Medieval so has few </w:t>
      </w:r>
      <w:proofErr w:type="spellStart"/>
      <w:r>
        <w:rPr>
          <w:rFonts w:ascii="Times New Roman" w:hAnsi="Times New Roman"/>
          <w:shd w:val="clear" w:color="auto" w:fill="FFFFFF"/>
        </w:rPr>
        <w:t>mediaval</w:t>
      </w:r>
      <w:proofErr w:type="spellEnd"/>
      <w:r>
        <w:rPr>
          <w:rFonts w:ascii="Times New Roman" w:hAnsi="Times New Roman"/>
          <w:shd w:val="clear" w:color="auto" w:fill="FFFFFF"/>
        </w:rPr>
        <w:t xml:space="preserve"> churches of any special merit.  </w:t>
      </w:r>
      <w:proofErr w:type="gramStart"/>
      <w:r>
        <w:rPr>
          <w:rFonts w:ascii="Times New Roman" w:hAnsi="Times New Roman"/>
          <w:shd w:val="clear" w:color="auto" w:fill="FFFFFF"/>
        </w:rPr>
        <w:t>Fewer</w:t>
      </w:r>
      <w:proofErr w:type="gramEnd"/>
      <w:r>
        <w:rPr>
          <w:rFonts w:ascii="Times New Roman" w:hAnsi="Times New Roman"/>
          <w:shd w:val="clear" w:color="auto" w:fill="FFFFFF"/>
        </w:rPr>
        <w:t xml:space="preserve"> than 2o have fabric of predominantly one date.  Most churches were </w:t>
      </w:r>
      <w:proofErr w:type="gramStart"/>
      <w:r>
        <w:rPr>
          <w:rFonts w:ascii="Times New Roman" w:hAnsi="Times New Roman"/>
          <w:shd w:val="clear" w:color="auto" w:fill="FFFFFF"/>
        </w:rPr>
        <w:t>build</w:t>
      </w:r>
      <w:proofErr w:type="gramEnd"/>
      <w:r>
        <w:rPr>
          <w:rFonts w:ascii="Times New Roman" w:hAnsi="Times New Roman"/>
          <w:shd w:val="clear" w:color="auto" w:fill="FFFFFF"/>
        </w:rPr>
        <w:t xml:space="preserve"> piecemeal or altered and extended many times.  Norman churches often had a west tower.  </w:t>
      </w:r>
      <w:proofErr w:type="gramStart"/>
      <w:r>
        <w:rPr>
          <w:rFonts w:ascii="Times New Roman" w:hAnsi="Times New Roman"/>
          <w:shd w:val="clear" w:color="auto" w:fill="FFFFFF"/>
        </w:rPr>
        <w:t>Often extended not to house a larger congregation but to enhance the status of the benefactor.</w:t>
      </w:r>
      <w:proofErr w:type="gramEnd"/>
    </w:p>
    <w:p w:rsidR="005C5E10" w:rsidRDefault="005C5E10">
      <w:pPr>
        <w:rPr>
          <w:rFonts w:ascii="Times New Roman" w:hAnsi="Times New Roman"/>
          <w:shd w:val="clear" w:color="auto" w:fill="FFFFFF"/>
        </w:rPr>
      </w:pPr>
    </w:p>
    <w:p w:rsidR="005C5E10" w:rsidRPr="00692CB7" w:rsidRDefault="005C5E10">
      <w:pPr>
        <w:rPr>
          <w:rFonts w:ascii="Times New Roman" w:hAnsi="Times New Roman"/>
        </w:rPr>
      </w:pPr>
      <w:r>
        <w:rPr>
          <w:rFonts w:ascii="Times New Roman" w:hAnsi="Times New Roman"/>
          <w:shd w:val="clear" w:color="auto" w:fill="FFFFFF"/>
        </w:rPr>
        <w:t>Pitched masonry can indicate the size of the original eleventh century building.</w:t>
      </w:r>
    </w:p>
    <w:sectPr w:rsidR="005C5E10" w:rsidRPr="00692CB7" w:rsidSect="001759A3">
      <w:pgSz w:w="11906" w:h="16838"/>
      <w:pgMar w:top="1440" w:right="1274"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1A389A"/>
    <w:rsid w:val="00015567"/>
    <w:rsid w:val="00055215"/>
    <w:rsid w:val="00082F1B"/>
    <w:rsid w:val="000B64E4"/>
    <w:rsid w:val="000C0E12"/>
    <w:rsid w:val="00113EC8"/>
    <w:rsid w:val="00136BB3"/>
    <w:rsid w:val="00145641"/>
    <w:rsid w:val="001724AF"/>
    <w:rsid w:val="001759A3"/>
    <w:rsid w:val="001A389A"/>
    <w:rsid w:val="00250EDE"/>
    <w:rsid w:val="002579DD"/>
    <w:rsid w:val="00280E4B"/>
    <w:rsid w:val="0034683A"/>
    <w:rsid w:val="00354A5B"/>
    <w:rsid w:val="003D3319"/>
    <w:rsid w:val="00424940"/>
    <w:rsid w:val="00465D8E"/>
    <w:rsid w:val="004A4745"/>
    <w:rsid w:val="004C20BC"/>
    <w:rsid w:val="00510D6D"/>
    <w:rsid w:val="00544D3C"/>
    <w:rsid w:val="005C5E10"/>
    <w:rsid w:val="005D53C9"/>
    <w:rsid w:val="00664EEA"/>
    <w:rsid w:val="00692CB7"/>
    <w:rsid w:val="006B1055"/>
    <w:rsid w:val="006D2B7B"/>
    <w:rsid w:val="00725807"/>
    <w:rsid w:val="00753AFA"/>
    <w:rsid w:val="0079574B"/>
    <w:rsid w:val="007F154D"/>
    <w:rsid w:val="0084160E"/>
    <w:rsid w:val="008A2392"/>
    <w:rsid w:val="009356A8"/>
    <w:rsid w:val="009A75B5"/>
    <w:rsid w:val="00A25459"/>
    <w:rsid w:val="00A66AA6"/>
    <w:rsid w:val="00A82CBA"/>
    <w:rsid w:val="00B349DF"/>
    <w:rsid w:val="00B35010"/>
    <w:rsid w:val="00B82D5B"/>
    <w:rsid w:val="00C15914"/>
    <w:rsid w:val="00C208F7"/>
    <w:rsid w:val="00C4181F"/>
    <w:rsid w:val="00CA330D"/>
    <w:rsid w:val="00CD6698"/>
    <w:rsid w:val="00CF09B1"/>
    <w:rsid w:val="00D0085E"/>
    <w:rsid w:val="00D10EA8"/>
    <w:rsid w:val="00D160F7"/>
    <w:rsid w:val="00D244D3"/>
    <w:rsid w:val="00DB718A"/>
    <w:rsid w:val="00DE72C9"/>
    <w:rsid w:val="00E51369"/>
    <w:rsid w:val="00E8506F"/>
    <w:rsid w:val="00E90F1E"/>
    <w:rsid w:val="00E9195C"/>
    <w:rsid w:val="00EC3271"/>
    <w:rsid w:val="00F46193"/>
    <w:rsid w:val="00F841B3"/>
    <w:rsid w:val="00FC5DF1"/>
    <w:rsid w:val="00FD149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BB3"/>
    <w:pPr>
      <w:spacing w:after="0" w:line="240" w:lineRule="auto"/>
    </w:pPr>
    <w:rPr>
      <w:sz w:val="24"/>
      <w:szCs w:val="24"/>
    </w:rPr>
  </w:style>
  <w:style w:type="paragraph" w:styleId="Heading1">
    <w:name w:val="heading 1"/>
    <w:basedOn w:val="Normal"/>
    <w:next w:val="Normal"/>
    <w:link w:val="Heading1Char"/>
    <w:uiPriority w:val="9"/>
    <w:qFormat/>
    <w:rsid w:val="00136BB3"/>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136BB3"/>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136BB3"/>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136BB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136BB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136BB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36BB3"/>
    <w:pPr>
      <w:spacing w:before="240" w:after="60"/>
      <w:outlineLvl w:val="6"/>
    </w:pPr>
  </w:style>
  <w:style w:type="paragraph" w:styleId="Heading8">
    <w:name w:val="heading 8"/>
    <w:basedOn w:val="Normal"/>
    <w:next w:val="Normal"/>
    <w:link w:val="Heading8Char"/>
    <w:uiPriority w:val="9"/>
    <w:semiHidden/>
    <w:unhideWhenUsed/>
    <w:qFormat/>
    <w:rsid w:val="00136BB3"/>
    <w:pPr>
      <w:spacing w:before="240" w:after="60"/>
      <w:outlineLvl w:val="7"/>
    </w:pPr>
    <w:rPr>
      <w:i/>
      <w:iCs/>
    </w:rPr>
  </w:style>
  <w:style w:type="paragraph" w:styleId="Heading9">
    <w:name w:val="heading 9"/>
    <w:basedOn w:val="Normal"/>
    <w:next w:val="Normal"/>
    <w:link w:val="Heading9Char"/>
    <w:uiPriority w:val="9"/>
    <w:semiHidden/>
    <w:unhideWhenUsed/>
    <w:qFormat/>
    <w:rsid w:val="00136BB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36BB3"/>
    <w:rPr>
      <w:b/>
      <w:bCs/>
    </w:rPr>
  </w:style>
  <w:style w:type="paragraph" w:styleId="NoSpacing">
    <w:name w:val="No Spacing"/>
    <w:basedOn w:val="Normal"/>
    <w:uiPriority w:val="1"/>
    <w:qFormat/>
    <w:rsid w:val="00136BB3"/>
    <w:rPr>
      <w:szCs w:val="32"/>
    </w:rPr>
  </w:style>
  <w:style w:type="character" w:customStyle="1" w:styleId="Heading1Char">
    <w:name w:val="Heading 1 Char"/>
    <w:basedOn w:val="DefaultParagraphFont"/>
    <w:link w:val="Heading1"/>
    <w:uiPriority w:val="9"/>
    <w:rsid w:val="00136BB3"/>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136BB3"/>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136BB3"/>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136BB3"/>
    <w:rPr>
      <w:b/>
      <w:bCs/>
      <w:sz w:val="28"/>
      <w:szCs w:val="28"/>
    </w:rPr>
  </w:style>
  <w:style w:type="character" w:customStyle="1" w:styleId="Heading5Char">
    <w:name w:val="Heading 5 Char"/>
    <w:basedOn w:val="DefaultParagraphFont"/>
    <w:link w:val="Heading5"/>
    <w:uiPriority w:val="9"/>
    <w:semiHidden/>
    <w:rsid w:val="00136BB3"/>
    <w:rPr>
      <w:b/>
      <w:bCs/>
      <w:i/>
      <w:iCs/>
      <w:sz w:val="26"/>
      <w:szCs w:val="26"/>
    </w:rPr>
  </w:style>
  <w:style w:type="character" w:customStyle="1" w:styleId="Heading6Char">
    <w:name w:val="Heading 6 Char"/>
    <w:basedOn w:val="DefaultParagraphFont"/>
    <w:link w:val="Heading6"/>
    <w:uiPriority w:val="9"/>
    <w:semiHidden/>
    <w:rsid w:val="00136BB3"/>
    <w:rPr>
      <w:b/>
      <w:bCs/>
    </w:rPr>
  </w:style>
  <w:style w:type="character" w:customStyle="1" w:styleId="Heading7Char">
    <w:name w:val="Heading 7 Char"/>
    <w:basedOn w:val="DefaultParagraphFont"/>
    <w:link w:val="Heading7"/>
    <w:uiPriority w:val="9"/>
    <w:semiHidden/>
    <w:rsid w:val="00136BB3"/>
    <w:rPr>
      <w:sz w:val="24"/>
      <w:szCs w:val="24"/>
    </w:rPr>
  </w:style>
  <w:style w:type="character" w:customStyle="1" w:styleId="Heading8Char">
    <w:name w:val="Heading 8 Char"/>
    <w:basedOn w:val="DefaultParagraphFont"/>
    <w:link w:val="Heading8"/>
    <w:uiPriority w:val="9"/>
    <w:semiHidden/>
    <w:rsid w:val="00136BB3"/>
    <w:rPr>
      <w:i/>
      <w:iCs/>
      <w:sz w:val="24"/>
      <w:szCs w:val="24"/>
    </w:rPr>
  </w:style>
  <w:style w:type="character" w:customStyle="1" w:styleId="Heading9Char">
    <w:name w:val="Heading 9 Char"/>
    <w:basedOn w:val="DefaultParagraphFont"/>
    <w:link w:val="Heading9"/>
    <w:uiPriority w:val="9"/>
    <w:semiHidden/>
    <w:rsid w:val="00136BB3"/>
    <w:rPr>
      <w:rFonts w:asciiTheme="majorHAnsi" w:eastAsiaTheme="majorEastAsia" w:hAnsiTheme="majorHAnsi"/>
    </w:rPr>
  </w:style>
  <w:style w:type="paragraph" w:styleId="Title">
    <w:name w:val="Title"/>
    <w:basedOn w:val="Normal"/>
    <w:next w:val="Normal"/>
    <w:link w:val="TitleChar"/>
    <w:uiPriority w:val="10"/>
    <w:qFormat/>
    <w:rsid w:val="00136BB3"/>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136BB3"/>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136BB3"/>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136BB3"/>
    <w:rPr>
      <w:rFonts w:asciiTheme="majorHAnsi" w:eastAsiaTheme="majorEastAsia" w:hAnsiTheme="majorHAnsi"/>
      <w:sz w:val="24"/>
      <w:szCs w:val="24"/>
    </w:rPr>
  </w:style>
  <w:style w:type="character" w:styleId="Emphasis">
    <w:name w:val="Emphasis"/>
    <w:basedOn w:val="DefaultParagraphFont"/>
    <w:uiPriority w:val="20"/>
    <w:qFormat/>
    <w:rsid w:val="00136BB3"/>
    <w:rPr>
      <w:rFonts w:asciiTheme="minorHAnsi" w:hAnsiTheme="minorHAnsi"/>
      <w:b/>
      <w:i/>
      <w:iCs/>
    </w:rPr>
  </w:style>
  <w:style w:type="paragraph" w:styleId="ListParagraph">
    <w:name w:val="List Paragraph"/>
    <w:basedOn w:val="Normal"/>
    <w:uiPriority w:val="34"/>
    <w:qFormat/>
    <w:rsid w:val="00136BB3"/>
    <w:pPr>
      <w:ind w:left="720"/>
      <w:contextualSpacing/>
    </w:pPr>
  </w:style>
  <w:style w:type="paragraph" w:styleId="Quote">
    <w:name w:val="Quote"/>
    <w:basedOn w:val="Normal"/>
    <w:next w:val="Normal"/>
    <w:link w:val="QuoteChar"/>
    <w:uiPriority w:val="29"/>
    <w:qFormat/>
    <w:rsid w:val="00136BB3"/>
    <w:rPr>
      <w:i/>
    </w:rPr>
  </w:style>
  <w:style w:type="character" w:customStyle="1" w:styleId="QuoteChar">
    <w:name w:val="Quote Char"/>
    <w:basedOn w:val="DefaultParagraphFont"/>
    <w:link w:val="Quote"/>
    <w:uiPriority w:val="29"/>
    <w:rsid w:val="00136BB3"/>
    <w:rPr>
      <w:i/>
      <w:sz w:val="24"/>
      <w:szCs w:val="24"/>
    </w:rPr>
  </w:style>
  <w:style w:type="paragraph" w:styleId="IntenseQuote">
    <w:name w:val="Intense Quote"/>
    <w:basedOn w:val="Normal"/>
    <w:next w:val="Normal"/>
    <w:link w:val="IntenseQuoteChar"/>
    <w:uiPriority w:val="30"/>
    <w:qFormat/>
    <w:rsid w:val="00136BB3"/>
    <w:pPr>
      <w:ind w:left="720" w:right="720"/>
    </w:pPr>
    <w:rPr>
      <w:b/>
      <w:i/>
      <w:szCs w:val="22"/>
    </w:rPr>
  </w:style>
  <w:style w:type="character" w:customStyle="1" w:styleId="IntenseQuoteChar">
    <w:name w:val="Intense Quote Char"/>
    <w:basedOn w:val="DefaultParagraphFont"/>
    <w:link w:val="IntenseQuote"/>
    <w:uiPriority w:val="30"/>
    <w:rsid w:val="00136BB3"/>
    <w:rPr>
      <w:b/>
      <w:i/>
      <w:sz w:val="24"/>
    </w:rPr>
  </w:style>
  <w:style w:type="character" w:styleId="SubtleEmphasis">
    <w:name w:val="Subtle Emphasis"/>
    <w:uiPriority w:val="19"/>
    <w:qFormat/>
    <w:rsid w:val="00136BB3"/>
    <w:rPr>
      <w:i/>
      <w:color w:val="5A5A5A" w:themeColor="text1" w:themeTint="A5"/>
    </w:rPr>
  </w:style>
  <w:style w:type="character" w:styleId="IntenseEmphasis">
    <w:name w:val="Intense Emphasis"/>
    <w:basedOn w:val="DefaultParagraphFont"/>
    <w:uiPriority w:val="21"/>
    <w:qFormat/>
    <w:rsid w:val="00136BB3"/>
    <w:rPr>
      <w:b/>
      <w:i/>
      <w:sz w:val="24"/>
      <w:szCs w:val="24"/>
      <w:u w:val="single"/>
    </w:rPr>
  </w:style>
  <w:style w:type="character" w:styleId="SubtleReference">
    <w:name w:val="Subtle Reference"/>
    <w:basedOn w:val="DefaultParagraphFont"/>
    <w:uiPriority w:val="31"/>
    <w:qFormat/>
    <w:rsid w:val="00136BB3"/>
    <w:rPr>
      <w:sz w:val="24"/>
      <w:szCs w:val="24"/>
      <w:u w:val="single"/>
    </w:rPr>
  </w:style>
  <w:style w:type="character" w:styleId="IntenseReference">
    <w:name w:val="Intense Reference"/>
    <w:basedOn w:val="DefaultParagraphFont"/>
    <w:uiPriority w:val="32"/>
    <w:qFormat/>
    <w:rsid w:val="00136BB3"/>
    <w:rPr>
      <w:b/>
      <w:sz w:val="24"/>
      <w:u w:val="single"/>
    </w:rPr>
  </w:style>
  <w:style w:type="character" w:styleId="BookTitle">
    <w:name w:val="Book Title"/>
    <w:basedOn w:val="DefaultParagraphFont"/>
    <w:uiPriority w:val="33"/>
    <w:qFormat/>
    <w:rsid w:val="00136BB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136BB3"/>
    <w:pPr>
      <w:outlineLvl w:val="9"/>
    </w:pPr>
  </w:style>
  <w:style w:type="character" w:customStyle="1" w:styleId="apple-converted-space">
    <w:name w:val="apple-converted-space"/>
    <w:basedOn w:val="DefaultParagraphFont"/>
    <w:rsid w:val="00692CB7"/>
  </w:style>
</w:styles>
</file>

<file path=word/webSettings.xml><?xml version="1.0" encoding="utf-8"?>
<w:webSettings xmlns:r="http://schemas.openxmlformats.org/officeDocument/2006/relationships" xmlns:w="http://schemas.openxmlformats.org/wordprocessingml/2006/main">
  <w:divs>
    <w:div w:id="170805483">
      <w:bodyDiv w:val="1"/>
      <w:marLeft w:val="0"/>
      <w:marRight w:val="0"/>
      <w:marTop w:val="0"/>
      <w:marBottom w:val="0"/>
      <w:divBdr>
        <w:top w:val="none" w:sz="0" w:space="0" w:color="auto"/>
        <w:left w:val="none" w:sz="0" w:space="0" w:color="auto"/>
        <w:bottom w:val="none" w:sz="0" w:space="0" w:color="auto"/>
        <w:right w:val="none" w:sz="0" w:space="0" w:color="auto"/>
      </w:divBdr>
    </w:div>
    <w:div w:id="508568324">
      <w:bodyDiv w:val="1"/>
      <w:marLeft w:val="0"/>
      <w:marRight w:val="0"/>
      <w:marTop w:val="0"/>
      <w:marBottom w:val="0"/>
      <w:divBdr>
        <w:top w:val="none" w:sz="0" w:space="0" w:color="auto"/>
        <w:left w:val="none" w:sz="0" w:space="0" w:color="auto"/>
        <w:bottom w:val="none" w:sz="0" w:space="0" w:color="auto"/>
        <w:right w:val="none" w:sz="0" w:space="0" w:color="auto"/>
      </w:divBdr>
    </w:div>
    <w:div w:id="970861752">
      <w:bodyDiv w:val="1"/>
      <w:marLeft w:val="0"/>
      <w:marRight w:val="0"/>
      <w:marTop w:val="0"/>
      <w:marBottom w:val="0"/>
      <w:divBdr>
        <w:top w:val="none" w:sz="0" w:space="0" w:color="auto"/>
        <w:left w:val="none" w:sz="0" w:space="0" w:color="auto"/>
        <w:bottom w:val="none" w:sz="0" w:space="0" w:color="auto"/>
        <w:right w:val="none" w:sz="0" w:space="0" w:color="auto"/>
      </w:divBdr>
    </w:div>
    <w:div w:id="1720936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FDE81C-26FF-4BB5-8F42-3F833D73E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10044</TotalTime>
  <Pages>5</Pages>
  <Words>2580</Words>
  <Characters>14709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dc:creator>
  <cp:lastModifiedBy>Kevin</cp:lastModifiedBy>
  <cp:revision>25</cp:revision>
  <cp:lastPrinted>2012-05-29T12:41:00Z</cp:lastPrinted>
  <dcterms:created xsi:type="dcterms:W3CDTF">2012-05-28T16:16:00Z</dcterms:created>
  <dcterms:modified xsi:type="dcterms:W3CDTF">2012-12-22T14:02:00Z</dcterms:modified>
</cp:coreProperties>
</file>