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9F0" w:rsidRDefault="003D09F0" w:rsidP="003D09F0">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3D09F0" w:rsidRDefault="003D09F0" w:rsidP="003D09F0">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3D09F0" w:rsidRDefault="003D09F0" w:rsidP="003D09F0">
      <w:pPr>
        <w:pStyle w:val="NoSpacing"/>
        <w:jc w:val="center"/>
        <w:rPr>
          <w:rFonts w:ascii="Arial" w:hAnsi="Arial" w:cs="Arial"/>
          <w:sz w:val="24"/>
          <w:szCs w:val="24"/>
        </w:rPr>
      </w:pPr>
      <w:r>
        <w:rPr>
          <w:rFonts w:ascii="Arial" w:hAnsi="Arial" w:cs="Arial"/>
          <w:sz w:val="24"/>
          <w:szCs w:val="24"/>
        </w:rPr>
        <w:t xml:space="preserve"> Wednesday 15 December 2021</w:t>
      </w:r>
    </w:p>
    <w:p w:rsidR="003D09F0" w:rsidRDefault="003D09F0" w:rsidP="003D09F0">
      <w:pPr>
        <w:pStyle w:val="NoSpacing"/>
        <w:rPr>
          <w:rFonts w:ascii="Arial" w:hAnsi="Arial" w:cs="Arial"/>
          <w:sz w:val="24"/>
          <w:szCs w:val="24"/>
        </w:rPr>
      </w:pPr>
    </w:p>
    <w:p w:rsidR="003D09F0" w:rsidRDefault="003D09F0" w:rsidP="003D09F0">
      <w:pPr>
        <w:pStyle w:val="NoSpacing"/>
        <w:rPr>
          <w:rFonts w:ascii="Arial" w:hAnsi="Arial" w:cs="Arial"/>
          <w:sz w:val="24"/>
          <w:szCs w:val="24"/>
        </w:rPr>
      </w:pPr>
      <w:r>
        <w:rPr>
          <w:rFonts w:ascii="Arial" w:hAnsi="Arial" w:cs="Arial"/>
          <w:sz w:val="24"/>
          <w:szCs w:val="24"/>
        </w:rPr>
        <w:t>Present: Councillor    Agnew (Chair)</w:t>
      </w:r>
    </w:p>
    <w:p w:rsidR="003D09F0" w:rsidRDefault="003D09F0" w:rsidP="003D09F0">
      <w:pPr>
        <w:pStyle w:val="NoSpacing"/>
        <w:rPr>
          <w:rFonts w:ascii="Arial" w:hAnsi="Arial" w:cs="Arial"/>
          <w:sz w:val="24"/>
          <w:szCs w:val="24"/>
        </w:rPr>
      </w:pPr>
      <w:r>
        <w:rPr>
          <w:rFonts w:ascii="Arial" w:hAnsi="Arial" w:cs="Arial"/>
          <w:sz w:val="24"/>
          <w:szCs w:val="24"/>
        </w:rPr>
        <w:t xml:space="preserve">              Councillors: Duell, </w:t>
      </w:r>
      <w:r w:rsidR="0082286C">
        <w:rPr>
          <w:rFonts w:ascii="Arial" w:hAnsi="Arial" w:cs="Arial"/>
          <w:sz w:val="24"/>
          <w:szCs w:val="24"/>
        </w:rPr>
        <w:t xml:space="preserve">Farrell, Henning, Loftus, Mears </w:t>
      </w:r>
      <w:bookmarkStart w:id="0" w:name="_GoBack"/>
      <w:bookmarkEnd w:id="0"/>
      <w:r>
        <w:rPr>
          <w:rFonts w:ascii="Arial" w:hAnsi="Arial" w:cs="Arial"/>
          <w:sz w:val="24"/>
          <w:szCs w:val="24"/>
        </w:rPr>
        <w:t xml:space="preserve">and Robinson. </w:t>
      </w:r>
    </w:p>
    <w:p w:rsidR="003D09F0" w:rsidRDefault="003D09F0" w:rsidP="003D09F0">
      <w:pPr>
        <w:pStyle w:val="NoSpacing"/>
        <w:rPr>
          <w:rFonts w:ascii="Arial" w:hAnsi="Arial" w:cs="Arial"/>
          <w:sz w:val="24"/>
          <w:szCs w:val="24"/>
        </w:rPr>
      </w:pPr>
    </w:p>
    <w:p w:rsidR="003D09F0" w:rsidRDefault="003D09F0" w:rsidP="003D09F0">
      <w:pPr>
        <w:pStyle w:val="NoSpacing"/>
        <w:rPr>
          <w:rFonts w:ascii="Arial" w:hAnsi="Arial" w:cs="Arial"/>
          <w:sz w:val="24"/>
          <w:szCs w:val="24"/>
        </w:rPr>
      </w:pPr>
      <w:r>
        <w:rPr>
          <w:rFonts w:ascii="Arial" w:hAnsi="Arial" w:cs="Arial"/>
          <w:sz w:val="24"/>
          <w:szCs w:val="24"/>
        </w:rPr>
        <w:t>In attendance:   I Humphries       - Clerk</w:t>
      </w:r>
    </w:p>
    <w:p w:rsidR="003D09F0" w:rsidRDefault="003D09F0" w:rsidP="003D09F0">
      <w:pPr>
        <w:pStyle w:val="NoSpacing"/>
        <w:rPr>
          <w:rFonts w:ascii="Arial" w:hAnsi="Arial" w:cs="Arial"/>
          <w:sz w:val="24"/>
          <w:szCs w:val="24"/>
        </w:rPr>
      </w:pPr>
      <w:r>
        <w:rPr>
          <w:rFonts w:ascii="Arial" w:hAnsi="Arial" w:cs="Arial"/>
          <w:sz w:val="24"/>
          <w:szCs w:val="24"/>
        </w:rPr>
        <w:t xml:space="preserve">                         </w:t>
      </w:r>
      <w:r w:rsidR="00B6532B">
        <w:rPr>
          <w:rFonts w:ascii="Arial" w:hAnsi="Arial" w:cs="Arial"/>
          <w:sz w:val="24"/>
          <w:szCs w:val="24"/>
        </w:rPr>
        <w:t>Cllr Ashby           - Newcastle City Council</w:t>
      </w:r>
    </w:p>
    <w:p w:rsidR="003D09F0" w:rsidRDefault="003D09F0" w:rsidP="003D09F0">
      <w:pPr>
        <w:pStyle w:val="NoSpacing"/>
        <w:rPr>
          <w:rFonts w:ascii="Arial" w:hAnsi="Arial" w:cs="Arial"/>
          <w:sz w:val="24"/>
          <w:szCs w:val="24"/>
        </w:rPr>
      </w:pPr>
      <w:r>
        <w:rPr>
          <w:rFonts w:ascii="Arial" w:hAnsi="Arial" w:cs="Arial"/>
          <w:sz w:val="24"/>
          <w:szCs w:val="24"/>
        </w:rPr>
        <w:t xml:space="preserve">                          </w:t>
      </w:r>
    </w:p>
    <w:p w:rsidR="003D09F0" w:rsidRDefault="003D09F0" w:rsidP="003D09F0">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
        <w:gridCol w:w="8571"/>
      </w:tblGrid>
      <w:tr w:rsidR="003D09F0" w:rsidTr="003D09F0">
        <w:tc>
          <w:tcPr>
            <w:tcW w:w="284" w:type="dxa"/>
          </w:tcPr>
          <w:p w:rsidR="003D09F0" w:rsidRDefault="003D09F0">
            <w:pPr>
              <w:rPr>
                <w:rFonts w:ascii="Arial" w:hAnsi="Arial" w:cs="Arial"/>
                <w:b/>
                <w:sz w:val="24"/>
                <w:szCs w:val="24"/>
              </w:rPr>
            </w:pPr>
            <w:r>
              <w:rPr>
                <w:rFonts w:ascii="Arial" w:hAnsi="Arial" w:cs="Arial"/>
                <w:b/>
                <w:sz w:val="24"/>
                <w:szCs w:val="24"/>
              </w:rPr>
              <w:t>78.</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B6532B" w:rsidRDefault="00B6532B">
            <w:pPr>
              <w:rPr>
                <w:rFonts w:ascii="Arial" w:hAnsi="Arial" w:cs="Arial"/>
                <w:b/>
                <w:sz w:val="24"/>
                <w:szCs w:val="24"/>
              </w:rPr>
            </w:pPr>
          </w:p>
          <w:p w:rsidR="003D09F0" w:rsidRDefault="003D09F0">
            <w:pPr>
              <w:rPr>
                <w:rFonts w:ascii="Arial" w:hAnsi="Arial" w:cs="Arial"/>
                <w:b/>
                <w:sz w:val="24"/>
                <w:szCs w:val="24"/>
              </w:rPr>
            </w:pPr>
            <w:r>
              <w:rPr>
                <w:rFonts w:ascii="Arial" w:hAnsi="Arial" w:cs="Arial"/>
                <w:b/>
                <w:sz w:val="24"/>
                <w:szCs w:val="24"/>
              </w:rPr>
              <w:t>79.</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B6532B" w:rsidRDefault="00B6532B">
            <w:pPr>
              <w:rPr>
                <w:rFonts w:ascii="Arial" w:hAnsi="Arial" w:cs="Arial"/>
                <w:b/>
                <w:sz w:val="24"/>
                <w:szCs w:val="24"/>
              </w:rPr>
            </w:pPr>
          </w:p>
          <w:p w:rsidR="00B6532B" w:rsidRDefault="00B6532B">
            <w:pPr>
              <w:rPr>
                <w:rFonts w:ascii="Arial" w:hAnsi="Arial" w:cs="Arial"/>
                <w:b/>
                <w:sz w:val="24"/>
                <w:szCs w:val="24"/>
              </w:rPr>
            </w:pPr>
          </w:p>
          <w:p w:rsidR="00B6532B" w:rsidRDefault="00B6532B">
            <w:pPr>
              <w:rPr>
                <w:rFonts w:ascii="Arial" w:hAnsi="Arial" w:cs="Arial"/>
                <w:b/>
                <w:sz w:val="24"/>
                <w:szCs w:val="24"/>
              </w:rPr>
            </w:pPr>
          </w:p>
          <w:p w:rsidR="003D09F0" w:rsidRDefault="003D09F0">
            <w:pPr>
              <w:rPr>
                <w:rFonts w:ascii="Arial" w:hAnsi="Arial" w:cs="Arial"/>
                <w:b/>
                <w:sz w:val="24"/>
                <w:szCs w:val="24"/>
              </w:rPr>
            </w:pPr>
            <w:r>
              <w:rPr>
                <w:rFonts w:ascii="Arial" w:hAnsi="Arial" w:cs="Arial"/>
                <w:b/>
                <w:sz w:val="24"/>
                <w:szCs w:val="24"/>
              </w:rPr>
              <w:t>80.</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B6532B" w:rsidRDefault="00B6532B">
            <w:pPr>
              <w:rPr>
                <w:rFonts w:ascii="Arial" w:hAnsi="Arial" w:cs="Arial"/>
                <w:b/>
                <w:sz w:val="24"/>
                <w:szCs w:val="24"/>
              </w:rPr>
            </w:pPr>
          </w:p>
          <w:p w:rsidR="003D09F0" w:rsidRDefault="003D09F0">
            <w:pPr>
              <w:rPr>
                <w:rFonts w:ascii="Arial" w:hAnsi="Arial" w:cs="Arial"/>
                <w:b/>
                <w:sz w:val="24"/>
                <w:szCs w:val="24"/>
              </w:rPr>
            </w:pPr>
            <w:r>
              <w:rPr>
                <w:rFonts w:ascii="Arial" w:hAnsi="Arial" w:cs="Arial"/>
                <w:b/>
                <w:sz w:val="24"/>
                <w:szCs w:val="24"/>
              </w:rPr>
              <w:t>81.</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B6532B">
            <w:pPr>
              <w:rPr>
                <w:rFonts w:ascii="Arial" w:hAnsi="Arial" w:cs="Arial"/>
                <w:b/>
                <w:sz w:val="24"/>
                <w:szCs w:val="24"/>
              </w:rPr>
            </w:pPr>
            <w:r>
              <w:rPr>
                <w:rFonts w:ascii="Arial" w:hAnsi="Arial" w:cs="Arial"/>
                <w:b/>
                <w:sz w:val="24"/>
                <w:szCs w:val="24"/>
              </w:rPr>
              <w:t>82.</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BA0FC5">
            <w:pPr>
              <w:rPr>
                <w:rFonts w:ascii="Arial" w:hAnsi="Arial" w:cs="Arial"/>
                <w:b/>
                <w:sz w:val="24"/>
                <w:szCs w:val="24"/>
              </w:rPr>
            </w:pPr>
            <w:r>
              <w:rPr>
                <w:rFonts w:ascii="Arial" w:hAnsi="Arial" w:cs="Arial"/>
                <w:b/>
                <w:sz w:val="24"/>
                <w:szCs w:val="24"/>
              </w:rPr>
              <w:t>83.</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BA0FC5" w:rsidRDefault="00BA0FC5">
            <w:pPr>
              <w:rPr>
                <w:rFonts w:ascii="Arial" w:hAnsi="Arial" w:cs="Arial"/>
                <w:b/>
                <w:sz w:val="24"/>
                <w:szCs w:val="24"/>
              </w:rPr>
            </w:pPr>
          </w:p>
          <w:p w:rsidR="003D09F0" w:rsidRDefault="00BA0FC5">
            <w:pPr>
              <w:rPr>
                <w:rFonts w:ascii="Arial" w:hAnsi="Arial" w:cs="Arial"/>
                <w:b/>
                <w:sz w:val="24"/>
                <w:szCs w:val="24"/>
              </w:rPr>
            </w:pPr>
            <w:r>
              <w:rPr>
                <w:rFonts w:ascii="Arial" w:hAnsi="Arial" w:cs="Arial"/>
                <w:b/>
                <w:sz w:val="24"/>
                <w:szCs w:val="24"/>
              </w:rPr>
              <w:t>84.</w:t>
            </w:r>
          </w:p>
          <w:p w:rsidR="003D09F0" w:rsidRDefault="003D09F0">
            <w:pPr>
              <w:rPr>
                <w:rFonts w:ascii="Arial" w:hAnsi="Arial" w:cs="Arial"/>
                <w:b/>
                <w:sz w:val="24"/>
                <w:szCs w:val="24"/>
              </w:rPr>
            </w:pPr>
          </w:p>
          <w:p w:rsidR="003D09F0" w:rsidRDefault="00BA0FC5">
            <w:pPr>
              <w:rPr>
                <w:rFonts w:ascii="Arial" w:hAnsi="Arial" w:cs="Arial"/>
                <w:b/>
                <w:sz w:val="24"/>
                <w:szCs w:val="24"/>
              </w:rPr>
            </w:pPr>
            <w:r>
              <w:rPr>
                <w:rFonts w:ascii="Arial" w:hAnsi="Arial" w:cs="Arial"/>
                <w:b/>
                <w:sz w:val="24"/>
                <w:szCs w:val="24"/>
              </w:rPr>
              <w:lastRenderedPageBreak/>
              <w:t>85.</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BA0FC5">
            <w:pPr>
              <w:rPr>
                <w:rFonts w:ascii="Arial" w:hAnsi="Arial" w:cs="Arial"/>
                <w:b/>
                <w:sz w:val="24"/>
                <w:szCs w:val="24"/>
              </w:rPr>
            </w:pPr>
            <w:r>
              <w:rPr>
                <w:rFonts w:ascii="Arial" w:hAnsi="Arial" w:cs="Arial"/>
                <w:b/>
                <w:sz w:val="24"/>
                <w:szCs w:val="24"/>
              </w:rPr>
              <w:t>86.</w:t>
            </w: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p w:rsidR="003D09F0" w:rsidRDefault="003D09F0">
            <w:pPr>
              <w:rPr>
                <w:rFonts w:ascii="Arial" w:hAnsi="Arial" w:cs="Arial"/>
                <w:b/>
                <w:sz w:val="24"/>
                <w:szCs w:val="24"/>
              </w:rPr>
            </w:pPr>
          </w:p>
        </w:tc>
        <w:tc>
          <w:tcPr>
            <w:tcW w:w="8837" w:type="dxa"/>
          </w:tcPr>
          <w:p w:rsidR="003D09F0" w:rsidRDefault="003D09F0">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3D09F0" w:rsidRPr="00B6532B" w:rsidRDefault="00B6532B">
            <w:pPr>
              <w:spacing w:line="240" w:lineRule="auto"/>
              <w:rPr>
                <w:rFonts w:ascii="Arial" w:hAnsi="Arial" w:cs="Arial"/>
                <w:sz w:val="24"/>
                <w:szCs w:val="24"/>
              </w:rPr>
            </w:pPr>
            <w:r>
              <w:rPr>
                <w:rFonts w:ascii="Arial" w:hAnsi="Arial" w:cs="Arial"/>
                <w:sz w:val="24"/>
                <w:szCs w:val="24"/>
              </w:rPr>
              <w:t>Apologies for absence were rec</w:t>
            </w:r>
            <w:r w:rsidRPr="00B6532B">
              <w:rPr>
                <w:rFonts w:ascii="Arial" w:hAnsi="Arial" w:cs="Arial"/>
                <w:sz w:val="24"/>
                <w:szCs w:val="24"/>
              </w:rPr>
              <w:t xml:space="preserve">eived from councillors </w:t>
            </w:r>
            <w:r>
              <w:rPr>
                <w:rFonts w:ascii="Arial" w:hAnsi="Arial" w:cs="Arial"/>
                <w:sz w:val="24"/>
                <w:szCs w:val="24"/>
              </w:rPr>
              <w:t xml:space="preserve">Cooke, </w:t>
            </w:r>
            <w:proofErr w:type="spellStart"/>
            <w:r>
              <w:rPr>
                <w:rFonts w:ascii="Arial" w:hAnsi="Arial" w:cs="Arial"/>
                <w:sz w:val="24"/>
                <w:szCs w:val="24"/>
              </w:rPr>
              <w:t>Gray</w:t>
            </w:r>
            <w:proofErr w:type="spellEnd"/>
            <w:r>
              <w:rPr>
                <w:rFonts w:ascii="Arial" w:hAnsi="Arial" w:cs="Arial"/>
                <w:sz w:val="24"/>
                <w:szCs w:val="24"/>
              </w:rPr>
              <w:t>, Loftus and Philipson</w:t>
            </w:r>
          </w:p>
          <w:p w:rsidR="003D09F0" w:rsidRDefault="003D09F0">
            <w:pPr>
              <w:spacing w:line="240" w:lineRule="auto"/>
              <w:rPr>
                <w:rFonts w:ascii="Arial" w:hAnsi="Arial" w:cs="Arial"/>
                <w:b/>
                <w:sz w:val="24"/>
                <w:szCs w:val="24"/>
              </w:rPr>
            </w:pPr>
          </w:p>
          <w:p w:rsidR="003D09F0" w:rsidRDefault="003D09F0">
            <w:pPr>
              <w:spacing w:line="240" w:lineRule="auto"/>
              <w:rPr>
                <w:rFonts w:ascii="Arial" w:hAnsi="Arial" w:cs="Arial"/>
                <w:b/>
                <w:sz w:val="24"/>
                <w:szCs w:val="24"/>
              </w:rPr>
            </w:pPr>
            <w:r>
              <w:rPr>
                <w:rFonts w:ascii="Arial" w:hAnsi="Arial" w:cs="Arial"/>
                <w:b/>
                <w:sz w:val="24"/>
                <w:szCs w:val="24"/>
              </w:rPr>
              <w:t>Issues raised by members of the public</w:t>
            </w:r>
          </w:p>
          <w:p w:rsidR="003D09F0" w:rsidRDefault="00B6532B">
            <w:pPr>
              <w:spacing w:line="240" w:lineRule="auto"/>
              <w:rPr>
                <w:rFonts w:ascii="Arial" w:hAnsi="Arial" w:cs="Arial"/>
                <w:sz w:val="24"/>
                <w:szCs w:val="24"/>
              </w:rPr>
            </w:pPr>
            <w:r>
              <w:rPr>
                <w:rFonts w:ascii="Arial" w:hAnsi="Arial" w:cs="Arial"/>
                <w:sz w:val="24"/>
                <w:szCs w:val="24"/>
              </w:rPr>
              <w:t>In answer to a question from councillor Ashby, members commented on the action taken to react to damage to trees and property in the recent gales Reference was also made to possible damage to the cherry tree on Lincoln Green which would be looked at in the new year.</w:t>
            </w:r>
          </w:p>
          <w:p w:rsidR="003D09F0" w:rsidRDefault="003D09F0">
            <w:pPr>
              <w:spacing w:line="240" w:lineRule="auto"/>
              <w:rPr>
                <w:rFonts w:ascii="Arial" w:hAnsi="Arial" w:cs="Arial"/>
                <w:sz w:val="24"/>
                <w:szCs w:val="24"/>
              </w:rPr>
            </w:pPr>
          </w:p>
          <w:p w:rsidR="003D09F0" w:rsidRDefault="003D09F0">
            <w:pPr>
              <w:pStyle w:val="ListParagraph"/>
              <w:spacing w:line="240" w:lineRule="auto"/>
              <w:ind w:left="-57"/>
              <w:rPr>
                <w:rFonts w:ascii="Arial" w:hAnsi="Arial" w:cs="Arial"/>
                <w:b/>
                <w:sz w:val="24"/>
                <w:szCs w:val="24"/>
              </w:rPr>
            </w:pPr>
            <w:r>
              <w:rPr>
                <w:rFonts w:ascii="Arial" w:hAnsi="Arial" w:cs="Arial"/>
                <w:b/>
                <w:sz w:val="24"/>
                <w:szCs w:val="24"/>
              </w:rPr>
              <w:t>Minutes</w:t>
            </w:r>
          </w:p>
          <w:p w:rsidR="003D09F0" w:rsidRDefault="003D09F0">
            <w:pPr>
              <w:pStyle w:val="ListParagraph"/>
              <w:spacing w:line="240" w:lineRule="auto"/>
              <w:ind w:left="-57"/>
              <w:rPr>
                <w:rFonts w:ascii="Arial" w:hAnsi="Arial" w:cs="Arial"/>
                <w:sz w:val="24"/>
                <w:szCs w:val="24"/>
              </w:rPr>
            </w:pPr>
            <w:r>
              <w:rPr>
                <w:rFonts w:ascii="Arial" w:hAnsi="Arial" w:cs="Arial"/>
                <w:sz w:val="24"/>
                <w:szCs w:val="24"/>
              </w:rPr>
              <w:t>The minutes of the meeting of the Parish Council held on 17 November 2021 were confirmed as a correct record and signed by the Chairman</w:t>
            </w:r>
            <w:r w:rsidR="00B6532B">
              <w:rPr>
                <w:rFonts w:ascii="Arial" w:hAnsi="Arial" w:cs="Arial"/>
                <w:sz w:val="24"/>
                <w:szCs w:val="24"/>
              </w:rPr>
              <w:t xml:space="preserve"> subject to </w:t>
            </w:r>
            <w:proofErr w:type="spellStart"/>
            <w:r w:rsidR="00B6532B">
              <w:rPr>
                <w:rFonts w:ascii="Arial" w:hAnsi="Arial" w:cs="Arial"/>
                <w:sz w:val="24"/>
                <w:szCs w:val="24"/>
              </w:rPr>
              <w:t>Fetherstone</w:t>
            </w:r>
            <w:proofErr w:type="spellEnd"/>
            <w:r w:rsidR="00B6532B">
              <w:rPr>
                <w:rFonts w:ascii="Arial" w:hAnsi="Arial" w:cs="Arial"/>
                <w:sz w:val="24"/>
                <w:szCs w:val="24"/>
              </w:rPr>
              <w:t xml:space="preserve"> Green added to the first bullet point in minute 77</w:t>
            </w:r>
            <w:r>
              <w:rPr>
                <w:rFonts w:ascii="Arial" w:hAnsi="Arial" w:cs="Arial"/>
                <w:sz w:val="24"/>
                <w:szCs w:val="24"/>
              </w:rPr>
              <w:t>.</w:t>
            </w:r>
          </w:p>
          <w:p w:rsidR="003D09F0" w:rsidRDefault="003D09F0">
            <w:pPr>
              <w:pStyle w:val="ListParagraph"/>
              <w:spacing w:line="240" w:lineRule="auto"/>
              <w:ind w:left="-57"/>
              <w:rPr>
                <w:rFonts w:ascii="Arial" w:hAnsi="Arial" w:cs="Arial"/>
                <w:sz w:val="24"/>
                <w:szCs w:val="24"/>
              </w:rPr>
            </w:pPr>
          </w:p>
          <w:p w:rsidR="003D09F0" w:rsidRDefault="003D09F0">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3D09F0" w:rsidRDefault="00B6532B" w:rsidP="003D09F0">
            <w:pPr>
              <w:pStyle w:val="ListParagraph"/>
              <w:numPr>
                <w:ilvl w:val="0"/>
                <w:numId w:val="5"/>
              </w:numPr>
              <w:spacing w:line="240" w:lineRule="auto"/>
              <w:rPr>
                <w:rFonts w:ascii="Arial" w:hAnsi="Arial" w:cs="Arial"/>
                <w:sz w:val="24"/>
                <w:szCs w:val="24"/>
              </w:rPr>
            </w:pPr>
            <w:r>
              <w:rPr>
                <w:rFonts w:ascii="Arial" w:hAnsi="Arial" w:cs="Arial"/>
                <w:sz w:val="24"/>
                <w:szCs w:val="24"/>
              </w:rPr>
              <w:t>Scout Hut – details of the proposed changes to the Lease were to be provided prior to a meeting with the group representatives.</w:t>
            </w:r>
          </w:p>
          <w:p w:rsidR="00B6532B" w:rsidRDefault="00B6532B" w:rsidP="003D09F0">
            <w:pPr>
              <w:pStyle w:val="ListParagraph"/>
              <w:numPr>
                <w:ilvl w:val="0"/>
                <w:numId w:val="5"/>
              </w:numPr>
              <w:spacing w:line="240" w:lineRule="auto"/>
              <w:rPr>
                <w:rFonts w:ascii="Arial" w:hAnsi="Arial" w:cs="Arial"/>
                <w:sz w:val="24"/>
                <w:szCs w:val="24"/>
              </w:rPr>
            </w:pPr>
            <w:r>
              <w:rPr>
                <w:rFonts w:ascii="Arial" w:hAnsi="Arial" w:cs="Arial"/>
                <w:sz w:val="24"/>
                <w:szCs w:val="24"/>
              </w:rPr>
              <w:t>The abandoned car was still in situ.</w:t>
            </w:r>
          </w:p>
          <w:p w:rsidR="00B6532B" w:rsidRPr="003D09F0" w:rsidRDefault="00B6532B" w:rsidP="003D09F0">
            <w:pPr>
              <w:pStyle w:val="ListParagraph"/>
              <w:numPr>
                <w:ilvl w:val="0"/>
                <w:numId w:val="5"/>
              </w:numPr>
              <w:spacing w:line="240" w:lineRule="auto"/>
              <w:rPr>
                <w:rFonts w:ascii="Arial" w:hAnsi="Arial" w:cs="Arial"/>
                <w:sz w:val="24"/>
                <w:szCs w:val="24"/>
              </w:rPr>
            </w:pPr>
            <w:r>
              <w:rPr>
                <w:rFonts w:ascii="Arial" w:hAnsi="Arial" w:cs="Arial"/>
                <w:sz w:val="24"/>
                <w:szCs w:val="24"/>
              </w:rPr>
              <w:t>The bus shelters were in need of painting which could be done in the new year.</w:t>
            </w:r>
          </w:p>
          <w:p w:rsidR="003D09F0" w:rsidRDefault="003D09F0">
            <w:pPr>
              <w:spacing w:line="240" w:lineRule="auto"/>
              <w:rPr>
                <w:rFonts w:ascii="Arial" w:hAnsi="Arial" w:cs="Arial"/>
                <w:sz w:val="24"/>
                <w:szCs w:val="24"/>
              </w:rPr>
            </w:pPr>
          </w:p>
          <w:p w:rsidR="003D09F0" w:rsidRDefault="003D09F0">
            <w:pPr>
              <w:spacing w:line="240" w:lineRule="auto"/>
              <w:rPr>
                <w:rFonts w:ascii="Arial" w:hAnsi="Arial" w:cs="Arial"/>
                <w:b/>
                <w:sz w:val="24"/>
                <w:szCs w:val="24"/>
              </w:rPr>
            </w:pPr>
            <w:r>
              <w:rPr>
                <w:rFonts w:ascii="Arial" w:hAnsi="Arial" w:cs="Arial"/>
                <w:b/>
                <w:sz w:val="24"/>
                <w:szCs w:val="24"/>
              </w:rPr>
              <w:t>Community Defibrillator</w:t>
            </w:r>
          </w:p>
          <w:p w:rsidR="003D09F0" w:rsidRDefault="003D09F0">
            <w:pPr>
              <w:spacing w:line="240" w:lineRule="auto"/>
              <w:rPr>
                <w:rFonts w:ascii="Arial" w:hAnsi="Arial" w:cs="Arial"/>
                <w:sz w:val="24"/>
                <w:szCs w:val="24"/>
              </w:rPr>
            </w:pPr>
            <w:r>
              <w:rPr>
                <w:rFonts w:ascii="Arial" w:hAnsi="Arial" w:cs="Arial"/>
                <w:sz w:val="24"/>
                <w:szCs w:val="24"/>
              </w:rPr>
              <w:t xml:space="preserve">Members were advised that the </w:t>
            </w:r>
            <w:r w:rsidR="00BA0FC5">
              <w:rPr>
                <w:rFonts w:ascii="Arial" w:hAnsi="Arial" w:cs="Arial"/>
                <w:sz w:val="24"/>
                <w:szCs w:val="24"/>
              </w:rPr>
              <w:t xml:space="preserve">defibrillator had been ordered following the pledging of sufficient funds, with the Parish Council providing £500. It was suggested that further funds could be raised to provide deterrent security signage. </w:t>
            </w:r>
          </w:p>
          <w:p w:rsidR="003D09F0" w:rsidRDefault="003D09F0">
            <w:pPr>
              <w:spacing w:line="240" w:lineRule="auto"/>
              <w:rPr>
                <w:rFonts w:ascii="Arial" w:hAnsi="Arial" w:cs="Arial"/>
                <w:sz w:val="24"/>
                <w:szCs w:val="24"/>
              </w:rPr>
            </w:pPr>
          </w:p>
          <w:p w:rsidR="003D09F0" w:rsidRDefault="003D09F0">
            <w:pPr>
              <w:spacing w:line="240" w:lineRule="auto"/>
              <w:rPr>
                <w:rFonts w:ascii="Arial" w:hAnsi="Arial" w:cs="Arial"/>
                <w:b/>
                <w:sz w:val="24"/>
                <w:szCs w:val="24"/>
              </w:rPr>
            </w:pPr>
            <w:r>
              <w:rPr>
                <w:rFonts w:ascii="Arial" w:hAnsi="Arial" w:cs="Arial"/>
                <w:b/>
                <w:sz w:val="24"/>
                <w:szCs w:val="24"/>
              </w:rPr>
              <w:t>Police Matters</w:t>
            </w:r>
          </w:p>
          <w:p w:rsidR="003D09F0" w:rsidRDefault="00BA0FC5">
            <w:pPr>
              <w:spacing w:line="240" w:lineRule="auto"/>
              <w:rPr>
                <w:rFonts w:ascii="Arial" w:hAnsi="Arial" w:cs="Arial"/>
                <w:sz w:val="24"/>
                <w:szCs w:val="24"/>
              </w:rPr>
            </w:pPr>
            <w:r>
              <w:rPr>
                <w:rFonts w:ascii="Arial" w:hAnsi="Arial" w:cs="Arial"/>
                <w:sz w:val="24"/>
                <w:szCs w:val="24"/>
              </w:rPr>
              <w:t>Members noted an incident had occurred on Westwood Road the previous Friday evening with police cars in attendance.</w:t>
            </w:r>
          </w:p>
          <w:p w:rsidR="00BA0FC5" w:rsidRDefault="00BA0FC5">
            <w:pPr>
              <w:spacing w:line="240" w:lineRule="auto"/>
              <w:rPr>
                <w:rFonts w:ascii="Arial" w:hAnsi="Arial" w:cs="Arial"/>
                <w:sz w:val="24"/>
                <w:szCs w:val="24"/>
              </w:rPr>
            </w:pPr>
          </w:p>
          <w:p w:rsidR="00BA0FC5" w:rsidRDefault="00BA0FC5">
            <w:pPr>
              <w:spacing w:line="240" w:lineRule="auto"/>
              <w:rPr>
                <w:rFonts w:ascii="Arial" w:hAnsi="Arial" w:cs="Arial"/>
                <w:sz w:val="24"/>
                <w:szCs w:val="24"/>
              </w:rPr>
            </w:pPr>
            <w:r>
              <w:rPr>
                <w:rFonts w:ascii="Arial" w:hAnsi="Arial" w:cs="Arial"/>
                <w:sz w:val="24"/>
                <w:szCs w:val="24"/>
              </w:rPr>
              <w:t xml:space="preserve">Members agreed the damage to cars on Melton Park should be reported to the police. </w:t>
            </w:r>
          </w:p>
          <w:p w:rsidR="003D09F0" w:rsidRDefault="003D09F0">
            <w:pPr>
              <w:spacing w:line="240" w:lineRule="auto"/>
              <w:rPr>
                <w:rFonts w:ascii="Arial" w:hAnsi="Arial" w:cs="Arial"/>
                <w:sz w:val="24"/>
                <w:szCs w:val="24"/>
              </w:rPr>
            </w:pPr>
          </w:p>
          <w:p w:rsidR="003D09F0" w:rsidRDefault="003D09F0">
            <w:pPr>
              <w:spacing w:line="240" w:lineRule="auto"/>
              <w:rPr>
                <w:rFonts w:ascii="Arial" w:hAnsi="Arial" w:cs="Arial"/>
                <w:b/>
                <w:sz w:val="24"/>
                <w:szCs w:val="24"/>
              </w:rPr>
            </w:pPr>
            <w:r>
              <w:rPr>
                <w:rFonts w:ascii="Arial" w:hAnsi="Arial" w:cs="Arial"/>
                <w:b/>
                <w:sz w:val="24"/>
                <w:szCs w:val="24"/>
              </w:rPr>
              <w:t>Correspondence</w:t>
            </w:r>
          </w:p>
          <w:p w:rsidR="00BA0FC5" w:rsidRPr="00BA0FC5" w:rsidRDefault="00BA0FC5">
            <w:pPr>
              <w:spacing w:line="240" w:lineRule="auto"/>
              <w:rPr>
                <w:rFonts w:ascii="Arial" w:hAnsi="Arial" w:cs="Arial"/>
                <w:sz w:val="24"/>
                <w:szCs w:val="24"/>
              </w:rPr>
            </w:pPr>
            <w:r w:rsidRPr="00BA0FC5">
              <w:rPr>
                <w:rFonts w:ascii="Arial" w:hAnsi="Arial" w:cs="Arial"/>
                <w:sz w:val="24"/>
                <w:szCs w:val="24"/>
              </w:rPr>
              <w:t>There was no correspondence.</w:t>
            </w:r>
          </w:p>
          <w:p w:rsidR="003D09F0" w:rsidRDefault="003D09F0">
            <w:pPr>
              <w:spacing w:line="240" w:lineRule="auto"/>
              <w:rPr>
                <w:rFonts w:ascii="Arial" w:hAnsi="Arial" w:cs="Arial"/>
                <w:sz w:val="24"/>
                <w:szCs w:val="24"/>
              </w:rPr>
            </w:pPr>
          </w:p>
          <w:p w:rsidR="003D09F0" w:rsidRDefault="003D09F0">
            <w:pPr>
              <w:spacing w:line="240" w:lineRule="auto"/>
              <w:rPr>
                <w:rFonts w:ascii="Arial" w:hAnsi="Arial" w:cs="Arial"/>
                <w:b/>
                <w:sz w:val="24"/>
                <w:szCs w:val="24"/>
              </w:rPr>
            </w:pPr>
            <w:r>
              <w:rPr>
                <w:rFonts w:ascii="Arial" w:hAnsi="Arial" w:cs="Arial"/>
                <w:b/>
                <w:sz w:val="24"/>
                <w:szCs w:val="24"/>
              </w:rPr>
              <w:lastRenderedPageBreak/>
              <w:t>Financial Matters</w:t>
            </w:r>
          </w:p>
          <w:p w:rsidR="00BA0FC5" w:rsidRDefault="00BA0FC5">
            <w:pPr>
              <w:spacing w:line="240" w:lineRule="auto"/>
              <w:rPr>
                <w:rFonts w:ascii="Arial" w:hAnsi="Arial" w:cs="Arial"/>
                <w:sz w:val="24"/>
                <w:szCs w:val="24"/>
              </w:rPr>
            </w:pPr>
            <w:r>
              <w:rPr>
                <w:rFonts w:ascii="Arial" w:hAnsi="Arial" w:cs="Arial"/>
                <w:sz w:val="24"/>
                <w:szCs w:val="24"/>
              </w:rPr>
              <w:t xml:space="preserve">Members considered the estimates for 2022/2023 submitted by the Clerk and it was </w:t>
            </w:r>
          </w:p>
          <w:p w:rsidR="00BA0FC5" w:rsidRDefault="00BA0FC5">
            <w:pPr>
              <w:spacing w:line="240" w:lineRule="auto"/>
              <w:rPr>
                <w:rFonts w:ascii="Arial" w:hAnsi="Arial" w:cs="Arial"/>
                <w:sz w:val="24"/>
                <w:szCs w:val="24"/>
              </w:rPr>
            </w:pPr>
            <w:r>
              <w:rPr>
                <w:rFonts w:ascii="Arial" w:hAnsi="Arial" w:cs="Arial"/>
                <w:sz w:val="24"/>
                <w:szCs w:val="24"/>
              </w:rPr>
              <w:t xml:space="preserve">          Resolved: that the Precept for the year 2022-2023 be set at £20,000</w:t>
            </w:r>
          </w:p>
          <w:p w:rsidR="00BA0FC5" w:rsidRDefault="00BA0FC5">
            <w:pPr>
              <w:spacing w:line="240" w:lineRule="auto"/>
              <w:rPr>
                <w:rFonts w:ascii="Arial" w:hAnsi="Arial" w:cs="Arial"/>
                <w:sz w:val="24"/>
                <w:szCs w:val="24"/>
              </w:rPr>
            </w:pPr>
          </w:p>
          <w:p w:rsidR="003D09F0" w:rsidRDefault="003D09F0">
            <w:pPr>
              <w:spacing w:line="240" w:lineRule="auto"/>
              <w:rPr>
                <w:rFonts w:ascii="Arial" w:hAnsi="Arial" w:cs="Arial"/>
                <w:sz w:val="24"/>
                <w:szCs w:val="24"/>
              </w:rPr>
            </w:pPr>
            <w:r>
              <w:rPr>
                <w:rFonts w:ascii="Arial" w:hAnsi="Arial" w:cs="Arial"/>
                <w:sz w:val="24"/>
                <w:szCs w:val="24"/>
              </w:rPr>
              <w:t xml:space="preserve">Members </w:t>
            </w:r>
            <w:r w:rsidR="00BA0FC5">
              <w:rPr>
                <w:rFonts w:ascii="Arial" w:hAnsi="Arial" w:cs="Arial"/>
                <w:sz w:val="24"/>
                <w:szCs w:val="24"/>
              </w:rPr>
              <w:t>also</w:t>
            </w:r>
            <w:r w:rsidR="00F11F83">
              <w:rPr>
                <w:rFonts w:ascii="Arial" w:hAnsi="Arial" w:cs="Arial"/>
                <w:sz w:val="24"/>
                <w:szCs w:val="24"/>
              </w:rPr>
              <w:t xml:space="preserve"> </w:t>
            </w:r>
            <w:r>
              <w:rPr>
                <w:rFonts w:ascii="Arial" w:hAnsi="Arial" w:cs="Arial"/>
                <w:sz w:val="24"/>
                <w:szCs w:val="24"/>
              </w:rPr>
              <w:t xml:space="preserve">approved the following payments, </w:t>
            </w:r>
          </w:p>
          <w:p w:rsidR="003D09F0" w:rsidRDefault="003D09F0">
            <w:pPr>
              <w:spacing w:line="240" w:lineRule="auto"/>
              <w:rPr>
                <w:rFonts w:ascii="Arial" w:hAnsi="Arial" w:cs="Arial"/>
                <w:sz w:val="24"/>
                <w:szCs w:val="24"/>
              </w:rPr>
            </w:pPr>
            <w:r>
              <w:rPr>
                <w:rFonts w:ascii="Arial" w:hAnsi="Arial" w:cs="Arial"/>
                <w:sz w:val="24"/>
                <w:szCs w:val="24"/>
              </w:rPr>
              <w:t xml:space="preserve">                                                                           £</w:t>
            </w:r>
          </w:p>
          <w:p w:rsidR="003D09F0" w:rsidRDefault="003D09F0" w:rsidP="00E42DBF">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3D09F0" w:rsidRDefault="003D09F0" w:rsidP="00E42DBF">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3D09F0" w:rsidRDefault="003D09F0" w:rsidP="00E42DBF">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3D09F0" w:rsidRDefault="00BA0FC5" w:rsidP="00E42DBF">
            <w:pPr>
              <w:pStyle w:val="ListParagraph"/>
              <w:numPr>
                <w:ilvl w:val="0"/>
                <w:numId w:val="2"/>
              </w:numPr>
              <w:spacing w:line="240" w:lineRule="auto"/>
              <w:rPr>
                <w:rFonts w:ascii="Arial" w:hAnsi="Arial" w:cs="Arial"/>
                <w:sz w:val="24"/>
                <w:szCs w:val="24"/>
              </w:rPr>
            </w:pPr>
            <w:r>
              <w:rPr>
                <w:rFonts w:ascii="Arial" w:hAnsi="Arial" w:cs="Arial"/>
                <w:sz w:val="24"/>
                <w:szCs w:val="24"/>
              </w:rPr>
              <w:t xml:space="preserve">Defibrillator </w:t>
            </w:r>
            <w:r w:rsidR="003D09F0">
              <w:rPr>
                <w:rFonts w:ascii="Arial" w:hAnsi="Arial" w:cs="Arial"/>
                <w:sz w:val="24"/>
                <w:szCs w:val="24"/>
              </w:rPr>
              <w:t xml:space="preserve">                                         </w:t>
            </w:r>
            <w:r>
              <w:rPr>
                <w:rFonts w:ascii="Arial" w:hAnsi="Arial" w:cs="Arial"/>
                <w:sz w:val="24"/>
                <w:szCs w:val="24"/>
              </w:rPr>
              <w:t xml:space="preserve">   </w:t>
            </w:r>
            <w:r w:rsidR="003D09F0">
              <w:rPr>
                <w:rFonts w:ascii="Arial" w:hAnsi="Arial" w:cs="Arial"/>
                <w:sz w:val="24"/>
                <w:szCs w:val="24"/>
              </w:rPr>
              <w:t>50</w:t>
            </w:r>
            <w:r>
              <w:rPr>
                <w:rFonts w:ascii="Arial" w:hAnsi="Arial" w:cs="Arial"/>
                <w:sz w:val="24"/>
                <w:szCs w:val="24"/>
              </w:rPr>
              <w:t>0</w:t>
            </w:r>
            <w:r w:rsidR="003D09F0">
              <w:rPr>
                <w:rFonts w:ascii="Arial" w:hAnsi="Arial" w:cs="Arial"/>
                <w:sz w:val="24"/>
                <w:szCs w:val="24"/>
              </w:rPr>
              <w:t>.00</w:t>
            </w:r>
          </w:p>
          <w:p w:rsidR="003D09F0" w:rsidRDefault="003D09F0">
            <w:pPr>
              <w:spacing w:line="240" w:lineRule="auto"/>
              <w:rPr>
                <w:rFonts w:ascii="Arial" w:hAnsi="Arial" w:cs="Arial"/>
                <w:sz w:val="24"/>
                <w:szCs w:val="24"/>
              </w:rPr>
            </w:pPr>
          </w:p>
          <w:p w:rsidR="003D09F0" w:rsidRDefault="003D09F0">
            <w:pPr>
              <w:spacing w:line="240" w:lineRule="auto"/>
              <w:rPr>
                <w:rFonts w:ascii="Arial" w:hAnsi="Arial" w:cs="Arial"/>
                <w:b/>
                <w:sz w:val="24"/>
                <w:szCs w:val="24"/>
              </w:rPr>
            </w:pPr>
            <w:r>
              <w:rPr>
                <w:rFonts w:ascii="Arial" w:hAnsi="Arial" w:cs="Arial"/>
                <w:b/>
                <w:sz w:val="24"/>
                <w:szCs w:val="24"/>
              </w:rPr>
              <w:t>Planning Applications</w:t>
            </w:r>
          </w:p>
          <w:p w:rsidR="003D09F0" w:rsidRDefault="003D09F0">
            <w:pPr>
              <w:pStyle w:val="ListParagraph"/>
              <w:spacing w:line="240" w:lineRule="auto"/>
              <w:ind w:left="-57"/>
              <w:rPr>
                <w:rFonts w:ascii="Arial" w:hAnsi="Arial" w:cs="Arial"/>
                <w:sz w:val="24"/>
                <w:szCs w:val="24"/>
              </w:rPr>
            </w:pPr>
          </w:p>
          <w:tbl>
            <w:tblPr>
              <w:tblStyle w:val="TableGrid"/>
              <w:tblW w:w="0" w:type="auto"/>
              <w:tblInd w:w="0" w:type="dxa"/>
              <w:tblLook w:val="04A0" w:firstRow="1" w:lastRow="0" w:firstColumn="1" w:lastColumn="0" w:noHBand="0" w:noVBand="1"/>
            </w:tblPr>
            <w:tblGrid>
              <w:gridCol w:w="2419"/>
              <w:gridCol w:w="1910"/>
              <w:gridCol w:w="2803"/>
              <w:gridCol w:w="1213"/>
            </w:tblGrid>
            <w:tr w:rsidR="003D09F0">
              <w:tc>
                <w:tcPr>
                  <w:tcW w:w="2285" w:type="dxa"/>
                  <w:tcBorders>
                    <w:top w:val="single" w:sz="4" w:space="0" w:color="auto"/>
                    <w:left w:val="single" w:sz="4" w:space="0" w:color="auto"/>
                    <w:bottom w:val="single" w:sz="4" w:space="0" w:color="auto"/>
                    <w:right w:val="single" w:sz="4" w:space="0" w:color="auto"/>
                  </w:tcBorders>
                  <w:hideMark/>
                </w:tcPr>
                <w:p w:rsidR="003D09F0" w:rsidRDefault="003D09F0" w:rsidP="00BA0FC5">
                  <w:pPr>
                    <w:pStyle w:val="ListParagraph"/>
                    <w:spacing w:line="240" w:lineRule="auto"/>
                    <w:ind w:left="0"/>
                    <w:rPr>
                      <w:rFonts w:ascii="Arial" w:hAnsi="Arial" w:cs="Arial"/>
                      <w:sz w:val="24"/>
                      <w:szCs w:val="24"/>
                    </w:rPr>
                  </w:pPr>
                  <w:r>
                    <w:rPr>
                      <w:rFonts w:ascii="Arial" w:hAnsi="Arial" w:cs="Arial"/>
                      <w:sz w:val="24"/>
                      <w:szCs w:val="24"/>
                    </w:rPr>
                    <w:t>2021/</w:t>
                  </w:r>
                  <w:r w:rsidR="00BA0FC5">
                    <w:rPr>
                      <w:rFonts w:ascii="Arial" w:hAnsi="Arial" w:cs="Arial"/>
                      <w:sz w:val="24"/>
                      <w:szCs w:val="24"/>
                    </w:rPr>
                    <w:t>12330</w:t>
                  </w:r>
                  <w:r>
                    <w:rPr>
                      <w:rFonts w:ascii="Arial" w:hAnsi="Arial" w:cs="Arial"/>
                      <w:sz w:val="24"/>
                      <w:szCs w:val="24"/>
                    </w:rPr>
                    <w:t>/01/HOU</w:t>
                  </w:r>
                </w:p>
              </w:tc>
              <w:tc>
                <w:tcPr>
                  <w:tcW w:w="1931" w:type="dxa"/>
                  <w:tcBorders>
                    <w:top w:val="single" w:sz="4" w:space="0" w:color="auto"/>
                    <w:left w:val="single" w:sz="4" w:space="0" w:color="auto"/>
                    <w:bottom w:val="single" w:sz="4" w:space="0" w:color="auto"/>
                    <w:right w:val="single" w:sz="4" w:space="0" w:color="auto"/>
                  </w:tcBorders>
                  <w:hideMark/>
                </w:tcPr>
                <w:p w:rsidR="003D09F0" w:rsidRPr="008A1522" w:rsidRDefault="008A1522">
                  <w:pPr>
                    <w:pStyle w:val="ListParagraph"/>
                    <w:spacing w:line="240" w:lineRule="auto"/>
                    <w:ind w:left="0"/>
                    <w:rPr>
                      <w:rFonts w:ascii="Arial" w:hAnsi="Arial" w:cs="Arial"/>
                      <w:sz w:val="24"/>
                      <w:szCs w:val="24"/>
                    </w:rPr>
                  </w:pPr>
                  <w:r w:rsidRPr="008A1522">
                    <w:rPr>
                      <w:rFonts w:ascii="Arial" w:hAnsi="Arial" w:cs="Arial"/>
                    </w:rPr>
                    <w:t>9 Beverley Close, Brunton Park</w:t>
                  </w:r>
                </w:p>
              </w:tc>
              <w:tc>
                <w:tcPr>
                  <w:tcW w:w="2835" w:type="dxa"/>
                  <w:tcBorders>
                    <w:top w:val="single" w:sz="4" w:space="0" w:color="auto"/>
                    <w:left w:val="single" w:sz="4" w:space="0" w:color="auto"/>
                    <w:bottom w:val="single" w:sz="4" w:space="0" w:color="auto"/>
                    <w:right w:val="single" w:sz="4" w:space="0" w:color="auto"/>
                  </w:tcBorders>
                  <w:hideMark/>
                </w:tcPr>
                <w:p w:rsidR="003D09F0" w:rsidRPr="008A1522" w:rsidRDefault="008A1522">
                  <w:pPr>
                    <w:pStyle w:val="ListParagraph"/>
                    <w:spacing w:line="240" w:lineRule="auto"/>
                    <w:ind w:left="0"/>
                    <w:rPr>
                      <w:rFonts w:ascii="Arial" w:hAnsi="Arial" w:cs="Arial"/>
                      <w:sz w:val="24"/>
                      <w:szCs w:val="24"/>
                    </w:rPr>
                  </w:pPr>
                  <w:r w:rsidRPr="008A1522">
                    <w:rPr>
                      <w:rFonts w:ascii="Arial" w:hAnsi="Arial" w:cs="Arial"/>
                    </w:rPr>
                    <w:t>Erection of two storey extension to side and rear, a single storey porch extension to front, a single storey extension to rear with 1no. new roof</w:t>
                  </w:r>
                  <w:r w:rsidR="00406E8D">
                    <w:rPr>
                      <w:rFonts w:ascii="Arial" w:hAnsi="Arial" w:cs="Arial"/>
                    </w:rPr>
                    <w:t>-</w:t>
                  </w:r>
                  <w:r w:rsidRPr="008A1522">
                    <w:rPr>
                      <w:rFonts w:ascii="Arial" w:hAnsi="Arial" w:cs="Arial"/>
                    </w:rPr>
                    <w:t>light, and alterations to elevations.</w:t>
                  </w:r>
                </w:p>
              </w:tc>
              <w:tc>
                <w:tcPr>
                  <w:tcW w:w="1214" w:type="dxa"/>
                  <w:tcBorders>
                    <w:top w:val="single" w:sz="4" w:space="0" w:color="auto"/>
                    <w:left w:val="single" w:sz="4" w:space="0" w:color="auto"/>
                    <w:bottom w:val="single" w:sz="4" w:space="0" w:color="auto"/>
                    <w:right w:val="single" w:sz="4" w:space="0" w:color="auto"/>
                  </w:tcBorders>
                  <w:hideMark/>
                </w:tcPr>
                <w:p w:rsidR="003D09F0" w:rsidRDefault="003D09F0">
                  <w:pPr>
                    <w:pStyle w:val="ListParagraph"/>
                    <w:spacing w:line="240" w:lineRule="auto"/>
                    <w:ind w:left="0"/>
                    <w:rPr>
                      <w:rFonts w:ascii="Arial" w:hAnsi="Arial" w:cs="Arial"/>
                      <w:sz w:val="24"/>
                      <w:szCs w:val="24"/>
                    </w:rPr>
                  </w:pPr>
                  <w:r>
                    <w:rPr>
                      <w:rFonts w:ascii="Arial" w:hAnsi="Arial" w:cs="Arial"/>
                      <w:sz w:val="24"/>
                      <w:szCs w:val="24"/>
                    </w:rPr>
                    <w:t>No objection</w:t>
                  </w:r>
                </w:p>
              </w:tc>
            </w:tr>
            <w:tr w:rsidR="003D09F0">
              <w:tc>
                <w:tcPr>
                  <w:tcW w:w="2285" w:type="dxa"/>
                  <w:tcBorders>
                    <w:top w:val="single" w:sz="4" w:space="0" w:color="auto"/>
                    <w:left w:val="single" w:sz="4" w:space="0" w:color="auto"/>
                    <w:bottom w:val="single" w:sz="4" w:space="0" w:color="auto"/>
                    <w:right w:val="single" w:sz="4" w:space="0" w:color="auto"/>
                  </w:tcBorders>
                  <w:hideMark/>
                </w:tcPr>
                <w:p w:rsidR="003D09F0" w:rsidRDefault="003D09F0" w:rsidP="00BA0FC5">
                  <w:pPr>
                    <w:pStyle w:val="ListParagraph"/>
                    <w:spacing w:line="240" w:lineRule="auto"/>
                    <w:ind w:left="0"/>
                    <w:rPr>
                      <w:rFonts w:ascii="Arial" w:hAnsi="Arial" w:cs="Arial"/>
                      <w:sz w:val="24"/>
                      <w:szCs w:val="24"/>
                    </w:rPr>
                  </w:pPr>
                  <w:r>
                    <w:rPr>
                      <w:rFonts w:ascii="Arial" w:hAnsi="Arial" w:cs="Arial"/>
                      <w:sz w:val="24"/>
                      <w:szCs w:val="24"/>
                    </w:rPr>
                    <w:t>2021/2</w:t>
                  </w:r>
                  <w:r w:rsidR="00BA0FC5">
                    <w:rPr>
                      <w:rFonts w:ascii="Arial" w:hAnsi="Arial" w:cs="Arial"/>
                      <w:sz w:val="24"/>
                      <w:szCs w:val="24"/>
                    </w:rPr>
                    <w:t>264</w:t>
                  </w:r>
                  <w:r>
                    <w:rPr>
                      <w:rFonts w:ascii="Arial" w:hAnsi="Arial" w:cs="Arial"/>
                      <w:sz w:val="24"/>
                      <w:szCs w:val="24"/>
                    </w:rPr>
                    <w:t>/01/</w:t>
                  </w:r>
                  <w:r w:rsidR="00BA0FC5">
                    <w:rPr>
                      <w:rFonts w:ascii="Arial" w:hAnsi="Arial" w:cs="Arial"/>
                      <w:sz w:val="24"/>
                      <w:szCs w:val="24"/>
                    </w:rPr>
                    <w:t>LDC</w:t>
                  </w:r>
                </w:p>
              </w:tc>
              <w:tc>
                <w:tcPr>
                  <w:tcW w:w="1931" w:type="dxa"/>
                  <w:tcBorders>
                    <w:top w:val="single" w:sz="4" w:space="0" w:color="auto"/>
                    <w:left w:val="single" w:sz="4" w:space="0" w:color="auto"/>
                    <w:bottom w:val="single" w:sz="4" w:space="0" w:color="auto"/>
                    <w:right w:val="single" w:sz="4" w:space="0" w:color="auto"/>
                  </w:tcBorders>
                  <w:hideMark/>
                </w:tcPr>
                <w:p w:rsidR="003D09F0" w:rsidRPr="008A1522" w:rsidRDefault="008A1522">
                  <w:pPr>
                    <w:pStyle w:val="ListParagraph"/>
                    <w:spacing w:line="240" w:lineRule="auto"/>
                    <w:ind w:left="0"/>
                    <w:rPr>
                      <w:rFonts w:ascii="Arial" w:hAnsi="Arial" w:cs="Arial"/>
                      <w:sz w:val="24"/>
                      <w:szCs w:val="24"/>
                    </w:rPr>
                  </w:pPr>
                  <w:r w:rsidRPr="008A1522">
                    <w:rPr>
                      <w:rFonts w:ascii="Arial" w:hAnsi="Arial" w:cs="Arial"/>
                    </w:rPr>
                    <w:t>34 Glamis Avenue, Melton Park</w:t>
                  </w:r>
                </w:p>
              </w:tc>
              <w:tc>
                <w:tcPr>
                  <w:tcW w:w="2835" w:type="dxa"/>
                  <w:tcBorders>
                    <w:top w:val="single" w:sz="4" w:space="0" w:color="auto"/>
                    <w:left w:val="single" w:sz="4" w:space="0" w:color="auto"/>
                    <w:bottom w:val="single" w:sz="4" w:space="0" w:color="auto"/>
                    <w:right w:val="single" w:sz="4" w:space="0" w:color="auto"/>
                  </w:tcBorders>
                  <w:hideMark/>
                </w:tcPr>
                <w:p w:rsidR="003D09F0" w:rsidRPr="008A1522" w:rsidRDefault="008A1522">
                  <w:pPr>
                    <w:pStyle w:val="ListParagraph"/>
                    <w:spacing w:line="240" w:lineRule="auto"/>
                    <w:ind w:left="0"/>
                    <w:rPr>
                      <w:rFonts w:ascii="Arial" w:hAnsi="Arial" w:cs="Arial"/>
                      <w:sz w:val="24"/>
                      <w:szCs w:val="24"/>
                    </w:rPr>
                  </w:pPr>
                  <w:r w:rsidRPr="008A1522">
                    <w:rPr>
                      <w:rFonts w:ascii="Arial" w:hAnsi="Arial" w:cs="Arial"/>
                    </w:rPr>
                    <w:t>Lawful Development Certificate for proposed single storey extension to side. As amended by plans received on 10.12.2021.</w:t>
                  </w:r>
                </w:p>
              </w:tc>
              <w:tc>
                <w:tcPr>
                  <w:tcW w:w="1214" w:type="dxa"/>
                  <w:tcBorders>
                    <w:top w:val="single" w:sz="4" w:space="0" w:color="auto"/>
                    <w:left w:val="single" w:sz="4" w:space="0" w:color="auto"/>
                    <w:bottom w:val="single" w:sz="4" w:space="0" w:color="auto"/>
                    <w:right w:val="single" w:sz="4" w:space="0" w:color="auto"/>
                  </w:tcBorders>
                  <w:hideMark/>
                </w:tcPr>
                <w:p w:rsidR="003D09F0" w:rsidRDefault="00F11F83">
                  <w:pPr>
                    <w:pStyle w:val="ListParagraph"/>
                    <w:spacing w:line="240" w:lineRule="auto"/>
                    <w:ind w:left="0"/>
                    <w:rPr>
                      <w:rFonts w:ascii="Arial" w:hAnsi="Arial" w:cs="Arial"/>
                      <w:sz w:val="24"/>
                      <w:szCs w:val="24"/>
                    </w:rPr>
                  </w:pPr>
                  <w:r>
                    <w:rPr>
                      <w:rFonts w:ascii="Arial" w:hAnsi="Arial" w:cs="Arial"/>
                      <w:sz w:val="24"/>
                      <w:szCs w:val="24"/>
                    </w:rPr>
                    <w:t>Noted</w:t>
                  </w:r>
                </w:p>
              </w:tc>
            </w:tr>
            <w:tr w:rsidR="003D09F0">
              <w:tc>
                <w:tcPr>
                  <w:tcW w:w="2285" w:type="dxa"/>
                  <w:tcBorders>
                    <w:top w:val="single" w:sz="4" w:space="0" w:color="auto"/>
                    <w:left w:val="single" w:sz="4" w:space="0" w:color="auto"/>
                    <w:bottom w:val="single" w:sz="4" w:space="0" w:color="auto"/>
                    <w:right w:val="single" w:sz="4" w:space="0" w:color="auto"/>
                  </w:tcBorders>
                  <w:hideMark/>
                </w:tcPr>
                <w:p w:rsidR="003D09F0" w:rsidRDefault="003D09F0" w:rsidP="00F11F83">
                  <w:pPr>
                    <w:pStyle w:val="ListParagraph"/>
                    <w:spacing w:line="240" w:lineRule="auto"/>
                    <w:ind w:left="0"/>
                    <w:rPr>
                      <w:rFonts w:ascii="Arial" w:hAnsi="Arial" w:cs="Arial"/>
                      <w:sz w:val="24"/>
                      <w:szCs w:val="24"/>
                    </w:rPr>
                  </w:pPr>
                  <w:r>
                    <w:rPr>
                      <w:rFonts w:ascii="Arial" w:hAnsi="Arial" w:cs="Arial"/>
                      <w:sz w:val="24"/>
                      <w:szCs w:val="24"/>
                    </w:rPr>
                    <w:t>2021/2</w:t>
                  </w:r>
                  <w:r w:rsidR="00F11F83">
                    <w:rPr>
                      <w:rFonts w:ascii="Arial" w:hAnsi="Arial" w:cs="Arial"/>
                      <w:sz w:val="24"/>
                      <w:szCs w:val="24"/>
                    </w:rPr>
                    <w:t>203</w:t>
                  </w:r>
                  <w:r>
                    <w:rPr>
                      <w:rFonts w:ascii="Arial" w:hAnsi="Arial" w:cs="Arial"/>
                      <w:sz w:val="24"/>
                      <w:szCs w:val="24"/>
                    </w:rPr>
                    <w:t>/01/HOU</w:t>
                  </w:r>
                </w:p>
              </w:tc>
              <w:tc>
                <w:tcPr>
                  <w:tcW w:w="1931" w:type="dxa"/>
                  <w:tcBorders>
                    <w:top w:val="single" w:sz="4" w:space="0" w:color="auto"/>
                    <w:left w:val="single" w:sz="4" w:space="0" w:color="auto"/>
                    <w:bottom w:val="single" w:sz="4" w:space="0" w:color="auto"/>
                    <w:right w:val="single" w:sz="4" w:space="0" w:color="auto"/>
                  </w:tcBorders>
                  <w:hideMark/>
                </w:tcPr>
                <w:p w:rsidR="003D09F0" w:rsidRPr="008A1522" w:rsidRDefault="008A1522">
                  <w:pPr>
                    <w:pStyle w:val="ListParagraph"/>
                    <w:spacing w:line="240" w:lineRule="auto"/>
                    <w:ind w:left="0"/>
                    <w:rPr>
                      <w:rFonts w:ascii="Arial" w:hAnsi="Arial" w:cs="Arial"/>
                      <w:sz w:val="24"/>
                      <w:szCs w:val="24"/>
                    </w:rPr>
                  </w:pPr>
                  <w:r w:rsidRPr="008A1522">
                    <w:rPr>
                      <w:rFonts w:ascii="Arial" w:hAnsi="Arial" w:cs="Arial"/>
                    </w:rPr>
                    <w:t>67 Princes Road, Brunton Park</w:t>
                  </w:r>
                </w:p>
              </w:tc>
              <w:tc>
                <w:tcPr>
                  <w:tcW w:w="2835" w:type="dxa"/>
                  <w:tcBorders>
                    <w:top w:val="single" w:sz="4" w:space="0" w:color="auto"/>
                    <w:left w:val="single" w:sz="4" w:space="0" w:color="auto"/>
                    <w:bottom w:val="single" w:sz="4" w:space="0" w:color="auto"/>
                    <w:right w:val="single" w:sz="4" w:space="0" w:color="auto"/>
                  </w:tcBorders>
                  <w:hideMark/>
                </w:tcPr>
                <w:p w:rsidR="003D09F0" w:rsidRPr="008A1522" w:rsidRDefault="008A1522">
                  <w:pPr>
                    <w:pStyle w:val="ListParagraph"/>
                    <w:spacing w:line="240" w:lineRule="auto"/>
                    <w:ind w:left="0"/>
                    <w:rPr>
                      <w:rFonts w:ascii="Arial" w:hAnsi="Arial" w:cs="Arial"/>
                      <w:sz w:val="24"/>
                      <w:szCs w:val="24"/>
                    </w:rPr>
                  </w:pPr>
                  <w:r w:rsidRPr="008A1522">
                    <w:rPr>
                      <w:rFonts w:ascii="Arial" w:hAnsi="Arial" w:cs="Arial"/>
                    </w:rPr>
                    <w:t>Erection of single storey extension to rear and alterations to elevations.</w:t>
                  </w:r>
                </w:p>
              </w:tc>
              <w:tc>
                <w:tcPr>
                  <w:tcW w:w="1214" w:type="dxa"/>
                  <w:tcBorders>
                    <w:top w:val="single" w:sz="4" w:space="0" w:color="auto"/>
                    <w:left w:val="single" w:sz="4" w:space="0" w:color="auto"/>
                    <w:bottom w:val="single" w:sz="4" w:space="0" w:color="auto"/>
                    <w:right w:val="single" w:sz="4" w:space="0" w:color="auto"/>
                  </w:tcBorders>
                  <w:hideMark/>
                </w:tcPr>
                <w:p w:rsidR="003D09F0" w:rsidRDefault="003D09F0">
                  <w:pPr>
                    <w:pStyle w:val="ListParagraph"/>
                    <w:spacing w:line="240" w:lineRule="auto"/>
                    <w:ind w:left="0"/>
                    <w:rPr>
                      <w:rFonts w:ascii="Arial" w:hAnsi="Arial" w:cs="Arial"/>
                      <w:sz w:val="24"/>
                      <w:szCs w:val="24"/>
                    </w:rPr>
                  </w:pPr>
                  <w:r>
                    <w:rPr>
                      <w:rFonts w:ascii="Arial" w:hAnsi="Arial" w:cs="Arial"/>
                      <w:sz w:val="24"/>
                      <w:szCs w:val="24"/>
                    </w:rPr>
                    <w:t>No objection</w:t>
                  </w:r>
                </w:p>
              </w:tc>
            </w:tr>
            <w:tr w:rsidR="00F11F83">
              <w:tc>
                <w:tcPr>
                  <w:tcW w:w="2285" w:type="dxa"/>
                  <w:tcBorders>
                    <w:top w:val="single" w:sz="4" w:space="0" w:color="auto"/>
                    <w:left w:val="single" w:sz="4" w:space="0" w:color="auto"/>
                    <w:bottom w:val="single" w:sz="4" w:space="0" w:color="auto"/>
                    <w:right w:val="single" w:sz="4" w:space="0" w:color="auto"/>
                  </w:tcBorders>
                </w:tcPr>
                <w:p w:rsidR="00F11F83" w:rsidRDefault="00F11F83" w:rsidP="00F11F83">
                  <w:pPr>
                    <w:pStyle w:val="ListParagraph"/>
                    <w:spacing w:line="240" w:lineRule="auto"/>
                    <w:ind w:left="0"/>
                    <w:rPr>
                      <w:rFonts w:ascii="Arial" w:hAnsi="Arial" w:cs="Arial"/>
                      <w:sz w:val="24"/>
                      <w:szCs w:val="24"/>
                    </w:rPr>
                  </w:pPr>
                  <w:r>
                    <w:rPr>
                      <w:rFonts w:ascii="Arial" w:hAnsi="Arial" w:cs="Arial"/>
                      <w:sz w:val="24"/>
                      <w:szCs w:val="24"/>
                    </w:rPr>
                    <w:t>2021/2198/01/DET</w:t>
                  </w:r>
                </w:p>
              </w:tc>
              <w:tc>
                <w:tcPr>
                  <w:tcW w:w="1931" w:type="dxa"/>
                  <w:tcBorders>
                    <w:top w:val="single" w:sz="4" w:space="0" w:color="auto"/>
                    <w:left w:val="single" w:sz="4" w:space="0" w:color="auto"/>
                    <w:bottom w:val="single" w:sz="4" w:space="0" w:color="auto"/>
                    <w:right w:val="single" w:sz="4" w:space="0" w:color="auto"/>
                  </w:tcBorders>
                </w:tcPr>
                <w:p w:rsidR="00F11F83" w:rsidRPr="008A1522" w:rsidRDefault="008A1522">
                  <w:pPr>
                    <w:pStyle w:val="ListParagraph"/>
                    <w:spacing w:line="240" w:lineRule="auto"/>
                    <w:ind w:left="0"/>
                    <w:rPr>
                      <w:rFonts w:ascii="Arial" w:hAnsi="Arial" w:cs="Arial"/>
                      <w:sz w:val="24"/>
                      <w:szCs w:val="24"/>
                    </w:rPr>
                  </w:pPr>
                  <w:r w:rsidRPr="008A1522">
                    <w:rPr>
                      <w:rFonts w:ascii="Arial" w:hAnsi="Arial" w:cs="Arial"/>
                    </w:rPr>
                    <w:t>Brunton Park Health Centre, Brunton Park Health Centre Princes Road</w:t>
                  </w:r>
                </w:p>
              </w:tc>
              <w:tc>
                <w:tcPr>
                  <w:tcW w:w="2835" w:type="dxa"/>
                  <w:tcBorders>
                    <w:top w:val="single" w:sz="4" w:space="0" w:color="auto"/>
                    <w:left w:val="single" w:sz="4" w:space="0" w:color="auto"/>
                    <w:bottom w:val="single" w:sz="4" w:space="0" w:color="auto"/>
                    <w:right w:val="single" w:sz="4" w:space="0" w:color="auto"/>
                  </w:tcBorders>
                </w:tcPr>
                <w:p w:rsidR="00F11F83" w:rsidRPr="008A1522" w:rsidRDefault="008A1522">
                  <w:pPr>
                    <w:pStyle w:val="ListParagraph"/>
                    <w:spacing w:line="240" w:lineRule="auto"/>
                    <w:ind w:left="0"/>
                    <w:rPr>
                      <w:rFonts w:ascii="Arial" w:hAnsi="Arial" w:cs="Arial"/>
                      <w:sz w:val="24"/>
                      <w:szCs w:val="24"/>
                    </w:rPr>
                  </w:pPr>
                  <w:r w:rsidRPr="008A1522">
                    <w:rPr>
                      <w:rFonts w:ascii="Arial" w:hAnsi="Arial" w:cs="Arial"/>
                    </w:rPr>
                    <w:t>Erection of bin store 3m x 1m with 1.2m high timber close board fence with gate</w:t>
                  </w:r>
                </w:p>
              </w:tc>
              <w:tc>
                <w:tcPr>
                  <w:tcW w:w="1214" w:type="dxa"/>
                  <w:tcBorders>
                    <w:top w:val="single" w:sz="4" w:space="0" w:color="auto"/>
                    <w:left w:val="single" w:sz="4" w:space="0" w:color="auto"/>
                    <w:bottom w:val="single" w:sz="4" w:space="0" w:color="auto"/>
                    <w:right w:val="single" w:sz="4" w:space="0" w:color="auto"/>
                  </w:tcBorders>
                </w:tcPr>
                <w:p w:rsidR="00F11F83" w:rsidRDefault="00F11F83">
                  <w:pPr>
                    <w:pStyle w:val="ListParagraph"/>
                    <w:spacing w:line="240" w:lineRule="auto"/>
                    <w:ind w:left="0"/>
                    <w:rPr>
                      <w:rFonts w:ascii="Arial" w:hAnsi="Arial" w:cs="Arial"/>
                      <w:sz w:val="24"/>
                      <w:szCs w:val="24"/>
                    </w:rPr>
                  </w:pPr>
                  <w:r>
                    <w:rPr>
                      <w:rFonts w:ascii="Arial" w:hAnsi="Arial" w:cs="Arial"/>
                      <w:sz w:val="24"/>
                      <w:szCs w:val="24"/>
                    </w:rPr>
                    <w:t>No objection</w:t>
                  </w:r>
                </w:p>
              </w:tc>
            </w:tr>
          </w:tbl>
          <w:p w:rsidR="003D09F0" w:rsidRDefault="003D09F0">
            <w:pPr>
              <w:pStyle w:val="ListParagraph"/>
              <w:spacing w:line="240" w:lineRule="auto"/>
              <w:ind w:left="-57"/>
              <w:rPr>
                <w:rFonts w:ascii="Arial" w:hAnsi="Arial" w:cs="Arial"/>
                <w:b/>
                <w:sz w:val="24"/>
                <w:szCs w:val="24"/>
              </w:rPr>
            </w:pPr>
          </w:p>
          <w:p w:rsidR="003D09F0" w:rsidRDefault="003D09F0">
            <w:pPr>
              <w:pStyle w:val="ListParagraph"/>
              <w:spacing w:line="240" w:lineRule="auto"/>
              <w:ind w:left="-57"/>
              <w:rPr>
                <w:rFonts w:ascii="Arial" w:hAnsi="Arial" w:cs="Arial"/>
                <w:b/>
                <w:sz w:val="24"/>
                <w:szCs w:val="24"/>
              </w:rPr>
            </w:pPr>
          </w:p>
          <w:p w:rsidR="003D09F0" w:rsidRDefault="003D09F0">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3D09F0" w:rsidRPr="00F11F83" w:rsidRDefault="003D09F0" w:rsidP="003D09F0">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w:t>
            </w:r>
            <w:r w:rsidR="00F11F83">
              <w:rPr>
                <w:rFonts w:ascii="Arial" w:hAnsi="Arial" w:cs="Arial"/>
                <w:sz w:val="24"/>
                <w:szCs w:val="24"/>
              </w:rPr>
              <w:t>the Brakenside road sign had been repaired.</w:t>
            </w:r>
          </w:p>
          <w:p w:rsidR="00F11F83" w:rsidRPr="00F11F83" w:rsidRDefault="00F11F83" w:rsidP="003D09F0">
            <w:pPr>
              <w:pStyle w:val="ListParagraph"/>
              <w:numPr>
                <w:ilvl w:val="0"/>
                <w:numId w:val="3"/>
              </w:numPr>
              <w:spacing w:line="240" w:lineRule="auto"/>
              <w:rPr>
                <w:rFonts w:ascii="Arial" w:hAnsi="Arial" w:cs="Arial"/>
                <w:b/>
                <w:sz w:val="24"/>
                <w:szCs w:val="24"/>
              </w:rPr>
            </w:pPr>
            <w:r>
              <w:rPr>
                <w:rFonts w:ascii="Arial" w:hAnsi="Arial" w:cs="Arial"/>
                <w:sz w:val="24"/>
                <w:szCs w:val="24"/>
              </w:rPr>
              <w:t>The fence by the Western By-Pass was still down.</w:t>
            </w:r>
          </w:p>
          <w:p w:rsidR="00F11F83" w:rsidRPr="00F11F83" w:rsidRDefault="00F11F83" w:rsidP="003D09F0">
            <w:pPr>
              <w:pStyle w:val="ListParagraph"/>
              <w:numPr>
                <w:ilvl w:val="0"/>
                <w:numId w:val="3"/>
              </w:numPr>
              <w:spacing w:line="240" w:lineRule="auto"/>
              <w:rPr>
                <w:rFonts w:ascii="Arial" w:hAnsi="Arial" w:cs="Arial"/>
                <w:b/>
                <w:sz w:val="24"/>
                <w:szCs w:val="24"/>
              </w:rPr>
            </w:pPr>
            <w:r>
              <w:rPr>
                <w:rFonts w:ascii="Arial" w:hAnsi="Arial" w:cs="Arial"/>
                <w:sz w:val="24"/>
                <w:szCs w:val="24"/>
              </w:rPr>
              <w:t>Members commented on the need for further signage on the GNR advising 30mph as satnav details appeared to still indicate 40mph.</w:t>
            </w:r>
          </w:p>
          <w:p w:rsidR="00F11F83" w:rsidRPr="00F11F83" w:rsidRDefault="00F11F83" w:rsidP="003D09F0">
            <w:pPr>
              <w:pStyle w:val="ListParagraph"/>
              <w:numPr>
                <w:ilvl w:val="0"/>
                <w:numId w:val="3"/>
              </w:numPr>
              <w:spacing w:line="240" w:lineRule="auto"/>
              <w:rPr>
                <w:rFonts w:ascii="Arial" w:hAnsi="Arial" w:cs="Arial"/>
                <w:b/>
                <w:sz w:val="24"/>
                <w:szCs w:val="24"/>
              </w:rPr>
            </w:pPr>
            <w:r>
              <w:rPr>
                <w:rFonts w:ascii="Arial" w:hAnsi="Arial" w:cs="Arial"/>
                <w:sz w:val="24"/>
                <w:szCs w:val="24"/>
              </w:rPr>
              <w:t>The Clerk commented on the Forum meeting for City Parish Councils hosted by NALC. Notes of the meeting were to be circulated.</w:t>
            </w:r>
          </w:p>
          <w:p w:rsidR="00F11F83" w:rsidRPr="00F11F83" w:rsidRDefault="00F11F83" w:rsidP="003D09F0">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noted that </w:t>
            </w:r>
            <w:proofErr w:type="spellStart"/>
            <w:r>
              <w:rPr>
                <w:rFonts w:ascii="Arial" w:hAnsi="Arial" w:cs="Arial"/>
                <w:sz w:val="24"/>
                <w:szCs w:val="24"/>
              </w:rPr>
              <w:t>Openreach</w:t>
            </w:r>
            <w:proofErr w:type="spellEnd"/>
            <w:r>
              <w:rPr>
                <w:rFonts w:ascii="Arial" w:hAnsi="Arial" w:cs="Arial"/>
                <w:sz w:val="24"/>
                <w:szCs w:val="24"/>
              </w:rPr>
              <w:t xml:space="preserve"> were not having to damage the footpaths during their current installation work.</w:t>
            </w:r>
          </w:p>
          <w:p w:rsidR="008A1522" w:rsidRDefault="008A1522" w:rsidP="003D09F0">
            <w:pPr>
              <w:pStyle w:val="ListParagraph"/>
              <w:numPr>
                <w:ilvl w:val="0"/>
                <w:numId w:val="3"/>
              </w:numPr>
              <w:spacing w:line="240" w:lineRule="auto"/>
              <w:rPr>
                <w:rFonts w:ascii="Arial" w:hAnsi="Arial" w:cs="Arial"/>
                <w:sz w:val="24"/>
                <w:szCs w:val="24"/>
              </w:rPr>
            </w:pPr>
            <w:r w:rsidRPr="008A1522">
              <w:rPr>
                <w:rFonts w:ascii="Arial" w:hAnsi="Arial" w:cs="Arial"/>
                <w:sz w:val="24"/>
                <w:szCs w:val="24"/>
              </w:rPr>
              <w:t>The Manhole cover adjacent to the Three Mile Hotel was still not sorted.</w:t>
            </w:r>
          </w:p>
          <w:p w:rsidR="00F11F83" w:rsidRDefault="008A1522" w:rsidP="003D09F0">
            <w:pPr>
              <w:pStyle w:val="ListParagraph"/>
              <w:numPr>
                <w:ilvl w:val="0"/>
                <w:numId w:val="3"/>
              </w:numPr>
              <w:spacing w:line="240" w:lineRule="auto"/>
              <w:rPr>
                <w:rFonts w:ascii="Arial" w:hAnsi="Arial" w:cs="Arial"/>
                <w:sz w:val="24"/>
                <w:szCs w:val="24"/>
              </w:rPr>
            </w:pPr>
            <w:r w:rsidRPr="008A1522">
              <w:rPr>
                <w:rFonts w:ascii="Arial" w:hAnsi="Arial" w:cs="Arial"/>
                <w:sz w:val="24"/>
                <w:szCs w:val="24"/>
              </w:rPr>
              <w:t>Concern was expressed regarding the highway break-up of the GNR between Gosforth Park and Melton/Brunton Park.</w:t>
            </w:r>
          </w:p>
          <w:p w:rsidR="008A1522" w:rsidRDefault="008A1522" w:rsidP="003D09F0">
            <w:pPr>
              <w:pStyle w:val="ListParagraph"/>
              <w:numPr>
                <w:ilvl w:val="0"/>
                <w:numId w:val="3"/>
              </w:numPr>
              <w:spacing w:line="240" w:lineRule="auto"/>
              <w:rPr>
                <w:rFonts w:ascii="Arial" w:hAnsi="Arial" w:cs="Arial"/>
                <w:sz w:val="24"/>
                <w:szCs w:val="24"/>
              </w:rPr>
            </w:pPr>
            <w:r>
              <w:rPr>
                <w:rFonts w:ascii="Arial" w:hAnsi="Arial" w:cs="Arial"/>
                <w:sz w:val="24"/>
                <w:szCs w:val="24"/>
              </w:rPr>
              <w:t>The Community Centre was now fully operational.</w:t>
            </w:r>
          </w:p>
          <w:p w:rsidR="008A1522" w:rsidRDefault="008A1522" w:rsidP="003D09F0">
            <w:pPr>
              <w:pStyle w:val="ListParagraph"/>
              <w:numPr>
                <w:ilvl w:val="0"/>
                <w:numId w:val="3"/>
              </w:numPr>
              <w:spacing w:line="240" w:lineRule="auto"/>
              <w:rPr>
                <w:rFonts w:ascii="Arial" w:hAnsi="Arial" w:cs="Arial"/>
                <w:sz w:val="24"/>
                <w:szCs w:val="24"/>
              </w:rPr>
            </w:pPr>
            <w:r>
              <w:rPr>
                <w:rFonts w:ascii="Arial" w:hAnsi="Arial" w:cs="Arial"/>
                <w:sz w:val="24"/>
                <w:szCs w:val="24"/>
              </w:rPr>
              <w:lastRenderedPageBreak/>
              <w:t>The bollard at the Northbound entrance to Melton Park had been flattened.</w:t>
            </w:r>
          </w:p>
          <w:p w:rsidR="008A1522" w:rsidRDefault="008A1522" w:rsidP="003D09F0">
            <w:pPr>
              <w:pStyle w:val="ListParagraph"/>
              <w:numPr>
                <w:ilvl w:val="0"/>
                <w:numId w:val="3"/>
              </w:numPr>
              <w:spacing w:line="240" w:lineRule="auto"/>
              <w:rPr>
                <w:rFonts w:ascii="Arial" w:hAnsi="Arial" w:cs="Arial"/>
                <w:sz w:val="24"/>
                <w:szCs w:val="24"/>
              </w:rPr>
            </w:pPr>
            <w:r>
              <w:rPr>
                <w:rFonts w:ascii="Arial" w:hAnsi="Arial" w:cs="Arial"/>
                <w:sz w:val="24"/>
                <w:szCs w:val="24"/>
              </w:rPr>
              <w:t>The Arden Avenue sign had been knocked over. Members agreed a list of signs needing repair or replacement was required.</w:t>
            </w:r>
          </w:p>
          <w:p w:rsidR="008A1522" w:rsidRDefault="008A1522" w:rsidP="003D09F0">
            <w:pPr>
              <w:pStyle w:val="ListParagraph"/>
              <w:numPr>
                <w:ilvl w:val="0"/>
                <w:numId w:val="3"/>
              </w:numPr>
              <w:spacing w:line="240" w:lineRule="auto"/>
              <w:rPr>
                <w:rFonts w:ascii="Arial" w:hAnsi="Arial" w:cs="Arial"/>
                <w:sz w:val="24"/>
                <w:szCs w:val="24"/>
              </w:rPr>
            </w:pPr>
            <w:r>
              <w:rPr>
                <w:rFonts w:ascii="Arial" w:hAnsi="Arial" w:cs="Arial"/>
                <w:sz w:val="24"/>
                <w:szCs w:val="24"/>
              </w:rPr>
              <w:t>Slurry was entering the Ouseburn near the Western By-Pass bridges.</w:t>
            </w:r>
          </w:p>
          <w:p w:rsidR="008A1522" w:rsidRDefault="008A1522" w:rsidP="003D09F0">
            <w:pPr>
              <w:pStyle w:val="ListParagraph"/>
              <w:numPr>
                <w:ilvl w:val="0"/>
                <w:numId w:val="3"/>
              </w:numPr>
              <w:spacing w:line="240" w:lineRule="auto"/>
              <w:rPr>
                <w:rFonts w:ascii="Arial" w:hAnsi="Arial" w:cs="Arial"/>
                <w:sz w:val="24"/>
                <w:szCs w:val="24"/>
              </w:rPr>
            </w:pPr>
            <w:r>
              <w:rPr>
                <w:rFonts w:ascii="Arial" w:hAnsi="Arial" w:cs="Arial"/>
                <w:sz w:val="24"/>
                <w:szCs w:val="24"/>
              </w:rPr>
              <w:t>Trees were being planted along the Western By-Pass.</w:t>
            </w:r>
          </w:p>
          <w:p w:rsidR="008A1522" w:rsidRDefault="008A1522" w:rsidP="003D09F0">
            <w:pPr>
              <w:pStyle w:val="ListParagraph"/>
              <w:numPr>
                <w:ilvl w:val="0"/>
                <w:numId w:val="3"/>
              </w:numPr>
              <w:spacing w:line="240" w:lineRule="auto"/>
              <w:rPr>
                <w:rFonts w:ascii="Arial" w:hAnsi="Arial" w:cs="Arial"/>
                <w:sz w:val="24"/>
                <w:szCs w:val="24"/>
              </w:rPr>
            </w:pPr>
            <w:r>
              <w:rPr>
                <w:rFonts w:ascii="Arial" w:hAnsi="Arial" w:cs="Arial"/>
                <w:sz w:val="24"/>
                <w:szCs w:val="24"/>
              </w:rPr>
              <w:t xml:space="preserve">Members noted that the City Council were looking into providing a dropped curb in Milford Gardens to assist a wheelchair user as part of </w:t>
            </w:r>
            <w:r w:rsidR="00406E8D">
              <w:rPr>
                <w:rFonts w:ascii="Arial" w:hAnsi="Arial" w:cs="Arial"/>
                <w:sz w:val="24"/>
                <w:szCs w:val="24"/>
              </w:rPr>
              <w:t>their “low traffic neighbourhood plan”. Members were unsure of what the plan meant.</w:t>
            </w:r>
          </w:p>
          <w:p w:rsidR="00406E8D" w:rsidRDefault="00406E8D" w:rsidP="003D09F0">
            <w:pPr>
              <w:pStyle w:val="ListParagraph"/>
              <w:numPr>
                <w:ilvl w:val="0"/>
                <w:numId w:val="3"/>
              </w:numPr>
              <w:spacing w:line="240" w:lineRule="auto"/>
              <w:rPr>
                <w:rFonts w:ascii="Arial" w:hAnsi="Arial" w:cs="Arial"/>
                <w:sz w:val="24"/>
                <w:szCs w:val="24"/>
              </w:rPr>
            </w:pPr>
            <w:r>
              <w:rPr>
                <w:rFonts w:ascii="Arial" w:hAnsi="Arial" w:cs="Arial"/>
                <w:sz w:val="24"/>
                <w:szCs w:val="24"/>
              </w:rPr>
              <w:t>The Chair proposed the recognition of letter pickers and other community champions. Members agreed that a certificate/award process be developed.</w:t>
            </w:r>
          </w:p>
          <w:p w:rsidR="00406E8D" w:rsidRPr="008A1522" w:rsidRDefault="00406E8D" w:rsidP="003D09F0">
            <w:pPr>
              <w:pStyle w:val="ListParagraph"/>
              <w:numPr>
                <w:ilvl w:val="0"/>
                <w:numId w:val="3"/>
              </w:numPr>
              <w:spacing w:line="240" w:lineRule="auto"/>
              <w:rPr>
                <w:rFonts w:ascii="Arial" w:hAnsi="Arial" w:cs="Arial"/>
                <w:sz w:val="24"/>
                <w:szCs w:val="24"/>
              </w:rPr>
            </w:pPr>
            <w:r>
              <w:rPr>
                <w:rFonts w:ascii="Arial" w:hAnsi="Arial" w:cs="Arial"/>
                <w:sz w:val="24"/>
                <w:szCs w:val="24"/>
              </w:rPr>
              <w:t>The Community Centre was seeking new members for their 500 Club.</w:t>
            </w:r>
          </w:p>
          <w:p w:rsidR="003D09F0" w:rsidRDefault="003D09F0">
            <w:pPr>
              <w:spacing w:line="240" w:lineRule="auto"/>
              <w:rPr>
                <w:rFonts w:ascii="Arial" w:hAnsi="Arial" w:cs="Arial"/>
                <w:b/>
                <w:sz w:val="24"/>
                <w:szCs w:val="24"/>
              </w:rPr>
            </w:pPr>
          </w:p>
          <w:p w:rsidR="003D09F0" w:rsidRDefault="003D09F0">
            <w:pPr>
              <w:spacing w:line="240" w:lineRule="auto"/>
              <w:rPr>
                <w:rFonts w:ascii="Arial" w:hAnsi="Arial" w:cs="Arial"/>
                <w:b/>
                <w:sz w:val="24"/>
                <w:szCs w:val="24"/>
              </w:rPr>
            </w:pPr>
          </w:p>
          <w:p w:rsidR="003D09F0" w:rsidRDefault="003D09F0">
            <w:pPr>
              <w:spacing w:line="240" w:lineRule="auto"/>
              <w:rPr>
                <w:rFonts w:ascii="Arial" w:hAnsi="Arial" w:cs="Arial"/>
                <w:b/>
                <w:sz w:val="24"/>
                <w:szCs w:val="24"/>
              </w:rPr>
            </w:pPr>
          </w:p>
          <w:p w:rsidR="003D09F0" w:rsidRDefault="003D09F0">
            <w:pPr>
              <w:spacing w:line="240" w:lineRule="auto"/>
              <w:rPr>
                <w:rFonts w:ascii="Arial" w:hAnsi="Arial" w:cs="Arial"/>
                <w:b/>
                <w:sz w:val="24"/>
                <w:szCs w:val="24"/>
              </w:rPr>
            </w:pPr>
          </w:p>
          <w:p w:rsidR="003D09F0" w:rsidRDefault="003D09F0">
            <w:pPr>
              <w:spacing w:line="240" w:lineRule="auto"/>
              <w:rPr>
                <w:rFonts w:ascii="Arial" w:hAnsi="Arial" w:cs="Arial"/>
                <w:b/>
                <w:sz w:val="24"/>
                <w:szCs w:val="24"/>
              </w:rPr>
            </w:pPr>
            <w:r>
              <w:rPr>
                <w:rFonts w:ascii="Arial" w:hAnsi="Arial" w:cs="Arial"/>
                <w:b/>
                <w:sz w:val="24"/>
                <w:szCs w:val="24"/>
              </w:rPr>
              <w:t>Date of Next Meeting</w:t>
            </w:r>
          </w:p>
          <w:p w:rsidR="003D09F0" w:rsidRDefault="003D09F0" w:rsidP="00406E8D">
            <w:pPr>
              <w:spacing w:line="240" w:lineRule="auto"/>
              <w:rPr>
                <w:rFonts w:ascii="Arial" w:hAnsi="Arial" w:cs="Arial"/>
                <w:sz w:val="24"/>
                <w:szCs w:val="24"/>
              </w:rPr>
            </w:pPr>
            <w:r>
              <w:rPr>
                <w:rFonts w:ascii="Arial" w:hAnsi="Arial" w:cs="Arial"/>
                <w:sz w:val="24"/>
                <w:szCs w:val="24"/>
              </w:rPr>
              <w:t xml:space="preserve">Wednesday </w:t>
            </w:r>
            <w:r w:rsidR="00406E8D">
              <w:rPr>
                <w:rFonts w:ascii="Arial" w:hAnsi="Arial" w:cs="Arial"/>
                <w:sz w:val="24"/>
                <w:szCs w:val="24"/>
              </w:rPr>
              <w:t>19 January</w:t>
            </w:r>
            <w:r>
              <w:rPr>
                <w:rFonts w:ascii="Arial" w:hAnsi="Arial" w:cs="Arial"/>
                <w:sz w:val="24"/>
                <w:szCs w:val="24"/>
              </w:rPr>
              <w:t xml:space="preserve"> 2022</w:t>
            </w:r>
          </w:p>
        </w:tc>
      </w:tr>
    </w:tbl>
    <w:p w:rsidR="00B03E10" w:rsidRDefault="00B03E10"/>
    <w:sectPr w:rsidR="00B03E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626C60"/>
    <w:multiLevelType w:val="hybridMultilevel"/>
    <w:tmpl w:val="BE041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A476A30"/>
    <w:multiLevelType w:val="hybridMultilevel"/>
    <w:tmpl w:val="E92823A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9F0"/>
    <w:rsid w:val="003D09F0"/>
    <w:rsid w:val="00406E8D"/>
    <w:rsid w:val="0082286C"/>
    <w:rsid w:val="008A1522"/>
    <w:rsid w:val="00B03E10"/>
    <w:rsid w:val="00B6532B"/>
    <w:rsid w:val="00BA0FC5"/>
    <w:rsid w:val="00F11F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5855"/>
  <w15:chartTrackingRefBased/>
  <w15:docId w15:val="{8B6FAE23-BD85-4417-B2A8-3046C03E9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09F0"/>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D09F0"/>
    <w:pPr>
      <w:spacing w:after="0" w:line="240" w:lineRule="auto"/>
    </w:pPr>
  </w:style>
  <w:style w:type="paragraph" w:styleId="ListParagraph">
    <w:name w:val="List Paragraph"/>
    <w:basedOn w:val="Normal"/>
    <w:uiPriority w:val="34"/>
    <w:qFormat/>
    <w:rsid w:val="003D09F0"/>
    <w:pPr>
      <w:ind w:left="720"/>
      <w:contextualSpacing/>
    </w:pPr>
  </w:style>
  <w:style w:type="table" w:styleId="TableGrid">
    <w:name w:val="Table Grid"/>
    <w:basedOn w:val="TableNormal"/>
    <w:uiPriority w:val="39"/>
    <w:rsid w:val="003D09F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2286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286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400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3</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4</cp:revision>
  <cp:lastPrinted>2022-01-19T13:01:00Z</cp:lastPrinted>
  <dcterms:created xsi:type="dcterms:W3CDTF">2022-01-10T11:18:00Z</dcterms:created>
  <dcterms:modified xsi:type="dcterms:W3CDTF">2022-01-19T13:01:00Z</dcterms:modified>
</cp:coreProperties>
</file>