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F1C5F" w14:textId="77777777" w:rsidR="00547512" w:rsidRPr="00547512" w:rsidRDefault="00547512" w:rsidP="00547512">
      <w:r w:rsidRPr="00547512">
        <w:t>Relocation of Adult Learning Centre in Gravesend</w:t>
      </w:r>
    </w:p>
    <w:p w14:paraId="65D02AE5" w14:textId="77777777" w:rsidR="00547512" w:rsidRPr="00547512" w:rsidRDefault="00547512" w:rsidP="00547512">
      <w:r w:rsidRPr="00547512">
        <w:t> </w:t>
      </w:r>
    </w:p>
    <w:p w14:paraId="7E0A90D8" w14:textId="77777777" w:rsidR="00547512" w:rsidRPr="00547512" w:rsidRDefault="00547512" w:rsidP="00547512">
      <w:r w:rsidRPr="00547512">
        <w:t> </w:t>
      </w:r>
    </w:p>
    <w:p w14:paraId="76639FC2" w14:textId="77777777" w:rsidR="00547512" w:rsidRPr="00547512" w:rsidRDefault="00547512" w:rsidP="00547512">
      <w:r w:rsidRPr="00547512">
        <w:t> </w:t>
      </w:r>
    </w:p>
    <w:p w14:paraId="66F4C7E4" w14:textId="77777777" w:rsidR="00547512" w:rsidRPr="00547512" w:rsidRDefault="00547512" w:rsidP="00547512">
      <w:r w:rsidRPr="00547512">
        <w:t>Gravesend Adult Learning Centre has relocated to the New Beginnings Learning Centre .</w:t>
      </w:r>
    </w:p>
    <w:p w14:paraId="57A55DC1" w14:textId="77777777" w:rsidR="00547512" w:rsidRPr="00547512" w:rsidRDefault="00547512" w:rsidP="00547512">
      <w:r w:rsidRPr="00547512">
        <w:t>This move is part of KCC’s wider redesign of adult education across the county. This follows a significant cut of £521,000 to Kent’s adult education budget and new national rules that that limit the use of government funding to courses focused on helping people gain skills for work.</w:t>
      </w:r>
    </w:p>
    <w:p w14:paraId="7E0A8C7A" w14:textId="77777777" w:rsidR="00547512" w:rsidRPr="00547512" w:rsidRDefault="00547512" w:rsidP="00547512">
      <w:r w:rsidRPr="00547512">
        <w:t xml:space="preserve">Cllr Beverley Fordham , KCC’s Cabinet Member for Education and Skills said “ We remain fully committed to providing high quality adult education courses for people in Gravesend and across Kent . While the way we deliver some of our courses in changing , our focus remains the same – supporting residents to gain the skills they need for work, wellbeing, and personal growth” </w:t>
      </w:r>
    </w:p>
    <w:p w14:paraId="75BC1C94" w14:textId="77777777" w:rsidR="00547512" w:rsidRPr="00547512" w:rsidRDefault="00547512" w:rsidP="00547512">
      <w:r w:rsidRPr="00547512">
        <w:t xml:space="preserve">For more information about the changes in Gravesend ,visit </w:t>
      </w:r>
      <w:hyperlink r:id="rId4" w:history="1">
        <w:r w:rsidRPr="00547512">
          <w:rPr>
            <w:rStyle w:val="Hyperlink"/>
          </w:rPr>
          <w:t>www.kentadulteducation.co.uk</w:t>
        </w:r>
      </w:hyperlink>
    </w:p>
    <w:p w14:paraId="4CA14822" w14:textId="77777777" w:rsidR="00547512" w:rsidRPr="00547512" w:rsidRDefault="00547512" w:rsidP="00547512">
      <w:r w:rsidRPr="00547512">
        <w:t> </w:t>
      </w:r>
    </w:p>
    <w:p w14:paraId="62592F9E" w14:textId="77777777" w:rsidR="00547512" w:rsidRPr="00547512" w:rsidRDefault="00547512" w:rsidP="00547512">
      <w:r w:rsidRPr="00547512">
        <w:t> </w:t>
      </w:r>
    </w:p>
    <w:p w14:paraId="1284B67D" w14:textId="77777777" w:rsidR="00547512" w:rsidRPr="00547512" w:rsidRDefault="00547512" w:rsidP="00547512">
      <w:r w:rsidRPr="00547512">
        <w:t xml:space="preserve">Major Step Closer to International Train Services </w:t>
      </w:r>
    </w:p>
    <w:p w14:paraId="08599714" w14:textId="77777777" w:rsidR="00547512" w:rsidRPr="00547512" w:rsidRDefault="00547512" w:rsidP="00547512">
      <w:r w:rsidRPr="00547512">
        <w:t> </w:t>
      </w:r>
    </w:p>
    <w:p w14:paraId="7005A08C" w14:textId="77777777" w:rsidR="00547512" w:rsidRPr="00547512" w:rsidRDefault="00547512" w:rsidP="00547512">
      <w:r w:rsidRPr="00547512">
        <w:t> </w:t>
      </w:r>
    </w:p>
    <w:p w14:paraId="22ED033D" w14:textId="77777777" w:rsidR="00547512" w:rsidRPr="00547512" w:rsidRDefault="00547512" w:rsidP="00547512">
      <w:r w:rsidRPr="00547512">
        <w:t>For 30 years there has been no competition on the international rail route and Kent has felt the impact.</w:t>
      </w:r>
    </w:p>
    <w:p w14:paraId="79A1EFAF" w14:textId="77777777" w:rsidR="00547512" w:rsidRPr="00547512" w:rsidRDefault="00547512" w:rsidP="00547512">
      <w:r w:rsidRPr="00547512">
        <w:t>Eurostar withdrew services from Ashford and Ebbsfleet in 2020 ,leaving communities disconnected.</w:t>
      </w:r>
    </w:p>
    <w:p w14:paraId="5474F313" w14:textId="77777777" w:rsidR="00547512" w:rsidRPr="00547512" w:rsidRDefault="00547512" w:rsidP="00547512">
      <w:r w:rsidRPr="00547512">
        <w:t xml:space="preserve">More </w:t>
      </w:r>
      <w:proofErr w:type="spellStart"/>
      <w:r w:rsidRPr="00547512">
        <w:t>that</w:t>
      </w:r>
      <w:proofErr w:type="spellEnd"/>
      <w:r w:rsidRPr="00547512">
        <w:t xml:space="preserve"> 82,000 people backed a local campaign organised by Bring Back European Trains.</w:t>
      </w:r>
    </w:p>
    <w:p w14:paraId="259E0C53" w14:textId="77777777" w:rsidR="00547512" w:rsidRPr="00547512" w:rsidRDefault="00547512" w:rsidP="00547512">
      <w:r w:rsidRPr="00547512">
        <w:t> </w:t>
      </w:r>
    </w:p>
    <w:p w14:paraId="3B4B9FA0" w14:textId="77777777" w:rsidR="00547512" w:rsidRPr="00547512" w:rsidRDefault="00547512" w:rsidP="00547512">
      <w:r w:rsidRPr="00547512">
        <w:t>The ruling on October 30</w:t>
      </w:r>
      <w:r w:rsidRPr="00547512">
        <w:rPr>
          <w:vertAlign w:val="superscript"/>
        </w:rPr>
        <w:t>th</w:t>
      </w:r>
      <w:r w:rsidRPr="00547512">
        <w:t xml:space="preserve"> changes that, as the Office of Rail and Road announced that Virgin Trains will be granted access to Temple Mills International Depot.</w:t>
      </w:r>
    </w:p>
    <w:p w14:paraId="5F377DF0" w14:textId="77777777" w:rsidR="00547512" w:rsidRPr="00547512" w:rsidRDefault="00547512" w:rsidP="00547512">
      <w:r w:rsidRPr="00547512">
        <w:t>The ORR’s decision now has the potential to</w:t>
      </w:r>
    </w:p>
    <w:p w14:paraId="6EE73E98" w14:textId="77777777" w:rsidR="00547512" w:rsidRPr="00547512" w:rsidRDefault="00547512" w:rsidP="00547512">
      <w:r w:rsidRPr="00547512">
        <w:t>1 – Unlock a huge and much needed boost for local businesses and tourism.</w:t>
      </w:r>
    </w:p>
    <w:p w14:paraId="38594854" w14:textId="77777777" w:rsidR="00547512" w:rsidRPr="00547512" w:rsidRDefault="00547512" w:rsidP="00547512">
      <w:r w:rsidRPr="00547512">
        <w:t>2- Enable the government to deliver on the promise made when High Speed One was built</w:t>
      </w:r>
    </w:p>
    <w:p w14:paraId="543882C6" w14:textId="77777777" w:rsidR="00547512" w:rsidRPr="00547512" w:rsidRDefault="00547512" w:rsidP="00547512">
      <w:r w:rsidRPr="00547512">
        <w:t>3- Provide a direct route to Europe for Kent’s residents and businesses, without having to leave the county to board a train that then passes back through Kent.</w:t>
      </w:r>
    </w:p>
    <w:p w14:paraId="16FDD1FB" w14:textId="77777777" w:rsidR="00547512" w:rsidRPr="00547512" w:rsidRDefault="00547512" w:rsidP="00547512">
      <w:r w:rsidRPr="00547512">
        <w:t xml:space="preserve">KCC Leader Linden </w:t>
      </w:r>
      <w:proofErr w:type="spellStart"/>
      <w:r w:rsidRPr="00547512">
        <w:t>Kemkaren</w:t>
      </w:r>
      <w:proofErr w:type="spellEnd"/>
      <w:r w:rsidRPr="00547512">
        <w:t xml:space="preserve"> said “ The ORR has made the right decision which I wholeheartedly welcome. Their decision paves the way for competition – competition that has made clear its ambition to serve Kent again. It is a clear message that Kent matters and that our international stations have a vital role to play in the future of cross channel rail. There is a clear </w:t>
      </w:r>
      <w:r w:rsidRPr="00547512">
        <w:lastRenderedPageBreak/>
        <w:t>economic case for stopping in Kent – we have so much to offer visitors ,and the benefits for local businesses and communities are huge.</w:t>
      </w:r>
    </w:p>
    <w:p w14:paraId="226D3AD0" w14:textId="77777777" w:rsidR="00547512" w:rsidRPr="00547512" w:rsidRDefault="00547512" w:rsidP="00547512">
      <w:r w:rsidRPr="00547512">
        <w:t>The event we held last month was about sending a loud and clear message to government ,operators and the ORR. Kent is ready. Our voice has finally been heard . Kent’s residents and businesses can be assured that we will keep on pushing to make sure Kent is front and centre in the next stage. The people of Kent deserve to be connected and today we are a step closer “</w:t>
      </w:r>
    </w:p>
    <w:p w14:paraId="537612FB" w14:textId="77777777" w:rsidR="00547512" w:rsidRPr="00547512" w:rsidRDefault="00547512" w:rsidP="00547512">
      <w:r w:rsidRPr="00547512">
        <w:t> </w:t>
      </w:r>
    </w:p>
    <w:p w14:paraId="73C303B8" w14:textId="77777777" w:rsidR="00547512" w:rsidRPr="00547512" w:rsidRDefault="00547512" w:rsidP="00547512">
      <w:r w:rsidRPr="00547512">
        <w:t> </w:t>
      </w:r>
    </w:p>
    <w:p w14:paraId="1B729033" w14:textId="77777777" w:rsidR="00547512" w:rsidRPr="00547512" w:rsidRDefault="00547512" w:rsidP="00547512">
      <w:r w:rsidRPr="00547512">
        <w:t>Visit to East Kent Dover College</w:t>
      </w:r>
    </w:p>
    <w:p w14:paraId="1512ACCD" w14:textId="77777777" w:rsidR="00547512" w:rsidRPr="00547512" w:rsidRDefault="00547512" w:rsidP="00547512">
      <w:r w:rsidRPr="00547512">
        <w:t> </w:t>
      </w:r>
    </w:p>
    <w:p w14:paraId="087BF7C3" w14:textId="77777777" w:rsidR="00547512" w:rsidRPr="00547512" w:rsidRDefault="00547512" w:rsidP="00547512">
      <w:r w:rsidRPr="00547512">
        <w:t> </w:t>
      </w:r>
    </w:p>
    <w:p w14:paraId="16DCABAA" w14:textId="77777777" w:rsidR="00547512" w:rsidRPr="00547512" w:rsidRDefault="00547512" w:rsidP="00547512">
      <w:r w:rsidRPr="00547512">
        <w:t>On 30</w:t>
      </w:r>
      <w:r w:rsidRPr="00547512">
        <w:rPr>
          <w:vertAlign w:val="superscript"/>
        </w:rPr>
        <w:t>th</w:t>
      </w:r>
      <w:r w:rsidRPr="00547512">
        <w:t xml:space="preserve"> October I was invited , along with Cllr James Defriend of Dover Town to attend this vibrant and innovative facility in Maison Dieu Rd ,Dover.</w:t>
      </w:r>
    </w:p>
    <w:p w14:paraId="2AB25899" w14:textId="77777777" w:rsidR="00547512" w:rsidRPr="00547512" w:rsidRDefault="00547512" w:rsidP="00547512">
      <w:r w:rsidRPr="00547512">
        <w:t>We had a tour of the workshops offering training courses for young people in car mechanics, engineering ,hairdressing and catering. I had the pleasure of seeing young students busy and enthusiastically learning lifelong skills under the tutorship of committed tutors.</w:t>
      </w:r>
    </w:p>
    <w:p w14:paraId="16FDB622" w14:textId="77777777" w:rsidR="00547512" w:rsidRPr="00547512" w:rsidRDefault="00547512" w:rsidP="00547512">
      <w:r w:rsidRPr="00547512">
        <w:t xml:space="preserve">The college works hard to find work experience placements for the students with local trades and businesses. If you or your residents can offer a placement to mentor a young person, please contact EKC Dover College at 01304 244332 or email </w:t>
      </w:r>
      <w:hyperlink r:id="rId5" w:history="1">
        <w:r w:rsidRPr="00547512">
          <w:rPr>
            <w:rStyle w:val="Hyperlink"/>
          </w:rPr>
          <w:t>dover@eastkent.ac.uk</w:t>
        </w:r>
      </w:hyperlink>
    </w:p>
    <w:p w14:paraId="1E40F3F2" w14:textId="77777777" w:rsidR="00547512" w:rsidRPr="00547512" w:rsidRDefault="00547512" w:rsidP="00547512">
      <w:r w:rsidRPr="00547512">
        <w:t>An Open Day on Monday 24</w:t>
      </w:r>
      <w:r w:rsidRPr="00547512">
        <w:rPr>
          <w:vertAlign w:val="superscript"/>
        </w:rPr>
        <w:t>th</w:t>
      </w:r>
      <w:r w:rsidRPr="00547512">
        <w:t xml:space="preserve"> November 4pm to 7pm is planned for students to tour the campus ,speak to industry expert tutors, and explore the facilities at a College rated ‘ Outstanding’ by Ofsted .</w:t>
      </w:r>
    </w:p>
    <w:p w14:paraId="03472DBA" w14:textId="77777777" w:rsidR="00550290" w:rsidRDefault="00550290"/>
    <w:sectPr w:rsidR="005502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512"/>
    <w:rsid w:val="000C5F37"/>
    <w:rsid w:val="00394A09"/>
    <w:rsid w:val="00547512"/>
    <w:rsid w:val="00550290"/>
    <w:rsid w:val="006A52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9C6D8"/>
  <w15:chartTrackingRefBased/>
  <w15:docId w15:val="{D6A46EC6-F3C8-4A98-B19F-66CDE93AB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7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7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75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75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75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75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75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75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75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5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75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75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75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75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75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75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75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7512"/>
    <w:rPr>
      <w:rFonts w:eastAsiaTheme="majorEastAsia" w:cstheme="majorBidi"/>
      <w:color w:val="272727" w:themeColor="text1" w:themeTint="D8"/>
    </w:rPr>
  </w:style>
  <w:style w:type="paragraph" w:styleId="Title">
    <w:name w:val="Title"/>
    <w:basedOn w:val="Normal"/>
    <w:next w:val="Normal"/>
    <w:link w:val="TitleChar"/>
    <w:uiPriority w:val="10"/>
    <w:qFormat/>
    <w:rsid w:val="00547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75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75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75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7512"/>
    <w:pPr>
      <w:spacing w:before="160"/>
      <w:jc w:val="center"/>
    </w:pPr>
    <w:rPr>
      <w:i/>
      <w:iCs/>
      <w:color w:val="404040" w:themeColor="text1" w:themeTint="BF"/>
    </w:rPr>
  </w:style>
  <w:style w:type="character" w:customStyle="1" w:styleId="QuoteChar">
    <w:name w:val="Quote Char"/>
    <w:basedOn w:val="DefaultParagraphFont"/>
    <w:link w:val="Quote"/>
    <w:uiPriority w:val="29"/>
    <w:rsid w:val="00547512"/>
    <w:rPr>
      <w:i/>
      <w:iCs/>
      <w:color w:val="404040" w:themeColor="text1" w:themeTint="BF"/>
    </w:rPr>
  </w:style>
  <w:style w:type="paragraph" w:styleId="ListParagraph">
    <w:name w:val="List Paragraph"/>
    <w:basedOn w:val="Normal"/>
    <w:uiPriority w:val="34"/>
    <w:qFormat/>
    <w:rsid w:val="00547512"/>
    <w:pPr>
      <w:ind w:left="720"/>
      <w:contextualSpacing/>
    </w:pPr>
  </w:style>
  <w:style w:type="character" w:styleId="IntenseEmphasis">
    <w:name w:val="Intense Emphasis"/>
    <w:basedOn w:val="DefaultParagraphFont"/>
    <w:uiPriority w:val="21"/>
    <w:qFormat/>
    <w:rsid w:val="00547512"/>
    <w:rPr>
      <w:i/>
      <w:iCs/>
      <w:color w:val="0F4761" w:themeColor="accent1" w:themeShade="BF"/>
    </w:rPr>
  </w:style>
  <w:style w:type="paragraph" w:styleId="IntenseQuote">
    <w:name w:val="Intense Quote"/>
    <w:basedOn w:val="Normal"/>
    <w:next w:val="Normal"/>
    <w:link w:val="IntenseQuoteChar"/>
    <w:uiPriority w:val="30"/>
    <w:qFormat/>
    <w:rsid w:val="00547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7512"/>
    <w:rPr>
      <w:i/>
      <w:iCs/>
      <w:color w:val="0F4761" w:themeColor="accent1" w:themeShade="BF"/>
    </w:rPr>
  </w:style>
  <w:style w:type="character" w:styleId="IntenseReference">
    <w:name w:val="Intense Reference"/>
    <w:basedOn w:val="DefaultParagraphFont"/>
    <w:uiPriority w:val="32"/>
    <w:qFormat/>
    <w:rsid w:val="00547512"/>
    <w:rPr>
      <w:b/>
      <w:bCs/>
      <w:smallCaps/>
      <w:color w:val="0F4761" w:themeColor="accent1" w:themeShade="BF"/>
      <w:spacing w:val="5"/>
    </w:rPr>
  </w:style>
  <w:style w:type="character" w:styleId="Hyperlink">
    <w:name w:val="Hyperlink"/>
    <w:basedOn w:val="DefaultParagraphFont"/>
    <w:uiPriority w:val="99"/>
    <w:unhideWhenUsed/>
    <w:rsid w:val="00547512"/>
    <w:rPr>
      <w:color w:val="467886" w:themeColor="hyperlink"/>
      <w:u w:val="single"/>
    </w:rPr>
  </w:style>
  <w:style w:type="character" w:styleId="UnresolvedMention">
    <w:name w:val="Unresolved Mention"/>
    <w:basedOn w:val="DefaultParagraphFont"/>
    <w:uiPriority w:val="99"/>
    <w:semiHidden/>
    <w:unhideWhenUsed/>
    <w:rsid w:val="005475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ver@eastkent.ac.uk" TargetMode="External"/><Relationship Id="rId4" Type="http://schemas.openxmlformats.org/officeDocument/2006/relationships/hyperlink" Target="http://www.kentadulteducation.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3110</Characters>
  <Application>Microsoft Office Word</Application>
  <DocSecurity>0</DocSecurity>
  <Lines>25</Lines>
  <Paragraphs>7</Paragraphs>
  <ScaleCrop>false</ScaleCrop>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Nonington Parish Council</dc:creator>
  <cp:keywords/>
  <dc:description/>
  <cp:lastModifiedBy>Nonington Parish Council</cp:lastModifiedBy>
  <cp:revision>1</cp:revision>
  <dcterms:created xsi:type="dcterms:W3CDTF">2025-11-09T20:07:00Z</dcterms:created>
  <dcterms:modified xsi:type="dcterms:W3CDTF">2025-11-09T20:09:00Z</dcterms:modified>
</cp:coreProperties>
</file>