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EDADE" w14:textId="77777777" w:rsidR="00757684" w:rsidRPr="00757684" w:rsidRDefault="00757684" w:rsidP="00757684">
      <w:pPr>
        <w:pStyle w:val="Title"/>
        <w:jc w:val="center"/>
        <w:rPr>
          <w:rFonts w:eastAsia="Times New Roman"/>
          <w:lang w:eastAsia="en-GB"/>
        </w:rPr>
      </w:pPr>
      <w:r w:rsidRPr="00757684">
        <w:rPr>
          <w:rFonts w:eastAsia="Times New Roman"/>
          <w:lang w:eastAsia="en-GB"/>
        </w:rPr>
        <w:t>BRAWDY COMMUNITY COUNCIL.</w:t>
      </w:r>
    </w:p>
    <w:p w14:paraId="566F7739"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Minutes of the meeting of Brawdy Community Council held remotely on Tuesday 26th November 2024.</w:t>
      </w:r>
    </w:p>
    <w:p w14:paraId="0D3DBA39"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2024/42.</w:t>
      </w:r>
    </w:p>
    <w:p w14:paraId="141DE17F"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1. Present. Cllr Mrs A Loch, Cllr W Lawrence, Cllr D E Jones, Cllr M Carter, Cllr J Tierney, Cllr P Keeling and Sean O'Connor Clerk.</w:t>
      </w:r>
    </w:p>
    <w:p w14:paraId="59606EDF" w14:textId="0FE9D86E"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2. </w:t>
      </w:r>
      <w:r w:rsidRPr="00757684">
        <w:rPr>
          <w:rFonts w:ascii="Times New Roman" w:eastAsia="Times New Roman" w:hAnsi="Times New Roman" w:cs="Times New Roman"/>
          <w:kern w:val="0"/>
          <w:sz w:val="24"/>
          <w:szCs w:val="24"/>
          <w:lang w:eastAsia="en-GB"/>
          <w14:ligatures w14:val="none"/>
        </w:rPr>
        <w:t>Apologies.</w:t>
      </w:r>
      <w:r w:rsidRPr="00757684">
        <w:rPr>
          <w:rFonts w:ascii="Times New Roman" w:eastAsia="Times New Roman" w:hAnsi="Times New Roman" w:cs="Times New Roman"/>
          <w:kern w:val="0"/>
          <w:sz w:val="24"/>
          <w:szCs w:val="24"/>
          <w:lang w:eastAsia="en-GB"/>
          <w14:ligatures w14:val="none"/>
        </w:rPr>
        <w:t xml:space="preserve"> None.</w:t>
      </w:r>
    </w:p>
    <w:p w14:paraId="638A4184"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3. The clerk confirmed that the minutes of the October 2024 meeting had been properly proposed and seconded and added to the BCC website.</w:t>
      </w:r>
    </w:p>
    <w:p w14:paraId="4A00635B"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4. There were no declarations of Interest declared for this meeting.</w:t>
      </w:r>
    </w:p>
    <w:p w14:paraId="0BF0844F"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5. Matters arising from the minutes of the October 2024 meeting.</w:t>
      </w:r>
    </w:p>
    <w:p w14:paraId="251093E8" w14:textId="134E962D"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5a. Cllr Loch advised that she had spoken to Sean Tilling from PCC regarding </w:t>
      </w:r>
      <w:r w:rsidRPr="00757684">
        <w:rPr>
          <w:rFonts w:ascii="Times New Roman" w:eastAsia="Times New Roman" w:hAnsi="Times New Roman" w:cs="Times New Roman"/>
          <w:kern w:val="0"/>
          <w:sz w:val="24"/>
          <w:szCs w:val="24"/>
          <w:lang w:eastAsia="en-GB"/>
          <w14:ligatures w14:val="none"/>
        </w:rPr>
        <w:t>the local</w:t>
      </w:r>
      <w:r w:rsidRPr="00757684">
        <w:rPr>
          <w:rFonts w:ascii="Times New Roman" w:eastAsia="Times New Roman" w:hAnsi="Times New Roman" w:cs="Times New Roman"/>
          <w:kern w:val="0"/>
          <w:sz w:val="24"/>
          <w:szCs w:val="24"/>
          <w:lang w:eastAsia="en-GB"/>
          <w14:ligatures w14:val="none"/>
        </w:rPr>
        <w:t xml:space="preserve"> footpaths and bridleways. He advised that he had encountered some problems with some local landowners, and that they were no further forward. It was agreed that we proceed and attend to the ones on the list that can be opened, and await to hear from him. If we had not heard anything within the next month, Cllr Loch agreed to chase him up. She confirmed that the cost of this project had been covered and ring -fenced by PCC.</w:t>
      </w:r>
    </w:p>
    <w:p w14:paraId="0806F085"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5b. Cllr Tierney confirmed that the old notice board at </w:t>
      </w:r>
      <w:proofErr w:type="spellStart"/>
      <w:r w:rsidRPr="00757684">
        <w:rPr>
          <w:rFonts w:ascii="Times New Roman" w:eastAsia="Times New Roman" w:hAnsi="Times New Roman" w:cs="Times New Roman"/>
          <w:kern w:val="0"/>
          <w:sz w:val="24"/>
          <w:szCs w:val="24"/>
          <w:lang w:eastAsia="en-GB"/>
          <w14:ligatures w14:val="none"/>
        </w:rPr>
        <w:t>Penycwm</w:t>
      </w:r>
      <w:proofErr w:type="spellEnd"/>
      <w:r w:rsidRPr="00757684">
        <w:rPr>
          <w:rFonts w:ascii="Times New Roman" w:eastAsia="Times New Roman" w:hAnsi="Times New Roman" w:cs="Times New Roman"/>
          <w:kern w:val="0"/>
          <w:sz w:val="24"/>
          <w:szCs w:val="24"/>
          <w:lang w:eastAsia="en-GB"/>
          <w14:ligatures w14:val="none"/>
        </w:rPr>
        <w:t xml:space="preserve"> had been removed, and had been </w:t>
      </w:r>
      <w:proofErr w:type="spellStart"/>
      <w:proofErr w:type="gramStart"/>
      <w:r w:rsidRPr="00757684">
        <w:rPr>
          <w:rFonts w:ascii="Times New Roman" w:eastAsia="Times New Roman" w:hAnsi="Times New Roman" w:cs="Times New Roman"/>
          <w:kern w:val="0"/>
          <w:sz w:val="24"/>
          <w:szCs w:val="24"/>
          <w:lang w:eastAsia="en-GB"/>
          <w14:ligatures w14:val="none"/>
        </w:rPr>
        <w:t>replaced.He</w:t>
      </w:r>
      <w:proofErr w:type="spellEnd"/>
      <w:proofErr w:type="gramEnd"/>
      <w:r w:rsidRPr="00757684">
        <w:rPr>
          <w:rFonts w:ascii="Times New Roman" w:eastAsia="Times New Roman" w:hAnsi="Times New Roman" w:cs="Times New Roman"/>
          <w:kern w:val="0"/>
          <w:sz w:val="24"/>
          <w:szCs w:val="24"/>
          <w:lang w:eastAsia="en-GB"/>
          <w14:ligatures w14:val="none"/>
        </w:rPr>
        <w:t xml:space="preserve"> also confirmed that once the weather improves he will attend to the seasonal treatment of the remaining village benches.</w:t>
      </w:r>
    </w:p>
    <w:p w14:paraId="0D45CB80"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5c. Cllr Keeling advised that due to ill health he had been unable to complete the re-fitting of the windows at the bus shelter at </w:t>
      </w:r>
      <w:proofErr w:type="spellStart"/>
      <w:r w:rsidRPr="00757684">
        <w:rPr>
          <w:rFonts w:ascii="Times New Roman" w:eastAsia="Times New Roman" w:hAnsi="Times New Roman" w:cs="Times New Roman"/>
          <w:kern w:val="0"/>
          <w:sz w:val="24"/>
          <w:szCs w:val="24"/>
          <w:lang w:eastAsia="en-GB"/>
          <w14:ligatures w14:val="none"/>
        </w:rPr>
        <w:t>Trefgarn</w:t>
      </w:r>
      <w:proofErr w:type="spellEnd"/>
      <w:r w:rsidRPr="00757684">
        <w:rPr>
          <w:rFonts w:ascii="Times New Roman" w:eastAsia="Times New Roman" w:hAnsi="Times New Roman" w:cs="Times New Roman"/>
          <w:kern w:val="0"/>
          <w:sz w:val="24"/>
          <w:szCs w:val="24"/>
          <w:lang w:eastAsia="en-GB"/>
          <w14:ligatures w14:val="none"/>
        </w:rPr>
        <w:t xml:space="preserve"> Owen. He confirmed that as soon and he is well enough, he would complete this job. Cllr Loch offered her assistance.</w:t>
      </w:r>
    </w:p>
    <w:p w14:paraId="499CB548" w14:textId="6B2F466D"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5d. Cllr Carter gave an update regarding the future of the Waste &amp; Recycling centre at St Davids. He advised that he </w:t>
      </w:r>
      <w:r w:rsidRPr="00757684">
        <w:rPr>
          <w:rFonts w:ascii="Times New Roman" w:eastAsia="Times New Roman" w:hAnsi="Times New Roman" w:cs="Times New Roman"/>
          <w:kern w:val="0"/>
          <w:sz w:val="24"/>
          <w:szCs w:val="24"/>
          <w:lang w:eastAsia="en-GB"/>
          <w14:ligatures w14:val="none"/>
        </w:rPr>
        <w:t>had attended</w:t>
      </w:r>
      <w:r w:rsidRPr="00757684">
        <w:rPr>
          <w:rFonts w:ascii="Times New Roman" w:eastAsia="Times New Roman" w:hAnsi="Times New Roman" w:cs="Times New Roman"/>
          <w:kern w:val="0"/>
          <w:sz w:val="24"/>
          <w:szCs w:val="24"/>
          <w:lang w:eastAsia="en-GB"/>
          <w14:ligatures w14:val="none"/>
        </w:rPr>
        <w:t xml:space="preserve"> a meeting at County Hall regarding this matter, and following the consultation period there were four options for consideration. He had proposed option 4 which was to close all the WRC sites in </w:t>
      </w:r>
      <w:proofErr w:type="spellStart"/>
      <w:r w:rsidRPr="00757684">
        <w:rPr>
          <w:rFonts w:ascii="Times New Roman" w:eastAsia="Times New Roman" w:hAnsi="Times New Roman" w:cs="Times New Roman"/>
          <w:kern w:val="0"/>
          <w:sz w:val="24"/>
          <w:szCs w:val="24"/>
          <w:lang w:eastAsia="en-GB"/>
          <w14:ligatures w14:val="none"/>
        </w:rPr>
        <w:t>Pembs</w:t>
      </w:r>
      <w:proofErr w:type="spellEnd"/>
      <w:r w:rsidRPr="00757684">
        <w:rPr>
          <w:rFonts w:ascii="Times New Roman" w:eastAsia="Times New Roman" w:hAnsi="Times New Roman" w:cs="Times New Roman"/>
          <w:kern w:val="0"/>
          <w:sz w:val="24"/>
          <w:szCs w:val="24"/>
          <w:lang w:eastAsia="en-GB"/>
          <w14:ligatures w14:val="none"/>
        </w:rPr>
        <w:t xml:space="preserve"> for one day extra each, per week, thereby savings the £70k per annum required. He felt that this was the fairest option, as all sites would be treated equally. His proposal was put to a vote and was passed by 10 votes to 3. This recommendation would now go before the full cabinet, and he was hopeful it would be adopted. Cllr Carter was thanked for his efforts in this matter.</w:t>
      </w:r>
    </w:p>
    <w:p w14:paraId="1BE36573"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5e. Cllr Loch agreed to attend the OVW local area quarterly meeting in January. The clerk would forward the details and agenda when received. </w:t>
      </w:r>
    </w:p>
    <w:p w14:paraId="7DB79B87" w14:textId="15BF3DEF"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5f. The clerk had forwarded a copy of the draft IRPW report to councillors prior to the meeting. There were no recommended changes </w:t>
      </w:r>
      <w:r w:rsidRPr="00757684">
        <w:rPr>
          <w:rFonts w:ascii="Times New Roman" w:eastAsia="Times New Roman" w:hAnsi="Times New Roman" w:cs="Times New Roman"/>
          <w:kern w:val="0"/>
          <w:sz w:val="24"/>
          <w:szCs w:val="24"/>
          <w:lang w:eastAsia="en-GB"/>
          <w14:ligatures w14:val="none"/>
        </w:rPr>
        <w:t>to the</w:t>
      </w:r>
      <w:r w:rsidRPr="00757684">
        <w:rPr>
          <w:rFonts w:ascii="Times New Roman" w:eastAsia="Times New Roman" w:hAnsi="Times New Roman" w:cs="Times New Roman"/>
          <w:kern w:val="0"/>
          <w:sz w:val="24"/>
          <w:szCs w:val="24"/>
          <w:lang w:eastAsia="en-GB"/>
          <w14:ligatures w14:val="none"/>
        </w:rPr>
        <w:t xml:space="preserve"> amounts awarded to community councillors. The consultation period was due to close on November 29th.</w:t>
      </w:r>
    </w:p>
    <w:p w14:paraId="07D69770" w14:textId="5D4D9814"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5g. Cllr Jones asked for clarification of the proposed sitings of the satellite dishes on the runway at Brawdy, </w:t>
      </w:r>
      <w:r w:rsidRPr="00757684">
        <w:rPr>
          <w:rFonts w:ascii="Times New Roman" w:eastAsia="Times New Roman" w:hAnsi="Times New Roman" w:cs="Times New Roman"/>
          <w:kern w:val="0"/>
          <w:sz w:val="24"/>
          <w:szCs w:val="24"/>
          <w:lang w:eastAsia="en-GB"/>
          <w14:ligatures w14:val="none"/>
        </w:rPr>
        <w:t>if the</w:t>
      </w:r>
      <w:r w:rsidRPr="00757684">
        <w:rPr>
          <w:rFonts w:ascii="Times New Roman" w:eastAsia="Times New Roman" w:hAnsi="Times New Roman" w:cs="Times New Roman"/>
          <w:kern w:val="0"/>
          <w:sz w:val="24"/>
          <w:szCs w:val="24"/>
          <w:lang w:eastAsia="en-GB"/>
          <w14:ligatures w14:val="none"/>
        </w:rPr>
        <w:t xml:space="preserve"> proposed Deep Space Radar Scheme proceeds. The importance of retaining the future use of the runway was discussed, and it was agreed that this was still early days, and no planning application had yet been submitted. Cllr Keeling offered to find out more information regarding the size and </w:t>
      </w:r>
      <w:r w:rsidRPr="00757684">
        <w:rPr>
          <w:rFonts w:ascii="Times New Roman" w:eastAsia="Times New Roman" w:hAnsi="Times New Roman" w:cs="Times New Roman"/>
          <w:kern w:val="0"/>
          <w:sz w:val="24"/>
          <w:szCs w:val="24"/>
          <w:lang w:eastAsia="en-GB"/>
          <w14:ligatures w14:val="none"/>
        </w:rPr>
        <w:t>dimensions of</w:t>
      </w:r>
      <w:r w:rsidRPr="00757684">
        <w:rPr>
          <w:rFonts w:ascii="Times New Roman" w:eastAsia="Times New Roman" w:hAnsi="Times New Roman" w:cs="Times New Roman"/>
          <w:kern w:val="0"/>
          <w:sz w:val="24"/>
          <w:szCs w:val="24"/>
          <w:lang w:eastAsia="en-GB"/>
          <w14:ligatures w14:val="none"/>
        </w:rPr>
        <w:t xml:space="preserve"> the runway, and advised councillors accordingly.</w:t>
      </w:r>
    </w:p>
    <w:p w14:paraId="1B9F44E1" w14:textId="77777777" w:rsid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4E7C4DDF" w14:textId="76F12181" w:rsidR="00757684" w:rsidRPr="00757684" w:rsidRDefault="00757684" w:rsidP="00757684">
      <w:pPr>
        <w:spacing w:after="0" w:line="240" w:lineRule="auto"/>
        <w:textAlignment w:val="baseline"/>
        <w:rPr>
          <w:rFonts w:ascii="Times New Roman" w:eastAsia="Times New Roman" w:hAnsi="Times New Roman" w:cs="Times New Roman"/>
          <w:b/>
          <w:bCs/>
          <w:kern w:val="0"/>
          <w:sz w:val="24"/>
          <w:szCs w:val="24"/>
          <w:lang w:eastAsia="en-GB"/>
          <w14:ligatures w14:val="none"/>
        </w:rPr>
      </w:pPr>
      <w:r w:rsidRPr="00757684">
        <w:rPr>
          <w:rFonts w:ascii="Times New Roman" w:eastAsia="Times New Roman" w:hAnsi="Times New Roman" w:cs="Times New Roman"/>
          <w:b/>
          <w:bCs/>
          <w:kern w:val="0"/>
          <w:sz w:val="24"/>
          <w:szCs w:val="24"/>
          <w:lang w:eastAsia="en-GB"/>
          <w14:ligatures w14:val="none"/>
        </w:rPr>
        <w:t>Correspondence.</w:t>
      </w:r>
    </w:p>
    <w:p w14:paraId="64CB9C55" w14:textId="77777777" w:rsid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11C447F8" w14:textId="48223EAF" w:rsidR="00757684" w:rsidRPr="00757684" w:rsidRDefault="00757684" w:rsidP="00757684">
      <w:pPr>
        <w:spacing w:after="0" w:line="240" w:lineRule="auto"/>
        <w:textAlignment w:val="baseline"/>
        <w:rPr>
          <w:rFonts w:ascii="Times New Roman" w:eastAsia="Times New Roman" w:hAnsi="Times New Roman" w:cs="Times New Roman"/>
          <w:b/>
          <w:kern w:val="0"/>
          <w:sz w:val="24"/>
          <w:szCs w:val="24"/>
          <w:lang w:eastAsia="en-GB"/>
          <w14:ligatures w14:val="none"/>
        </w:rPr>
      </w:pPr>
      <w:proofErr w:type="spellStart"/>
      <w:r w:rsidRPr="00757684">
        <w:rPr>
          <w:rFonts w:ascii="Times New Roman" w:eastAsia="Times New Roman" w:hAnsi="Times New Roman" w:cs="Times New Roman"/>
          <w:b/>
          <w:kern w:val="0"/>
          <w:sz w:val="24"/>
          <w:szCs w:val="24"/>
          <w:lang w:eastAsia="en-GB"/>
          <w14:ligatures w14:val="none"/>
        </w:rPr>
        <w:t>Pembs</w:t>
      </w:r>
      <w:proofErr w:type="spellEnd"/>
      <w:r w:rsidRPr="00757684">
        <w:rPr>
          <w:rFonts w:ascii="Times New Roman" w:eastAsia="Times New Roman" w:hAnsi="Times New Roman" w:cs="Times New Roman"/>
          <w:b/>
          <w:kern w:val="0"/>
          <w:sz w:val="24"/>
          <w:szCs w:val="24"/>
          <w:lang w:eastAsia="en-GB"/>
          <w14:ligatures w14:val="none"/>
        </w:rPr>
        <w:t xml:space="preserve"> County Council.</w:t>
      </w:r>
    </w:p>
    <w:p w14:paraId="3209B469"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6. Planning Application Consultation. Ref No NP/ 24/0645/PA. Change of use of first floor space above garage from residential to short term holiday let at </w:t>
      </w:r>
      <w:proofErr w:type="spellStart"/>
      <w:r w:rsidRPr="00757684">
        <w:rPr>
          <w:rFonts w:ascii="Times New Roman" w:eastAsia="Times New Roman" w:hAnsi="Times New Roman" w:cs="Times New Roman"/>
          <w:kern w:val="0"/>
          <w:sz w:val="24"/>
          <w:szCs w:val="24"/>
          <w:lang w:eastAsia="en-GB"/>
          <w14:ligatures w14:val="none"/>
        </w:rPr>
        <w:t>Lackerlee</w:t>
      </w:r>
      <w:proofErr w:type="spellEnd"/>
      <w:r w:rsidRPr="00757684">
        <w:rPr>
          <w:rFonts w:ascii="Times New Roman" w:eastAsia="Times New Roman" w:hAnsi="Times New Roman" w:cs="Times New Roman"/>
          <w:kern w:val="0"/>
          <w:sz w:val="24"/>
          <w:szCs w:val="24"/>
          <w:lang w:eastAsia="en-GB"/>
          <w14:ligatures w14:val="none"/>
        </w:rPr>
        <w:t xml:space="preserve"> </w:t>
      </w:r>
      <w:proofErr w:type="spellStart"/>
      <w:r w:rsidRPr="00757684">
        <w:rPr>
          <w:rFonts w:ascii="Times New Roman" w:eastAsia="Times New Roman" w:hAnsi="Times New Roman" w:cs="Times New Roman"/>
          <w:kern w:val="0"/>
          <w:sz w:val="24"/>
          <w:szCs w:val="24"/>
          <w:lang w:eastAsia="en-GB"/>
          <w14:ligatures w14:val="none"/>
        </w:rPr>
        <w:t>Penycwm</w:t>
      </w:r>
      <w:proofErr w:type="spellEnd"/>
      <w:r w:rsidRPr="00757684">
        <w:rPr>
          <w:rFonts w:ascii="Times New Roman" w:eastAsia="Times New Roman" w:hAnsi="Times New Roman" w:cs="Times New Roman"/>
          <w:kern w:val="0"/>
          <w:sz w:val="24"/>
          <w:szCs w:val="24"/>
          <w:lang w:eastAsia="en-GB"/>
          <w14:ligatures w14:val="none"/>
        </w:rPr>
        <w:t xml:space="preserve"> Haverfordwest. As a reply was required by PCC prior to the meeting date, the clerk had forwarded details to councillors in advance. He confirmed that he had replied in support of the application, having properly receiving a proposer and seconder. This decision was endorsed at the meeting.</w:t>
      </w:r>
    </w:p>
    <w:p w14:paraId="395AE647" w14:textId="52724C9D"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7. Planning permission Ref No 24/0700/PN. Dismantling of the Bowling Alley at Cawdor Barracks Brawdy. A reply had been sent to PCC with no objections, as a response was required by PCC, prior to the meeting. </w:t>
      </w:r>
      <w:r w:rsidRPr="00757684">
        <w:rPr>
          <w:rFonts w:ascii="Times New Roman" w:eastAsia="Times New Roman" w:hAnsi="Times New Roman" w:cs="Times New Roman"/>
          <w:kern w:val="0"/>
          <w:sz w:val="24"/>
          <w:szCs w:val="24"/>
          <w:lang w:eastAsia="en-GB"/>
          <w14:ligatures w14:val="none"/>
        </w:rPr>
        <w:t>This decision</w:t>
      </w:r>
      <w:r w:rsidRPr="00757684">
        <w:rPr>
          <w:rFonts w:ascii="Times New Roman" w:eastAsia="Times New Roman" w:hAnsi="Times New Roman" w:cs="Times New Roman"/>
          <w:kern w:val="0"/>
          <w:sz w:val="24"/>
          <w:szCs w:val="24"/>
          <w:lang w:eastAsia="en-GB"/>
          <w14:ligatures w14:val="none"/>
        </w:rPr>
        <w:t xml:space="preserve"> was endorsed at the meeting. In a reply from PCC to our support letter, they did confirm that we would be consulted in any future development of this site.</w:t>
      </w:r>
    </w:p>
    <w:p w14:paraId="6F410C3B" w14:textId="677D8B91"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lastRenderedPageBreak/>
        <w:t xml:space="preserve">8. Planning Application Consultation. Ref No.24/0474/PA. Retention of existing agricultural building </w:t>
      </w:r>
      <w:r w:rsidRPr="00757684">
        <w:rPr>
          <w:rFonts w:ascii="Times New Roman" w:eastAsia="Times New Roman" w:hAnsi="Times New Roman" w:cs="Times New Roman"/>
          <w:kern w:val="0"/>
          <w:sz w:val="24"/>
          <w:szCs w:val="24"/>
          <w:lang w:eastAsia="en-GB"/>
          <w14:ligatures w14:val="none"/>
        </w:rPr>
        <w:t>at Castle</w:t>
      </w:r>
      <w:r w:rsidRPr="00757684">
        <w:rPr>
          <w:rFonts w:ascii="Times New Roman" w:eastAsia="Times New Roman" w:hAnsi="Times New Roman" w:cs="Times New Roman"/>
          <w:kern w:val="0"/>
          <w:sz w:val="24"/>
          <w:szCs w:val="24"/>
          <w:lang w:eastAsia="en-GB"/>
          <w14:ligatures w14:val="none"/>
        </w:rPr>
        <w:t xml:space="preserve"> Villa </w:t>
      </w:r>
      <w:proofErr w:type="spellStart"/>
      <w:r w:rsidRPr="00757684">
        <w:rPr>
          <w:rFonts w:ascii="Times New Roman" w:eastAsia="Times New Roman" w:hAnsi="Times New Roman" w:cs="Times New Roman"/>
          <w:kern w:val="0"/>
          <w:sz w:val="24"/>
          <w:szCs w:val="24"/>
          <w:lang w:eastAsia="en-GB"/>
          <w14:ligatures w14:val="none"/>
        </w:rPr>
        <w:t>Hayscastle</w:t>
      </w:r>
      <w:proofErr w:type="spellEnd"/>
      <w:r w:rsidRPr="00757684">
        <w:rPr>
          <w:rFonts w:ascii="Times New Roman" w:eastAsia="Times New Roman" w:hAnsi="Times New Roman" w:cs="Times New Roman"/>
          <w:kern w:val="0"/>
          <w:sz w:val="24"/>
          <w:szCs w:val="24"/>
          <w:lang w:eastAsia="en-GB"/>
          <w14:ligatures w14:val="none"/>
        </w:rPr>
        <w:t xml:space="preserve"> Haverfordwest. The plans and drawings were featured on the shared screen, and discussed by councillors. The </w:t>
      </w:r>
      <w:r w:rsidRPr="00757684">
        <w:rPr>
          <w:rFonts w:ascii="Times New Roman" w:eastAsia="Times New Roman" w:hAnsi="Times New Roman" w:cs="Times New Roman"/>
          <w:kern w:val="0"/>
          <w:sz w:val="24"/>
          <w:szCs w:val="24"/>
          <w:lang w:eastAsia="en-GB"/>
          <w14:ligatures w14:val="none"/>
        </w:rPr>
        <w:t>original application</w:t>
      </w:r>
      <w:r w:rsidRPr="00757684">
        <w:rPr>
          <w:rFonts w:ascii="Times New Roman" w:eastAsia="Times New Roman" w:hAnsi="Times New Roman" w:cs="Times New Roman"/>
          <w:kern w:val="0"/>
          <w:sz w:val="24"/>
          <w:szCs w:val="24"/>
          <w:lang w:eastAsia="en-GB"/>
          <w14:ligatures w14:val="none"/>
        </w:rPr>
        <w:t xml:space="preserve"> had received our support in the past. This was again discussed, and it was proposed by Cllr Keeling and seconded by Cllr Tierney and unanimously agreed that we reply in support of this case.</w:t>
      </w:r>
    </w:p>
    <w:p w14:paraId="2D7F167E"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9. County Councillors' monthly update.</w:t>
      </w:r>
    </w:p>
    <w:p w14:paraId="7F8E9857" w14:textId="0B6FDD18"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County Councillors Carter advised that he had attended three </w:t>
      </w:r>
      <w:r w:rsidRPr="00757684">
        <w:rPr>
          <w:rFonts w:ascii="Times New Roman" w:eastAsia="Times New Roman" w:hAnsi="Times New Roman" w:cs="Times New Roman"/>
          <w:kern w:val="0"/>
          <w:sz w:val="24"/>
          <w:szCs w:val="24"/>
          <w:lang w:eastAsia="en-GB"/>
          <w14:ligatures w14:val="none"/>
        </w:rPr>
        <w:t>major meetings</w:t>
      </w:r>
      <w:r w:rsidRPr="00757684">
        <w:rPr>
          <w:rFonts w:ascii="Times New Roman" w:eastAsia="Times New Roman" w:hAnsi="Times New Roman" w:cs="Times New Roman"/>
          <w:kern w:val="0"/>
          <w:sz w:val="24"/>
          <w:szCs w:val="24"/>
          <w:lang w:eastAsia="en-GB"/>
          <w14:ligatures w14:val="none"/>
        </w:rPr>
        <w:t xml:space="preserve"> recently. The policy committee had met and it was decided that the council rent was to increase, with a typical </w:t>
      </w:r>
      <w:r w:rsidRPr="00757684">
        <w:rPr>
          <w:rFonts w:ascii="Times New Roman" w:eastAsia="Times New Roman" w:hAnsi="Times New Roman" w:cs="Times New Roman"/>
          <w:kern w:val="0"/>
          <w:sz w:val="24"/>
          <w:szCs w:val="24"/>
          <w:lang w:eastAsia="en-GB"/>
          <w14:ligatures w14:val="none"/>
        </w:rPr>
        <w:t>4-bedroom</w:t>
      </w:r>
      <w:r w:rsidRPr="00757684">
        <w:rPr>
          <w:rFonts w:ascii="Times New Roman" w:eastAsia="Times New Roman" w:hAnsi="Times New Roman" w:cs="Times New Roman"/>
          <w:kern w:val="0"/>
          <w:sz w:val="24"/>
          <w:szCs w:val="24"/>
          <w:lang w:eastAsia="en-GB"/>
          <w14:ligatures w14:val="none"/>
        </w:rPr>
        <w:t xml:space="preserve"> property rent to increase to £136 per week. He had also attended the meeting regarding the future plans for the Waste and Recycling centres as featured in 5d above. He also advised that nearly 5 years had passed since the housing proposal at Solva had been agreed, and nothing has </w:t>
      </w:r>
      <w:proofErr w:type="spellStart"/>
      <w:proofErr w:type="gramStart"/>
      <w:r w:rsidRPr="00757684">
        <w:rPr>
          <w:rFonts w:ascii="Times New Roman" w:eastAsia="Times New Roman" w:hAnsi="Times New Roman" w:cs="Times New Roman"/>
          <w:kern w:val="0"/>
          <w:sz w:val="24"/>
          <w:szCs w:val="24"/>
          <w:lang w:eastAsia="en-GB"/>
          <w14:ligatures w14:val="none"/>
        </w:rPr>
        <w:t>progressed.He</w:t>
      </w:r>
      <w:proofErr w:type="spellEnd"/>
      <w:proofErr w:type="gramEnd"/>
      <w:r w:rsidRPr="00757684">
        <w:rPr>
          <w:rFonts w:ascii="Times New Roman" w:eastAsia="Times New Roman" w:hAnsi="Times New Roman" w:cs="Times New Roman"/>
          <w:kern w:val="0"/>
          <w:sz w:val="24"/>
          <w:szCs w:val="24"/>
          <w:lang w:eastAsia="en-GB"/>
          <w14:ligatures w14:val="none"/>
        </w:rPr>
        <w:t xml:space="preserve"> would raise this matter again at County Hall. He also advised of his concerns regarding the possible introduction of a tourist tax in our county. He advised that he would challenge and oppose this fiercely, and encouraged others to do likewise. He was aware that there was plenty of opposition to this by other county </w:t>
      </w:r>
      <w:r w:rsidRPr="00757684">
        <w:rPr>
          <w:rFonts w:ascii="Times New Roman" w:eastAsia="Times New Roman" w:hAnsi="Times New Roman" w:cs="Times New Roman"/>
          <w:kern w:val="0"/>
          <w:sz w:val="24"/>
          <w:szCs w:val="24"/>
          <w:lang w:eastAsia="en-GB"/>
          <w14:ligatures w14:val="none"/>
        </w:rPr>
        <w:t>councillors</w:t>
      </w:r>
      <w:r w:rsidRPr="00757684">
        <w:rPr>
          <w:rFonts w:ascii="Times New Roman" w:eastAsia="Times New Roman" w:hAnsi="Times New Roman" w:cs="Times New Roman"/>
          <w:kern w:val="0"/>
          <w:sz w:val="24"/>
          <w:szCs w:val="24"/>
          <w:lang w:eastAsia="en-GB"/>
          <w14:ligatures w14:val="none"/>
        </w:rPr>
        <w:t xml:space="preserve"> at County Hall.</w:t>
      </w:r>
    </w:p>
    <w:p w14:paraId="5694C046" w14:textId="77777777" w:rsid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1C774721" w14:textId="7D76EDFB" w:rsidR="00757684" w:rsidRPr="00757684" w:rsidRDefault="00757684" w:rsidP="00757684">
      <w:pPr>
        <w:spacing w:after="0" w:line="240" w:lineRule="auto"/>
        <w:textAlignment w:val="baseline"/>
        <w:rPr>
          <w:rFonts w:ascii="Times New Roman" w:eastAsia="Times New Roman" w:hAnsi="Times New Roman" w:cs="Times New Roman"/>
          <w:b/>
          <w:bCs/>
          <w:kern w:val="0"/>
          <w:sz w:val="24"/>
          <w:szCs w:val="24"/>
          <w:lang w:eastAsia="en-GB"/>
          <w14:ligatures w14:val="none"/>
        </w:rPr>
      </w:pPr>
      <w:proofErr w:type="spellStart"/>
      <w:r w:rsidRPr="00757684">
        <w:rPr>
          <w:rFonts w:ascii="Times New Roman" w:eastAsia="Times New Roman" w:hAnsi="Times New Roman" w:cs="Times New Roman"/>
          <w:b/>
          <w:bCs/>
          <w:kern w:val="0"/>
          <w:sz w:val="24"/>
          <w:szCs w:val="24"/>
          <w:lang w:eastAsia="en-GB"/>
          <w14:ligatures w14:val="none"/>
        </w:rPr>
        <w:t>Pembs</w:t>
      </w:r>
      <w:proofErr w:type="spellEnd"/>
      <w:r w:rsidRPr="00757684">
        <w:rPr>
          <w:rFonts w:ascii="Times New Roman" w:eastAsia="Times New Roman" w:hAnsi="Times New Roman" w:cs="Times New Roman"/>
          <w:b/>
          <w:bCs/>
          <w:kern w:val="0"/>
          <w:sz w:val="24"/>
          <w:szCs w:val="24"/>
          <w:lang w:eastAsia="en-GB"/>
          <w14:ligatures w14:val="none"/>
        </w:rPr>
        <w:t xml:space="preserve"> Coast</w:t>
      </w:r>
      <w:r w:rsidRPr="00757684">
        <w:rPr>
          <w:rFonts w:ascii="Times New Roman" w:eastAsia="Times New Roman" w:hAnsi="Times New Roman" w:cs="Times New Roman"/>
          <w:b/>
          <w:bCs/>
          <w:kern w:val="0"/>
          <w:sz w:val="24"/>
          <w:szCs w:val="24"/>
          <w:lang w:eastAsia="en-GB"/>
          <w14:ligatures w14:val="none"/>
        </w:rPr>
        <w:t xml:space="preserve"> National Park.</w:t>
      </w:r>
    </w:p>
    <w:p w14:paraId="26F08AD7"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10. Planning Application Consultation Ref No NP/24/0565/FUL. </w:t>
      </w:r>
      <w:proofErr w:type="spellStart"/>
      <w:r w:rsidRPr="00757684">
        <w:rPr>
          <w:rFonts w:ascii="Times New Roman" w:eastAsia="Times New Roman" w:hAnsi="Times New Roman" w:cs="Times New Roman"/>
          <w:kern w:val="0"/>
          <w:sz w:val="24"/>
          <w:szCs w:val="24"/>
          <w:lang w:eastAsia="en-GB"/>
          <w14:ligatures w14:val="none"/>
        </w:rPr>
        <w:t>Remodeling</w:t>
      </w:r>
      <w:proofErr w:type="spellEnd"/>
      <w:r w:rsidRPr="00757684">
        <w:rPr>
          <w:rFonts w:ascii="Times New Roman" w:eastAsia="Times New Roman" w:hAnsi="Times New Roman" w:cs="Times New Roman"/>
          <w:kern w:val="0"/>
          <w:sz w:val="24"/>
          <w:szCs w:val="24"/>
          <w:lang w:eastAsia="en-GB"/>
          <w14:ligatures w14:val="none"/>
        </w:rPr>
        <w:t xml:space="preserve"> and refurbishment of existing house, to erection of single storey side extensions, raising height of annexe and installation of balustrading and creation of roof terrace to rear, following demolition of existing conservatory at </w:t>
      </w:r>
      <w:proofErr w:type="spellStart"/>
      <w:r w:rsidRPr="00757684">
        <w:rPr>
          <w:rFonts w:ascii="Times New Roman" w:eastAsia="Times New Roman" w:hAnsi="Times New Roman" w:cs="Times New Roman"/>
          <w:kern w:val="0"/>
          <w:sz w:val="24"/>
          <w:szCs w:val="24"/>
          <w:lang w:eastAsia="en-GB"/>
          <w14:ligatures w14:val="none"/>
        </w:rPr>
        <w:t>Brynawel</w:t>
      </w:r>
      <w:proofErr w:type="spellEnd"/>
      <w:r w:rsidRPr="00757684">
        <w:rPr>
          <w:rFonts w:ascii="Times New Roman" w:eastAsia="Times New Roman" w:hAnsi="Times New Roman" w:cs="Times New Roman"/>
          <w:kern w:val="0"/>
          <w:sz w:val="24"/>
          <w:szCs w:val="24"/>
          <w:lang w:eastAsia="en-GB"/>
          <w14:ligatures w14:val="none"/>
        </w:rPr>
        <w:t xml:space="preserve"> </w:t>
      </w:r>
      <w:proofErr w:type="spellStart"/>
      <w:r w:rsidRPr="00757684">
        <w:rPr>
          <w:rFonts w:ascii="Times New Roman" w:eastAsia="Times New Roman" w:hAnsi="Times New Roman" w:cs="Times New Roman"/>
          <w:kern w:val="0"/>
          <w:sz w:val="24"/>
          <w:szCs w:val="24"/>
          <w:lang w:eastAsia="en-GB"/>
          <w14:ligatures w14:val="none"/>
        </w:rPr>
        <w:t>Penycwm</w:t>
      </w:r>
      <w:proofErr w:type="spellEnd"/>
      <w:r w:rsidRPr="00757684">
        <w:rPr>
          <w:rFonts w:ascii="Times New Roman" w:eastAsia="Times New Roman" w:hAnsi="Times New Roman" w:cs="Times New Roman"/>
          <w:kern w:val="0"/>
          <w:sz w:val="24"/>
          <w:szCs w:val="24"/>
          <w:lang w:eastAsia="en-GB"/>
          <w14:ligatures w14:val="none"/>
        </w:rPr>
        <w:t xml:space="preserve"> Haverfordwest. The plans and drawings were viewed on the shared screen, and discussed by councillors.</w:t>
      </w:r>
    </w:p>
    <w:p w14:paraId="750B2960"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It was proposed by Cllr Lawrence and seconded by Cllr Tierney that we support this case. This was unanimously agreed and the clerk would reply accordingly.</w:t>
      </w:r>
    </w:p>
    <w:p w14:paraId="483F4ED2"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11. Nobody was able or available to attend the PCNP training event in 12/11/24.</w:t>
      </w:r>
    </w:p>
    <w:p w14:paraId="1EC364D7" w14:textId="77777777" w:rsid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3FBFAD60" w14:textId="72396422" w:rsidR="00757684" w:rsidRPr="00757684" w:rsidRDefault="00757684" w:rsidP="00757684">
      <w:pPr>
        <w:spacing w:after="0" w:line="240" w:lineRule="auto"/>
        <w:textAlignment w:val="baseline"/>
        <w:rPr>
          <w:rFonts w:ascii="Times New Roman" w:eastAsia="Times New Roman" w:hAnsi="Times New Roman" w:cs="Times New Roman"/>
          <w:b/>
          <w:bCs/>
          <w:kern w:val="0"/>
          <w:sz w:val="24"/>
          <w:szCs w:val="24"/>
          <w:lang w:eastAsia="en-GB"/>
          <w14:ligatures w14:val="none"/>
        </w:rPr>
      </w:pPr>
      <w:r w:rsidRPr="00757684">
        <w:rPr>
          <w:rFonts w:ascii="Times New Roman" w:eastAsia="Times New Roman" w:hAnsi="Times New Roman" w:cs="Times New Roman"/>
          <w:b/>
          <w:bCs/>
          <w:kern w:val="0"/>
          <w:sz w:val="24"/>
          <w:szCs w:val="24"/>
          <w:lang w:eastAsia="en-GB"/>
          <w14:ligatures w14:val="none"/>
        </w:rPr>
        <w:t>Other Correspondence.</w:t>
      </w:r>
    </w:p>
    <w:p w14:paraId="376B029C"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12. The clerk had forwarded details of the training dates and subjects from OVW for November and December 24 to councillors prior to the meeting. He also advised of an initiative from the Welsh government to cover the cost of training for councillors through OVW, with many free places available on the new year. The clerk would forward details when available.</w:t>
      </w:r>
    </w:p>
    <w:p w14:paraId="1F4FE022" w14:textId="7A6D510A"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13. Annual </w:t>
      </w:r>
      <w:r w:rsidRPr="00757684">
        <w:rPr>
          <w:rFonts w:ascii="Times New Roman" w:eastAsia="Times New Roman" w:hAnsi="Times New Roman" w:cs="Times New Roman"/>
          <w:kern w:val="0"/>
          <w:sz w:val="24"/>
          <w:szCs w:val="24"/>
          <w:lang w:eastAsia="en-GB"/>
          <w14:ligatures w14:val="none"/>
        </w:rPr>
        <w:t>Donations.</w:t>
      </w:r>
    </w:p>
    <w:p w14:paraId="56563A70" w14:textId="00A669A5"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The clerk provided a list of the donations agreed and made in the last financial year. Although a donation to Solva surgery was agreed (£100), as it transpired that all donations were credited to a central fund it was decided not to proceed at the time, as the locals were unlikely to receive the benefit. Last year we supported Wales Air Ambulance £200, Paul Sartori £100, Shalom £100, and each of the four </w:t>
      </w:r>
      <w:r w:rsidRPr="00757684">
        <w:rPr>
          <w:rFonts w:ascii="Times New Roman" w:eastAsia="Times New Roman" w:hAnsi="Times New Roman" w:cs="Times New Roman"/>
          <w:kern w:val="0"/>
          <w:sz w:val="24"/>
          <w:szCs w:val="24"/>
          <w:lang w:eastAsia="en-GB"/>
          <w14:ligatures w14:val="none"/>
        </w:rPr>
        <w:t>local churches</w:t>
      </w:r>
      <w:r w:rsidRPr="00757684">
        <w:rPr>
          <w:rFonts w:ascii="Times New Roman" w:eastAsia="Times New Roman" w:hAnsi="Times New Roman" w:cs="Times New Roman"/>
          <w:kern w:val="0"/>
          <w:sz w:val="24"/>
          <w:szCs w:val="24"/>
          <w:lang w:eastAsia="en-GB"/>
          <w14:ligatures w14:val="none"/>
        </w:rPr>
        <w:t xml:space="preserve"> and chapels £75 each. A discussion took place and it was agreed that we continue the support for the WAA, at £200, and we split the £100 agreed for Solva </w:t>
      </w:r>
      <w:r w:rsidRPr="00757684">
        <w:rPr>
          <w:rFonts w:ascii="Times New Roman" w:eastAsia="Times New Roman" w:hAnsi="Times New Roman" w:cs="Times New Roman"/>
          <w:kern w:val="0"/>
          <w:sz w:val="24"/>
          <w:szCs w:val="24"/>
          <w:lang w:eastAsia="en-GB"/>
          <w14:ligatures w14:val="none"/>
        </w:rPr>
        <w:t>surgery between</w:t>
      </w:r>
      <w:r w:rsidRPr="00757684">
        <w:rPr>
          <w:rFonts w:ascii="Times New Roman" w:eastAsia="Times New Roman" w:hAnsi="Times New Roman" w:cs="Times New Roman"/>
          <w:kern w:val="0"/>
          <w:sz w:val="24"/>
          <w:szCs w:val="24"/>
          <w:lang w:eastAsia="en-GB"/>
          <w14:ligatures w14:val="none"/>
        </w:rPr>
        <w:t xml:space="preserve"> Paul Sartori and Shalom </w:t>
      </w:r>
      <w:r w:rsidRPr="00757684">
        <w:rPr>
          <w:rFonts w:ascii="Times New Roman" w:eastAsia="Times New Roman" w:hAnsi="Times New Roman" w:cs="Times New Roman"/>
          <w:kern w:val="0"/>
          <w:sz w:val="24"/>
          <w:szCs w:val="24"/>
          <w:lang w:eastAsia="en-GB"/>
          <w14:ligatures w14:val="none"/>
        </w:rPr>
        <w:t>House,</w:t>
      </w:r>
      <w:r w:rsidRPr="00757684">
        <w:rPr>
          <w:rFonts w:ascii="Times New Roman" w:eastAsia="Times New Roman" w:hAnsi="Times New Roman" w:cs="Times New Roman"/>
          <w:kern w:val="0"/>
          <w:sz w:val="24"/>
          <w:szCs w:val="24"/>
          <w:lang w:eastAsia="en-GB"/>
          <w14:ligatures w14:val="none"/>
        </w:rPr>
        <w:t xml:space="preserve"> giving them £150 each. This was proposed by Cllr Carter and seconded by Cllr Keeling. </w:t>
      </w:r>
      <w:r w:rsidRPr="00757684">
        <w:rPr>
          <w:rFonts w:ascii="Times New Roman" w:eastAsia="Times New Roman" w:hAnsi="Times New Roman" w:cs="Times New Roman"/>
          <w:kern w:val="0"/>
          <w:sz w:val="24"/>
          <w:szCs w:val="24"/>
          <w:lang w:eastAsia="en-GB"/>
          <w14:ligatures w14:val="none"/>
        </w:rPr>
        <w:t xml:space="preserve">A </w:t>
      </w:r>
      <w:proofErr w:type="spellStart"/>
      <w:r w:rsidRPr="00757684">
        <w:rPr>
          <w:rFonts w:ascii="Times New Roman" w:eastAsia="Times New Roman" w:hAnsi="Times New Roman" w:cs="Times New Roman"/>
          <w:kern w:val="0"/>
          <w:sz w:val="24"/>
          <w:szCs w:val="24"/>
          <w:lang w:eastAsia="en-GB"/>
          <w14:ligatures w14:val="none"/>
        </w:rPr>
        <w:t>futher</w:t>
      </w:r>
      <w:proofErr w:type="spellEnd"/>
      <w:r w:rsidRPr="00757684">
        <w:rPr>
          <w:rFonts w:ascii="Times New Roman" w:eastAsia="Times New Roman" w:hAnsi="Times New Roman" w:cs="Times New Roman"/>
          <w:kern w:val="0"/>
          <w:sz w:val="24"/>
          <w:szCs w:val="24"/>
          <w:lang w:eastAsia="en-GB"/>
          <w14:ligatures w14:val="none"/>
        </w:rPr>
        <w:t xml:space="preserve"> discussion then took place regarding supporting the local chapels and churches at Brawdy, </w:t>
      </w:r>
      <w:proofErr w:type="spellStart"/>
      <w:r w:rsidRPr="00757684">
        <w:rPr>
          <w:rFonts w:ascii="Times New Roman" w:eastAsia="Times New Roman" w:hAnsi="Times New Roman" w:cs="Times New Roman"/>
          <w:kern w:val="0"/>
          <w:sz w:val="24"/>
          <w:szCs w:val="24"/>
          <w:lang w:eastAsia="en-GB"/>
          <w14:ligatures w14:val="none"/>
        </w:rPr>
        <w:t>Llandeloy</w:t>
      </w:r>
      <w:proofErr w:type="spellEnd"/>
      <w:r w:rsidRPr="00757684">
        <w:rPr>
          <w:rFonts w:ascii="Times New Roman" w:eastAsia="Times New Roman" w:hAnsi="Times New Roman" w:cs="Times New Roman"/>
          <w:kern w:val="0"/>
          <w:sz w:val="24"/>
          <w:szCs w:val="24"/>
          <w:lang w:eastAsia="en-GB"/>
          <w14:ligatures w14:val="none"/>
        </w:rPr>
        <w:t xml:space="preserve">, </w:t>
      </w:r>
      <w:proofErr w:type="spellStart"/>
      <w:r w:rsidRPr="00757684">
        <w:rPr>
          <w:rFonts w:ascii="Times New Roman" w:eastAsia="Times New Roman" w:hAnsi="Times New Roman" w:cs="Times New Roman"/>
          <w:kern w:val="0"/>
          <w:sz w:val="24"/>
          <w:szCs w:val="24"/>
          <w:lang w:eastAsia="en-GB"/>
          <w14:ligatures w14:val="none"/>
        </w:rPr>
        <w:t>Trefgarn</w:t>
      </w:r>
      <w:proofErr w:type="spellEnd"/>
      <w:r w:rsidRPr="00757684">
        <w:rPr>
          <w:rFonts w:ascii="Times New Roman" w:eastAsia="Times New Roman" w:hAnsi="Times New Roman" w:cs="Times New Roman"/>
          <w:kern w:val="0"/>
          <w:sz w:val="24"/>
          <w:szCs w:val="24"/>
          <w:lang w:eastAsia="en-GB"/>
          <w14:ligatures w14:val="none"/>
        </w:rPr>
        <w:t xml:space="preserve"> Owen and </w:t>
      </w:r>
      <w:proofErr w:type="spellStart"/>
      <w:r w:rsidRPr="00757684">
        <w:rPr>
          <w:rFonts w:ascii="Times New Roman" w:eastAsia="Times New Roman" w:hAnsi="Times New Roman" w:cs="Times New Roman"/>
          <w:kern w:val="0"/>
          <w:sz w:val="24"/>
          <w:szCs w:val="24"/>
          <w:lang w:eastAsia="en-GB"/>
          <w14:ligatures w14:val="none"/>
        </w:rPr>
        <w:t>Treffynnon</w:t>
      </w:r>
      <w:proofErr w:type="spellEnd"/>
      <w:r w:rsidRPr="00757684">
        <w:rPr>
          <w:rFonts w:ascii="Times New Roman" w:eastAsia="Times New Roman" w:hAnsi="Times New Roman" w:cs="Times New Roman"/>
          <w:kern w:val="0"/>
          <w:sz w:val="24"/>
          <w:szCs w:val="24"/>
          <w:lang w:eastAsia="en-GB"/>
          <w14:ligatures w14:val="none"/>
        </w:rPr>
        <w:t xml:space="preserve">. It was proposed by Cllr Jones that we also included </w:t>
      </w:r>
      <w:proofErr w:type="spellStart"/>
      <w:r w:rsidRPr="00757684">
        <w:rPr>
          <w:rFonts w:ascii="Times New Roman" w:eastAsia="Times New Roman" w:hAnsi="Times New Roman" w:cs="Times New Roman"/>
          <w:kern w:val="0"/>
          <w:sz w:val="24"/>
          <w:szCs w:val="24"/>
          <w:lang w:eastAsia="en-GB"/>
          <w14:ligatures w14:val="none"/>
        </w:rPr>
        <w:t>Llanreithan</w:t>
      </w:r>
      <w:proofErr w:type="spellEnd"/>
      <w:r w:rsidRPr="00757684">
        <w:rPr>
          <w:rFonts w:ascii="Times New Roman" w:eastAsia="Times New Roman" w:hAnsi="Times New Roman" w:cs="Times New Roman"/>
          <w:kern w:val="0"/>
          <w:sz w:val="24"/>
          <w:szCs w:val="24"/>
          <w:lang w:eastAsia="en-GB"/>
          <w14:ligatures w14:val="none"/>
        </w:rPr>
        <w:t xml:space="preserve"> this year. It was outlined that this had been agreed in previous years, and the treasurer and the local vicar approached. As they did not have a bank account in their own name it was not possible to complete the donation, and we did not want to make a donation to any individual. It was proposed that we revisit this matter next year if these restrictions could be overcome. A vote took place which </w:t>
      </w:r>
      <w:proofErr w:type="spellStart"/>
      <w:r w:rsidRPr="00757684">
        <w:rPr>
          <w:rFonts w:ascii="Times New Roman" w:eastAsia="Times New Roman" w:hAnsi="Times New Roman" w:cs="Times New Roman"/>
          <w:kern w:val="0"/>
          <w:sz w:val="24"/>
          <w:szCs w:val="24"/>
          <w:lang w:eastAsia="en-GB"/>
          <w14:ligatures w14:val="none"/>
        </w:rPr>
        <w:t>which</w:t>
      </w:r>
      <w:proofErr w:type="spellEnd"/>
      <w:r w:rsidRPr="00757684">
        <w:rPr>
          <w:rFonts w:ascii="Times New Roman" w:eastAsia="Times New Roman" w:hAnsi="Times New Roman" w:cs="Times New Roman"/>
          <w:kern w:val="0"/>
          <w:sz w:val="24"/>
          <w:szCs w:val="24"/>
          <w:lang w:eastAsia="en-GB"/>
          <w14:ligatures w14:val="none"/>
        </w:rPr>
        <w:t xml:space="preserve"> resulted in 5 votes for the proposal, with Cllr Jones voting </w:t>
      </w:r>
      <w:r w:rsidRPr="00757684">
        <w:rPr>
          <w:rFonts w:ascii="Times New Roman" w:eastAsia="Times New Roman" w:hAnsi="Times New Roman" w:cs="Times New Roman"/>
          <w:kern w:val="0"/>
          <w:sz w:val="24"/>
          <w:szCs w:val="24"/>
          <w:lang w:eastAsia="en-GB"/>
          <w14:ligatures w14:val="none"/>
        </w:rPr>
        <w:t>against.</w:t>
      </w:r>
    </w:p>
    <w:p w14:paraId="450CBC78"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The clerk would make the donations in January 2025, after receipt of our precept payment in December.</w:t>
      </w:r>
    </w:p>
    <w:p w14:paraId="14A72302"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At this point Cllr Keeling left the meeting.</w:t>
      </w:r>
    </w:p>
    <w:p w14:paraId="6AF6CE47"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14. The clerk advised that the discretionary expenditure notification for town and community councils for 2025/26 had been received from the director of finance at the Welsh Government. It advised that the figure per elector had been increased from £10.81 to £11.10. This figure must be considered when setting the precept request level.</w:t>
      </w:r>
    </w:p>
    <w:p w14:paraId="19546FBC" w14:textId="3A788B66"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15. Notification received of the inspectorate decision regarding the appeal at Castle Villa Farm Bail 4 </w:t>
      </w:r>
      <w:proofErr w:type="spellStart"/>
      <w:r w:rsidRPr="00757684">
        <w:rPr>
          <w:rFonts w:ascii="Times New Roman" w:eastAsia="Times New Roman" w:hAnsi="Times New Roman" w:cs="Times New Roman"/>
          <w:kern w:val="0"/>
          <w:sz w:val="24"/>
          <w:szCs w:val="24"/>
          <w:lang w:eastAsia="en-GB"/>
          <w14:ligatures w14:val="none"/>
        </w:rPr>
        <w:t>Hayscastle</w:t>
      </w:r>
      <w:proofErr w:type="spellEnd"/>
      <w:r w:rsidRPr="00757684">
        <w:rPr>
          <w:rFonts w:ascii="Times New Roman" w:eastAsia="Times New Roman" w:hAnsi="Times New Roman" w:cs="Times New Roman"/>
          <w:kern w:val="0"/>
          <w:sz w:val="24"/>
          <w:szCs w:val="24"/>
          <w:lang w:eastAsia="en-GB"/>
          <w14:ligatures w14:val="none"/>
        </w:rPr>
        <w:t xml:space="preserve"> Haverfordwest. Received and </w:t>
      </w:r>
      <w:r w:rsidRPr="00757684">
        <w:rPr>
          <w:rFonts w:ascii="Times New Roman" w:eastAsia="Times New Roman" w:hAnsi="Times New Roman" w:cs="Times New Roman"/>
          <w:kern w:val="0"/>
          <w:sz w:val="24"/>
          <w:szCs w:val="24"/>
          <w:lang w:eastAsia="en-GB"/>
          <w14:ligatures w14:val="none"/>
        </w:rPr>
        <w:t>filed</w:t>
      </w:r>
      <w:r w:rsidRPr="00757684">
        <w:rPr>
          <w:rFonts w:ascii="Times New Roman" w:eastAsia="Times New Roman" w:hAnsi="Times New Roman" w:cs="Times New Roman"/>
          <w:kern w:val="0"/>
          <w:sz w:val="24"/>
          <w:szCs w:val="24"/>
          <w:lang w:eastAsia="en-GB"/>
          <w14:ligatures w14:val="none"/>
        </w:rPr>
        <w:t>.</w:t>
      </w:r>
    </w:p>
    <w:p w14:paraId="574F2F2D" w14:textId="3D9C510E"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lastRenderedPageBreak/>
        <w:t xml:space="preserve">16. The clerk confirmed that the annual return to the </w:t>
      </w:r>
      <w:r w:rsidRPr="00757684">
        <w:rPr>
          <w:rFonts w:ascii="Times New Roman" w:eastAsia="Times New Roman" w:hAnsi="Times New Roman" w:cs="Times New Roman"/>
          <w:kern w:val="0"/>
          <w:sz w:val="24"/>
          <w:szCs w:val="24"/>
          <w:lang w:eastAsia="en-GB"/>
          <w14:ligatures w14:val="none"/>
        </w:rPr>
        <w:t>IRPW,</w:t>
      </w:r>
      <w:r w:rsidRPr="00757684">
        <w:rPr>
          <w:rFonts w:ascii="Times New Roman" w:eastAsia="Times New Roman" w:hAnsi="Times New Roman" w:cs="Times New Roman"/>
          <w:kern w:val="0"/>
          <w:sz w:val="24"/>
          <w:szCs w:val="24"/>
          <w:lang w:eastAsia="en-GB"/>
          <w14:ligatures w14:val="none"/>
        </w:rPr>
        <w:t xml:space="preserve"> which featured the annual payments made to councillors had been completed.</w:t>
      </w:r>
    </w:p>
    <w:p w14:paraId="13D1ADD0"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Report of Responsible Finance Officer.</w:t>
      </w:r>
    </w:p>
    <w:p w14:paraId="6E05BD95"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17. The clerk reported up to date bank account balances as at 26/11/24 as Current Account £41.33, Deposit Account £ 1609.51 and Election Account. £4133.68.</w:t>
      </w:r>
    </w:p>
    <w:p w14:paraId="6D46DFBB"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18. The monthly bank statement was featured on the shared screen which only included two entries for November, and confirmed the above balances.</w:t>
      </w:r>
    </w:p>
    <w:p w14:paraId="53020AA2" w14:textId="1435A4D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19.The clerks' salary for the month of November was for the standard 16 hours only, and would be paid on the 27</w:t>
      </w:r>
      <w:r w:rsidRPr="00757684">
        <w:rPr>
          <w:rFonts w:ascii="Times New Roman" w:eastAsia="Times New Roman" w:hAnsi="Times New Roman" w:cs="Times New Roman"/>
          <w:kern w:val="0"/>
          <w:sz w:val="24"/>
          <w:szCs w:val="24"/>
          <w:vertAlign w:val="superscript"/>
          <w:lang w:eastAsia="en-GB"/>
          <w14:ligatures w14:val="none"/>
        </w:rPr>
        <w:t>th</w:t>
      </w:r>
      <w:r>
        <w:rPr>
          <w:rFonts w:ascii="Times New Roman" w:eastAsia="Times New Roman" w:hAnsi="Times New Roman" w:cs="Times New Roman"/>
          <w:kern w:val="0"/>
          <w:sz w:val="24"/>
          <w:szCs w:val="24"/>
          <w:lang w:eastAsia="en-GB"/>
          <w14:ligatures w14:val="none"/>
        </w:rPr>
        <w:t xml:space="preserve"> </w:t>
      </w:r>
      <w:r w:rsidRPr="00757684">
        <w:rPr>
          <w:rFonts w:ascii="Times New Roman" w:eastAsia="Times New Roman" w:hAnsi="Times New Roman" w:cs="Times New Roman"/>
          <w:kern w:val="0"/>
          <w:sz w:val="24"/>
          <w:szCs w:val="24"/>
          <w:lang w:eastAsia="en-GB"/>
          <w14:ligatures w14:val="none"/>
        </w:rPr>
        <w:t>of the month.</w:t>
      </w:r>
    </w:p>
    <w:p w14:paraId="105ED2E1" w14:textId="5B8CFBEC"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20. Included in the annual IRPW report was the clerks' annual pay award. It was </w:t>
      </w:r>
      <w:r w:rsidRPr="00757684">
        <w:rPr>
          <w:rFonts w:ascii="Times New Roman" w:eastAsia="Times New Roman" w:hAnsi="Times New Roman" w:cs="Times New Roman"/>
          <w:kern w:val="0"/>
          <w:sz w:val="24"/>
          <w:szCs w:val="24"/>
          <w:lang w:eastAsia="en-GB"/>
          <w14:ligatures w14:val="none"/>
        </w:rPr>
        <w:t>agreed the</w:t>
      </w:r>
      <w:r w:rsidRPr="00757684">
        <w:rPr>
          <w:rFonts w:ascii="Times New Roman" w:eastAsia="Times New Roman" w:hAnsi="Times New Roman" w:cs="Times New Roman"/>
          <w:kern w:val="0"/>
          <w:sz w:val="24"/>
          <w:szCs w:val="24"/>
          <w:lang w:eastAsia="en-GB"/>
          <w14:ligatures w14:val="none"/>
        </w:rPr>
        <w:t xml:space="preserve"> hourly rate of </w:t>
      </w:r>
      <w:r w:rsidRPr="00757684">
        <w:rPr>
          <w:rFonts w:ascii="Times New Roman" w:eastAsia="Times New Roman" w:hAnsi="Times New Roman" w:cs="Times New Roman"/>
          <w:kern w:val="0"/>
          <w:sz w:val="24"/>
          <w:szCs w:val="24"/>
          <w:lang w:eastAsia="en-GB"/>
          <w14:ligatures w14:val="none"/>
        </w:rPr>
        <w:t>pay was</w:t>
      </w:r>
      <w:r w:rsidRPr="00757684">
        <w:rPr>
          <w:rFonts w:ascii="Times New Roman" w:eastAsia="Times New Roman" w:hAnsi="Times New Roman" w:cs="Times New Roman"/>
          <w:kern w:val="0"/>
          <w:sz w:val="24"/>
          <w:szCs w:val="24"/>
          <w:lang w:eastAsia="en-GB"/>
          <w14:ligatures w14:val="none"/>
        </w:rPr>
        <w:t xml:space="preserve"> to increase from £13.16 to £13.69, being pay spinal point 9.  This was to be effective from 1/4/</w:t>
      </w:r>
      <w:r w:rsidRPr="00757684">
        <w:rPr>
          <w:rFonts w:ascii="Times New Roman" w:eastAsia="Times New Roman" w:hAnsi="Times New Roman" w:cs="Times New Roman"/>
          <w:kern w:val="0"/>
          <w:sz w:val="24"/>
          <w:szCs w:val="24"/>
          <w:lang w:eastAsia="en-GB"/>
          <w14:ligatures w14:val="none"/>
        </w:rPr>
        <w:t>24. It</w:t>
      </w:r>
      <w:r w:rsidRPr="00757684">
        <w:rPr>
          <w:rFonts w:ascii="Times New Roman" w:eastAsia="Times New Roman" w:hAnsi="Times New Roman" w:cs="Times New Roman"/>
          <w:kern w:val="0"/>
          <w:sz w:val="24"/>
          <w:szCs w:val="24"/>
          <w:lang w:eastAsia="en-GB"/>
          <w14:ligatures w14:val="none"/>
        </w:rPr>
        <w:t xml:space="preserve"> was proposed by Cllr Carter and seconded by Cllr Tierney that this be paid. The clerk would contact our accountants and get the back pay included in the December salary payment. A new contract of employment would be prepared, to include the new hourly rate and forwarded to the Chairman for signature.</w:t>
      </w:r>
    </w:p>
    <w:p w14:paraId="20CCB60A"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21. Annual Financial Review.</w:t>
      </w:r>
    </w:p>
    <w:p w14:paraId="68706F3A" w14:textId="653E0BB4"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As advised during the October meeting our auditor </w:t>
      </w:r>
      <w:r w:rsidRPr="00757684">
        <w:rPr>
          <w:rFonts w:ascii="Times New Roman" w:eastAsia="Times New Roman" w:hAnsi="Times New Roman" w:cs="Times New Roman"/>
          <w:kern w:val="0"/>
          <w:sz w:val="24"/>
          <w:szCs w:val="24"/>
          <w:lang w:eastAsia="en-GB"/>
          <w14:ligatures w14:val="none"/>
        </w:rPr>
        <w:t>had noticed</w:t>
      </w:r>
      <w:r w:rsidRPr="00757684">
        <w:rPr>
          <w:rFonts w:ascii="Times New Roman" w:eastAsia="Times New Roman" w:hAnsi="Times New Roman" w:cs="Times New Roman"/>
          <w:kern w:val="0"/>
          <w:sz w:val="24"/>
          <w:szCs w:val="24"/>
          <w:lang w:eastAsia="en-GB"/>
          <w14:ligatures w14:val="none"/>
        </w:rPr>
        <w:t xml:space="preserve"> that we were not completing our Financial Review completely correctly.</w:t>
      </w:r>
    </w:p>
    <w:p w14:paraId="3C67FCDB" w14:textId="49B59B6C"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As the review was imminent the clerk had written to the auditor and requested guidance to exactly what we needed to do differently. This was to ensure that the correct procedures could be </w:t>
      </w:r>
      <w:r w:rsidRPr="00757684">
        <w:rPr>
          <w:rFonts w:ascii="Times New Roman" w:eastAsia="Times New Roman" w:hAnsi="Times New Roman" w:cs="Times New Roman"/>
          <w:kern w:val="0"/>
          <w:sz w:val="24"/>
          <w:szCs w:val="24"/>
          <w:lang w:eastAsia="en-GB"/>
          <w14:ligatures w14:val="none"/>
        </w:rPr>
        <w:t>completed and</w:t>
      </w:r>
      <w:r w:rsidRPr="00757684">
        <w:rPr>
          <w:rFonts w:ascii="Times New Roman" w:eastAsia="Times New Roman" w:hAnsi="Times New Roman" w:cs="Times New Roman"/>
          <w:kern w:val="0"/>
          <w:sz w:val="24"/>
          <w:szCs w:val="24"/>
          <w:lang w:eastAsia="en-GB"/>
          <w14:ligatures w14:val="none"/>
        </w:rPr>
        <w:t xml:space="preserve"> adopted this year. As nothing had been received in response, it was agreed that </w:t>
      </w:r>
      <w:r w:rsidRPr="00757684">
        <w:rPr>
          <w:rFonts w:ascii="Times New Roman" w:eastAsia="Times New Roman" w:hAnsi="Times New Roman" w:cs="Times New Roman"/>
          <w:kern w:val="0"/>
          <w:sz w:val="24"/>
          <w:szCs w:val="24"/>
          <w:lang w:eastAsia="en-GB"/>
          <w14:ligatures w14:val="none"/>
        </w:rPr>
        <w:t>we proceed</w:t>
      </w:r>
      <w:r w:rsidRPr="00757684">
        <w:rPr>
          <w:rFonts w:ascii="Times New Roman" w:eastAsia="Times New Roman" w:hAnsi="Times New Roman" w:cs="Times New Roman"/>
          <w:kern w:val="0"/>
          <w:sz w:val="24"/>
          <w:szCs w:val="24"/>
          <w:lang w:eastAsia="en-GB"/>
          <w14:ligatures w14:val="none"/>
        </w:rPr>
        <w:t xml:space="preserve"> as normal, and to adopt any of their suggestions next year. A detailed income and expenditure review had been prepared and forwarded to councillors prior to the meeting. This showed our current financial position and compared it to the last three years. A list of receipts and payments due between now and the end of </w:t>
      </w:r>
      <w:r w:rsidRPr="00757684">
        <w:rPr>
          <w:rFonts w:ascii="Times New Roman" w:eastAsia="Times New Roman" w:hAnsi="Times New Roman" w:cs="Times New Roman"/>
          <w:kern w:val="0"/>
          <w:sz w:val="24"/>
          <w:szCs w:val="24"/>
          <w:lang w:eastAsia="en-GB"/>
          <w14:ligatures w14:val="none"/>
        </w:rPr>
        <w:t>the financial</w:t>
      </w:r>
      <w:r w:rsidRPr="00757684">
        <w:rPr>
          <w:rFonts w:ascii="Times New Roman" w:eastAsia="Times New Roman" w:hAnsi="Times New Roman" w:cs="Times New Roman"/>
          <w:kern w:val="0"/>
          <w:sz w:val="24"/>
          <w:szCs w:val="24"/>
          <w:lang w:eastAsia="en-GB"/>
          <w14:ligatures w14:val="none"/>
        </w:rPr>
        <w:t xml:space="preserve"> year </w:t>
      </w:r>
      <w:r w:rsidRPr="00757684">
        <w:rPr>
          <w:rFonts w:ascii="Times New Roman" w:eastAsia="Times New Roman" w:hAnsi="Times New Roman" w:cs="Times New Roman"/>
          <w:kern w:val="0"/>
          <w:sz w:val="24"/>
          <w:szCs w:val="24"/>
          <w:lang w:eastAsia="en-GB"/>
          <w14:ligatures w14:val="none"/>
        </w:rPr>
        <w:t>was also</w:t>
      </w:r>
      <w:r w:rsidRPr="00757684">
        <w:rPr>
          <w:rFonts w:ascii="Times New Roman" w:eastAsia="Times New Roman" w:hAnsi="Times New Roman" w:cs="Times New Roman"/>
          <w:kern w:val="0"/>
          <w:sz w:val="24"/>
          <w:szCs w:val="24"/>
          <w:lang w:eastAsia="en-GB"/>
          <w14:ligatures w14:val="none"/>
        </w:rPr>
        <w:t xml:space="preserve"> included, and it predicted that we would finish the end of the year with </w:t>
      </w:r>
      <w:r w:rsidRPr="00757684">
        <w:rPr>
          <w:rFonts w:ascii="Times New Roman" w:eastAsia="Times New Roman" w:hAnsi="Times New Roman" w:cs="Times New Roman"/>
          <w:kern w:val="0"/>
          <w:sz w:val="24"/>
          <w:szCs w:val="24"/>
          <w:lang w:eastAsia="en-GB"/>
          <w14:ligatures w14:val="none"/>
        </w:rPr>
        <w:t>an approximate</w:t>
      </w:r>
      <w:r w:rsidRPr="00757684">
        <w:rPr>
          <w:rFonts w:ascii="Times New Roman" w:eastAsia="Times New Roman" w:hAnsi="Times New Roman" w:cs="Times New Roman"/>
          <w:kern w:val="0"/>
          <w:sz w:val="24"/>
          <w:szCs w:val="24"/>
          <w:lang w:eastAsia="en-GB"/>
          <w14:ligatures w14:val="none"/>
        </w:rPr>
        <w:t xml:space="preserve"> shortfall of £440 on last year. A discussion took place and it was proposed by Cllr Tierney that we revert to our previous plan of providing a defibrillator for each of our villages, with part of the cost included in our precept request. This was unanimously agreed and it was decided to cover </w:t>
      </w:r>
      <w:proofErr w:type="spellStart"/>
      <w:r w:rsidRPr="00757684">
        <w:rPr>
          <w:rFonts w:ascii="Times New Roman" w:eastAsia="Times New Roman" w:hAnsi="Times New Roman" w:cs="Times New Roman"/>
          <w:kern w:val="0"/>
          <w:sz w:val="24"/>
          <w:szCs w:val="24"/>
          <w:lang w:eastAsia="en-GB"/>
          <w14:ligatures w14:val="none"/>
        </w:rPr>
        <w:t>Llandeloy</w:t>
      </w:r>
      <w:proofErr w:type="spellEnd"/>
      <w:r w:rsidRPr="00757684">
        <w:rPr>
          <w:rFonts w:ascii="Times New Roman" w:eastAsia="Times New Roman" w:hAnsi="Times New Roman" w:cs="Times New Roman"/>
          <w:kern w:val="0"/>
          <w:sz w:val="24"/>
          <w:szCs w:val="24"/>
          <w:lang w:eastAsia="en-GB"/>
          <w14:ligatures w14:val="none"/>
        </w:rPr>
        <w:t xml:space="preserve"> next year, followed by </w:t>
      </w:r>
      <w:proofErr w:type="spellStart"/>
      <w:r w:rsidRPr="00757684">
        <w:rPr>
          <w:rFonts w:ascii="Times New Roman" w:eastAsia="Times New Roman" w:hAnsi="Times New Roman" w:cs="Times New Roman"/>
          <w:kern w:val="0"/>
          <w:sz w:val="24"/>
          <w:szCs w:val="24"/>
          <w:lang w:eastAsia="en-GB"/>
          <w14:ligatures w14:val="none"/>
        </w:rPr>
        <w:t>Treffynnon</w:t>
      </w:r>
      <w:proofErr w:type="spellEnd"/>
      <w:r w:rsidRPr="00757684">
        <w:rPr>
          <w:rFonts w:ascii="Times New Roman" w:eastAsia="Times New Roman" w:hAnsi="Times New Roman" w:cs="Times New Roman"/>
          <w:kern w:val="0"/>
          <w:sz w:val="24"/>
          <w:szCs w:val="24"/>
          <w:lang w:eastAsia="en-GB"/>
          <w14:ligatures w14:val="none"/>
        </w:rPr>
        <w:t xml:space="preserve"> the following year. After considering the figures, it was </w:t>
      </w:r>
      <w:r w:rsidRPr="00757684">
        <w:rPr>
          <w:rFonts w:ascii="Times New Roman" w:eastAsia="Times New Roman" w:hAnsi="Times New Roman" w:cs="Times New Roman"/>
          <w:kern w:val="0"/>
          <w:sz w:val="24"/>
          <w:szCs w:val="24"/>
          <w:lang w:eastAsia="en-GB"/>
          <w14:ligatures w14:val="none"/>
        </w:rPr>
        <w:t>proposed by</w:t>
      </w:r>
      <w:r w:rsidRPr="00757684">
        <w:rPr>
          <w:rFonts w:ascii="Times New Roman" w:eastAsia="Times New Roman" w:hAnsi="Times New Roman" w:cs="Times New Roman"/>
          <w:kern w:val="0"/>
          <w:sz w:val="24"/>
          <w:szCs w:val="24"/>
          <w:lang w:eastAsia="en-GB"/>
          <w14:ligatures w14:val="none"/>
        </w:rPr>
        <w:t xml:space="preserve"> Cllr Carter that we increase last year's request by 3% and also include £500 towards a new defibrillator, and £100 towards the maintenance of our existing defibs. This would see our annual precept request increase to £6700. This proposal was seconded by Cllr Tierney and unanimously agreed.</w:t>
      </w:r>
    </w:p>
    <w:p w14:paraId="7C5C2FE7" w14:textId="77777777"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The clerk would respond once the paperwork is received from PCC.</w:t>
      </w:r>
    </w:p>
    <w:p w14:paraId="77A6A2A8" w14:textId="5FF64564"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 xml:space="preserve">22. The </w:t>
      </w:r>
      <w:r w:rsidRPr="00757684">
        <w:rPr>
          <w:rFonts w:ascii="Times New Roman" w:eastAsia="Times New Roman" w:hAnsi="Times New Roman" w:cs="Times New Roman"/>
          <w:kern w:val="0"/>
          <w:sz w:val="24"/>
          <w:szCs w:val="24"/>
          <w:lang w:eastAsia="en-GB"/>
          <w14:ligatures w14:val="none"/>
        </w:rPr>
        <w:t>date, time</w:t>
      </w:r>
      <w:r w:rsidRPr="00757684">
        <w:rPr>
          <w:rFonts w:ascii="Times New Roman" w:eastAsia="Times New Roman" w:hAnsi="Times New Roman" w:cs="Times New Roman"/>
          <w:kern w:val="0"/>
          <w:sz w:val="24"/>
          <w:szCs w:val="24"/>
          <w:lang w:eastAsia="en-GB"/>
          <w14:ligatures w14:val="none"/>
        </w:rPr>
        <w:t xml:space="preserve"> and venue for our next monthly meeting was provisionally set for Monday 27th January 2025.</w:t>
      </w:r>
    </w:p>
    <w:p w14:paraId="3DA8271C" w14:textId="77777777" w:rsid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p>
    <w:p w14:paraId="4EBAFD0B" w14:textId="05D0FDE0" w:rsidR="00757684" w:rsidRPr="00757684" w:rsidRDefault="00757684" w:rsidP="00757684">
      <w:pPr>
        <w:spacing w:after="0" w:line="240" w:lineRule="auto"/>
        <w:textAlignment w:val="baseline"/>
        <w:rPr>
          <w:rFonts w:ascii="Times New Roman" w:eastAsia="Times New Roman" w:hAnsi="Times New Roman" w:cs="Times New Roman"/>
          <w:kern w:val="0"/>
          <w:sz w:val="24"/>
          <w:szCs w:val="24"/>
          <w:lang w:eastAsia="en-GB"/>
          <w14:ligatures w14:val="none"/>
        </w:rPr>
      </w:pPr>
      <w:r w:rsidRPr="00757684">
        <w:rPr>
          <w:rFonts w:ascii="Times New Roman" w:eastAsia="Times New Roman" w:hAnsi="Times New Roman" w:cs="Times New Roman"/>
          <w:kern w:val="0"/>
          <w:sz w:val="24"/>
          <w:szCs w:val="24"/>
          <w:lang w:eastAsia="en-GB"/>
          <w14:ligatures w14:val="none"/>
        </w:rPr>
        <w:t>Before closing the meeting at 9.02 pm the Chairman wished everyone a Merry Christmas and a happy New year.</w:t>
      </w:r>
    </w:p>
    <w:p w14:paraId="29647B45" w14:textId="77777777" w:rsidR="0025564E" w:rsidRDefault="0025564E"/>
    <w:sectPr w:rsidR="0025564E" w:rsidSect="00757684">
      <w:pgSz w:w="11906" w:h="16838"/>
      <w:pgMar w:top="567" w:right="849"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84"/>
    <w:rsid w:val="0025564E"/>
    <w:rsid w:val="00757684"/>
    <w:rsid w:val="00AD5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4D8CA"/>
  <w15:chartTrackingRefBased/>
  <w15:docId w15:val="{165FC2E7-114B-4111-961C-D7BD54CDD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576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68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9318665">
      <w:bodyDiv w:val="1"/>
      <w:marLeft w:val="0"/>
      <w:marRight w:val="0"/>
      <w:marTop w:val="0"/>
      <w:marBottom w:val="0"/>
      <w:divBdr>
        <w:top w:val="none" w:sz="0" w:space="0" w:color="auto"/>
        <w:left w:val="none" w:sz="0" w:space="0" w:color="auto"/>
        <w:bottom w:val="none" w:sz="0" w:space="0" w:color="auto"/>
        <w:right w:val="none" w:sz="0" w:space="0" w:color="auto"/>
      </w:divBdr>
      <w:divsChild>
        <w:div w:id="1317032517">
          <w:marLeft w:val="0"/>
          <w:marRight w:val="0"/>
          <w:marTop w:val="0"/>
          <w:marBottom w:val="0"/>
          <w:divBdr>
            <w:top w:val="none" w:sz="0" w:space="0" w:color="auto"/>
            <w:left w:val="none" w:sz="0" w:space="0" w:color="auto"/>
            <w:bottom w:val="none" w:sz="0" w:space="0" w:color="auto"/>
            <w:right w:val="none" w:sz="0" w:space="0" w:color="auto"/>
          </w:divBdr>
        </w:div>
        <w:div w:id="831798452">
          <w:marLeft w:val="0"/>
          <w:marRight w:val="0"/>
          <w:marTop w:val="0"/>
          <w:marBottom w:val="0"/>
          <w:divBdr>
            <w:top w:val="none" w:sz="0" w:space="0" w:color="auto"/>
            <w:left w:val="none" w:sz="0" w:space="0" w:color="auto"/>
            <w:bottom w:val="none" w:sz="0" w:space="0" w:color="auto"/>
            <w:right w:val="none" w:sz="0" w:space="0" w:color="auto"/>
          </w:divBdr>
        </w:div>
        <w:div w:id="1922791773">
          <w:marLeft w:val="0"/>
          <w:marRight w:val="0"/>
          <w:marTop w:val="0"/>
          <w:marBottom w:val="0"/>
          <w:divBdr>
            <w:top w:val="none" w:sz="0" w:space="0" w:color="auto"/>
            <w:left w:val="none" w:sz="0" w:space="0" w:color="auto"/>
            <w:bottom w:val="none" w:sz="0" w:space="0" w:color="auto"/>
            <w:right w:val="none" w:sz="0" w:space="0" w:color="auto"/>
          </w:divBdr>
        </w:div>
        <w:div w:id="479885394">
          <w:marLeft w:val="0"/>
          <w:marRight w:val="0"/>
          <w:marTop w:val="0"/>
          <w:marBottom w:val="0"/>
          <w:divBdr>
            <w:top w:val="none" w:sz="0" w:space="0" w:color="auto"/>
            <w:left w:val="none" w:sz="0" w:space="0" w:color="auto"/>
            <w:bottom w:val="none" w:sz="0" w:space="0" w:color="auto"/>
            <w:right w:val="none" w:sz="0" w:space="0" w:color="auto"/>
          </w:divBdr>
        </w:div>
        <w:div w:id="149254635">
          <w:marLeft w:val="0"/>
          <w:marRight w:val="0"/>
          <w:marTop w:val="0"/>
          <w:marBottom w:val="0"/>
          <w:divBdr>
            <w:top w:val="none" w:sz="0" w:space="0" w:color="auto"/>
            <w:left w:val="none" w:sz="0" w:space="0" w:color="auto"/>
            <w:bottom w:val="none" w:sz="0" w:space="0" w:color="auto"/>
            <w:right w:val="none" w:sz="0" w:space="0" w:color="auto"/>
          </w:divBdr>
        </w:div>
        <w:div w:id="1749616256">
          <w:marLeft w:val="0"/>
          <w:marRight w:val="0"/>
          <w:marTop w:val="0"/>
          <w:marBottom w:val="0"/>
          <w:divBdr>
            <w:top w:val="none" w:sz="0" w:space="0" w:color="auto"/>
            <w:left w:val="none" w:sz="0" w:space="0" w:color="auto"/>
            <w:bottom w:val="none" w:sz="0" w:space="0" w:color="auto"/>
            <w:right w:val="none" w:sz="0" w:space="0" w:color="auto"/>
          </w:divBdr>
        </w:div>
        <w:div w:id="1467509838">
          <w:marLeft w:val="0"/>
          <w:marRight w:val="0"/>
          <w:marTop w:val="0"/>
          <w:marBottom w:val="0"/>
          <w:divBdr>
            <w:top w:val="none" w:sz="0" w:space="0" w:color="auto"/>
            <w:left w:val="none" w:sz="0" w:space="0" w:color="auto"/>
            <w:bottom w:val="none" w:sz="0" w:space="0" w:color="auto"/>
            <w:right w:val="none" w:sz="0" w:space="0" w:color="auto"/>
          </w:divBdr>
        </w:div>
        <w:div w:id="251475891">
          <w:marLeft w:val="0"/>
          <w:marRight w:val="0"/>
          <w:marTop w:val="0"/>
          <w:marBottom w:val="0"/>
          <w:divBdr>
            <w:top w:val="none" w:sz="0" w:space="0" w:color="auto"/>
            <w:left w:val="none" w:sz="0" w:space="0" w:color="auto"/>
            <w:bottom w:val="none" w:sz="0" w:space="0" w:color="auto"/>
            <w:right w:val="none" w:sz="0" w:space="0" w:color="auto"/>
          </w:divBdr>
        </w:div>
        <w:div w:id="1703703048">
          <w:marLeft w:val="0"/>
          <w:marRight w:val="0"/>
          <w:marTop w:val="0"/>
          <w:marBottom w:val="0"/>
          <w:divBdr>
            <w:top w:val="none" w:sz="0" w:space="0" w:color="auto"/>
            <w:left w:val="none" w:sz="0" w:space="0" w:color="auto"/>
            <w:bottom w:val="none" w:sz="0" w:space="0" w:color="auto"/>
            <w:right w:val="none" w:sz="0" w:space="0" w:color="auto"/>
          </w:divBdr>
        </w:div>
        <w:div w:id="1001549224">
          <w:marLeft w:val="0"/>
          <w:marRight w:val="0"/>
          <w:marTop w:val="0"/>
          <w:marBottom w:val="0"/>
          <w:divBdr>
            <w:top w:val="none" w:sz="0" w:space="0" w:color="auto"/>
            <w:left w:val="none" w:sz="0" w:space="0" w:color="auto"/>
            <w:bottom w:val="none" w:sz="0" w:space="0" w:color="auto"/>
            <w:right w:val="none" w:sz="0" w:space="0" w:color="auto"/>
          </w:divBdr>
        </w:div>
        <w:div w:id="1782216561">
          <w:marLeft w:val="0"/>
          <w:marRight w:val="0"/>
          <w:marTop w:val="0"/>
          <w:marBottom w:val="0"/>
          <w:divBdr>
            <w:top w:val="none" w:sz="0" w:space="0" w:color="auto"/>
            <w:left w:val="none" w:sz="0" w:space="0" w:color="auto"/>
            <w:bottom w:val="none" w:sz="0" w:space="0" w:color="auto"/>
            <w:right w:val="none" w:sz="0" w:space="0" w:color="auto"/>
          </w:divBdr>
        </w:div>
        <w:div w:id="1689791628">
          <w:marLeft w:val="0"/>
          <w:marRight w:val="0"/>
          <w:marTop w:val="0"/>
          <w:marBottom w:val="0"/>
          <w:divBdr>
            <w:top w:val="none" w:sz="0" w:space="0" w:color="auto"/>
            <w:left w:val="none" w:sz="0" w:space="0" w:color="auto"/>
            <w:bottom w:val="none" w:sz="0" w:space="0" w:color="auto"/>
            <w:right w:val="none" w:sz="0" w:space="0" w:color="auto"/>
          </w:divBdr>
        </w:div>
        <w:div w:id="51731697">
          <w:marLeft w:val="0"/>
          <w:marRight w:val="0"/>
          <w:marTop w:val="0"/>
          <w:marBottom w:val="0"/>
          <w:divBdr>
            <w:top w:val="none" w:sz="0" w:space="0" w:color="auto"/>
            <w:left w:val="none" w:sz="0" w:space="0" w:color="auto"/>
            <w:bottom w:val="none" w:sz="0" w:space="0" w:color="auto"/>
            <w:right w:val="none" w:sz="0" w:space="0" w:color="auto"/>
          </w:divBdr>
        </w:div>
        <w:div w:id="536430502">
          <w:marLeft w:val="0"/>
          <w:marRight w:val="0"/>
          <w:marTop w:val="0"/>
          <w:marBottom w:val="0"/>
          <w:divBdr>
            <w:top w:val="none" w:sz="0" w:space="0" w:color="auto"/>
            <w:left w:val="none" w:sz="0" w:space="0" w:color="auto"/>
            <w:bottom w:val="none" w:sz="0" w:space="0" w:color="auto"/>
            <w:right w:val="none" w:sz="0" w:space="0" w:color="auto"/>
          </w:divBdr>
        </w:div>
        <w:div w:id="1341927485">
          <w:marLeft w:val="0"/>
          <w:marRight w:val="0"/>
          <w:marTop w:val="0"/>
          <w:marBottom w:val="0"/>
          <w:divBdr>
            <w:top w:val="none" w:sz="0" w:space="0" w:color="auto"/>
            <w:left w:val="none" w:sz="0" w:space="0" w:color="auto"/>
            <w:bottom w:val="none" w:sz="0" w:space="0" w:color="auto"/>
            <w:right w:val="none" w:sz="0" w:space="0" w:color="auto"/>
          </w:divBdr>
        </w:div>
        <w:div w:id="731466703">
          <w:marLeft w:val="0"/>
          <w:marRight w:val="0"/>
          <w:marTop w:val="0"/>
          <w:marBottom w:val="0"/>
          <w:divBdr>
            <w:top w:val="none" w:sz="0" w:space="0" w:color="auto"/>
            <w:left w:val="none" w:sz="0" w:space="0" w:color="auto"/>
            <w:bottom w:val="none" w:sz="0" w:space="0" w:color="auto"/>
            <w:right w:val="none" w:sz="0" w:space="0" w:color="auto"/>
          </w:divBdr>
        </w:div>
        <w:div w:id="1939606223">
          <w:marLeft w:val="0"/>
          <w:marRight w:val="0"/>
          <w:marTop w:val="0"/>
          <w:marBottom w:val="0"/>
          <w:divBdr>
            <w:top w:val="none" w:sz="0" w:space="0" w:color="auto"/>
            <w:left w:val="none" w:sz="0" w:space="0" w:color="auto"/>
            <w:bottom w:val="none" w:sz="0" w:space="0" w:color="auto"/>
            <w:right w:val="none" w:sz="0" w:space="0" w:color="auto"/>
          </w:divBdr>
        </w:div>
        <w:div w:id="617298257">
          <w:marLeft w:val="0"/>
          <w:marRight w:val="0"/>
          <w:marTop w:val="0"/>
          <w:marBottom w:val="0"/>
          <w:divBdr>
            <w:top w:val="none" w:sz="0" w:space="0" w:color="auto"/>
            <w:left w:val="none" w:sz="0" w:space="0" w:color="auto"/>
            <w:bottom w:val="none" w:sz="0" w:space="0" w:color="auto"/>
            <w:right w:val="none" w:sz="0" w:space="0" w:color="auto"/>
          </w:divBdr>
        </w:div>
        <w:div w:id="1596553877">
          <w:marLeft w:val="0"/>
          <w:marRight w:val="0"/>
          <w:marTop w:val="0"/>
          <w:marBottom w:val="0"/>
          <w:divBdr>
            <w:top w:val="none" w:sz="0" w:space="0" w:color="auto"/>
            <w:left w:val="none" w:sz="0" w:space="0" w:color="auto"/>
            <w:bottom w:val="none" w:sz="0" w:space="0" w:color="auto"/>
            <w:right w:val="none" w:sz="0" w:space="0" w:color="auto"/>
          </w:divBdr>
        </w:div>
        <w:div w:id="1261715262">
          <w:marLeft w:val="0"/>
          <w:marRight w:val="0"/>
          <w:marTop w:val="0"/>
          <w:marBottom w:val="0"/>
          <w:divBdr>
            <w:top w:val="none" w:sz="0" w:space="0" w:color="auto"/>
            <w:left w:val="none" w:sz="0" w:space="0" w:color="auto"/>
            <w:bottom w:val="none" w:sz="0" w:space="0" w:color="auto"/>
            <w:right w:val="none" w:sz="0" w:space="0" w:color="auto"/>
          </w:divBdr>
        </w:div>
        <w:div w:id="912469474">
          <w:marLeft w:val="0"/>
          <w:marRight w:val="0"/>
          <w:marTop w:val="0"/>
          <w:marBottom w:val="0"/>
          <w:divBdr>
            <w:top w:val="none" w:sz="0" w:space="0" w:color="auto"/>
            <w:left w:val="none" w:sz="0" w:space="0" w:color="auto"/>
            <w:bottom w:val="none" w:sz="0" w:space="0" w:color="auto"/>
            <w:right w:val="none" w:sz="0" w:space="0" w:color="auto"/>
          </w:divBdr>
        </w:div>
        <w:div w:id="1110123544">
          <w:marLeft w:val="0"/>
          <w:marRight w:val="0"/>
          <w:marTop w:val="0"/>
          <w:marBottom w:val="0"/>
          <w:divBdr>
            <w:top w:val="none" w:sz="0" w:space="0" w:color="auto"/>
            <w:left w:val="none" w:sz="0" w:space="0" w:color="auto"/>
            <w:bottom w:val="none" w:sz="0" w:space="0" w:color="auto"/>
            <w:right w:val="none" w:sz="0" w:space="0" w:color="auto"/>
          </w:divBdr>
        </w:div>
        <w:div w:id="1163476194">
          <w:marLeft w:val="0"/>
          <w:marRight w:val="0"/>
          <w:marTop w:val="0"/>
          <w:marBottom w:val="0"/>
          <w:divBdr>
            <w:top w:val="none" w:sz="0" w:space="0" w:color="auto"/>
            <w:left w:val="none" w:sz="0" w:space="0" w:color="auto"/>
            <w:bottom w:val="none" w:sz="0" w:space="0" w:color="auto"/>
            <w:right w:val="none" w:sz="0" w:space="0" w:color="auto"/>
          </w:divBdr>
        </w:div>
        <w:div w:id="981890290">
          <w:marLeft w:val="0"/>
          <w:marRight w:val="0"/>
          <w:marTop w:val="0"/>
          <w:marBottom w:val="0"/>
          <w:divBdr>
            <w:top w:val="none" w:sz="0" w:space="0" w:color="auto"/>
            <w:left w:val="none" w:sz="0" w:space="0" w:color="auto"/>
            <w:bottom w:val="none" w:sz="0" w:space="0" w:color="auto"/>
            <w:right w:val="none" w:sz="0" w:space="0" w:color="auto"/>
          </w:divBdr>
        </w:div>
        <w:div w:id="125005991">
          <w:marLeft w:val="0"/>
          <w:marRight w:val="0"/>
          <w:marTop w:val="0"/>
          <w:marBottom w:val="0"/>
          <w:divBdr>
            <w:top w:val="none" w:sz="0" w:space="0" w:color="auto"/>
            <w:left w:val="none" w:sz="0" w:space="0" w:color="auto"/>
            <w:bottom w:val="none" w:sz="0" w:space="0" w:color="auto"/>
            <w:right w:val="none" w:sz="0" w:space="0" w:color="auto"/>
          </w:divBdr>
        </w:div>
        <w:div w:id="1775634063">
          <w:marLeft w:val="0"/>
          <w:marRight w:val="0"/>
          <w:marTop w:val="0"/>
          <w:marBottom w:val="0"/>
          <w:divBdr>
            <w:top w:val="none" w:sz="0" w:space="0" w:color="auto"/>
            <w:left w:val="none" w:sz="0" w:space="0" w:color="auto"/>
            <w:bottom w:val="none" w:sz="0" w:space="0" w:color="auto"/>
            <w:right w:val="none" w:sz="0" w:space="0" w:color="auto"/>
          </w:divBdr>
        </w:div>
        <w:div w:id="645595742">
          <w:marLeft w:val="0"/>
          <w:marRight w:val="0"/>
          <w:marTop w:val="0"/>
          <w:marBottom w:val="0"/>
          <w:divBdr>
            <w:top w:val="none" w:sz="0" w:space="0" w:color="auto"/>
            <w:left w:val="none" w:sz="0" w:space="0" w:color="auto"/>
            <w:bottom w:val="none" w:sz="0" w:space="0" w:color="auto"/>
            <w:right w:val="none" w:sz="0" w:space="0" w:color="auto"/>
          </w:divBdr>
        </w:div>
        <w:div w:id="1189681508">
          <w:marLeft w:val="0"/>
          <w:marRight w:val="0"/>
          <w:marTop w:val="0"/>
          <w:marBottom w:val="0"/>
          <w:divBdr>
            <w:top w:val="none" w:sz="0" w:space="0" w:color="auto"/>
            <w:left w:val="none" w:sz="0" w:space="0" w:color="auto"/>
            <w:bottom w:val="none" w:sz="0" w:space="0" w:color="auto"/>
            <w:right w:val="none" w:sz="0" w:space="0" w:color="auto"/>
          </w:divBdr>
        </w:div>
        <w:div w:id="286594805">
          <w:marLeft w:val="0"/>
          <w:marRight w:val="0"/>
          <w:marTop w:val="0"/>
          <w:marBottom w:val="0"/>
          <w:divBdr>
            <w:top w:val="none" w:sz="0" w:space="0" w:color="auto"/>
            <w:left w:val="none" w:sz="0" w:space="0" w:color="auto"/>
            <w:bottom w:val="none" w:sz="0" w:space="0" w:color="auto"/>
            <w:right w:val="none" w:sz="0" w:space="0" w:color="auto"/>
          </w:divBdr>
        </w:div>
        <w:div w:id="867528374">
          <w:marLeft w:val="0"/>
          <w:marRight w:val="0"/>
          <w:marTop w:val="0"/>
          <w:marBottom w:val="0"/>
          <w:divBdr>
            <w:top w:val="none" w:sz="0" w:space="0" w:color="auto"/>
            <w:left w:val="none" w:sz="0" w:space="0" w:color="auto"/>
            <w:bottom w:val="none" w:sz="0" w:space="0" w:color="auto"/>
            <w:right w:val="none" w:sz="0" w:space="0" w:color="auto"/>
          </w:divBdr>
        </w:div>
        <w:div w:id="1552839476">
          <w:marLeft w:val="0"/>
          <w:marRight w:val="0"/>
          <w:marTop w:val="0"/>
          <w:marBottom w:val="0"/>
          <w:divBdr>
            <w:top w:val="none" w:sz="0" w:space="0" w:color="auto"/>
            <w:left w:val="none" w:sz="0" w:space="0" w:color="auto"/>
            <w:bottom w:val="none" w:sz="0" w:space="0" w:color="auto"/>
            <w:right w:val="none" w:sz="0" w:space="0" w:color="auto"/>
          </w:divBdr>
        </w:div>
        <w:div w:id="1121070444">
          <w:marLeft w:val="0"/>
          <w:marRight w:val="0"/>
          <w:marTop w:val="0"/>
          <w:marBottom w:val="0"/>
          <w:divBdr>
            <w:top w:val="none" w:sz="0" w:space="0" w:color="auto"/>
            <w:left w:val="none" w:sz="0" w:space="0" w:color="auto"/>
            <w:bottom w:val="none" w:sz="0" w:space="0" w:color="auto"/>
            <w:right w:val="none" w:sz="0" w:space="0" w:color="auto"/>
          </w:divBdr>
        </w:div>
        <w:div w:id="427696957">
          <w:marLeft w:val="0"/>
          <w:marRight w:val="0"/>
          <w:marTop w:val="0"/>
          <w:marBottom w:val="0"/>
          <w:divBdr>
            <w:top w:val="none" w:sz="0" w:space="0" w:color="auto"/>
            <w:left w:val="none" w:sz="0" w:space="0" w:color="auto"/>
            <w:bottom w:val="none" w:sz="0" w:space="0" w:color="auto"/>
            <w:right w:val="none" w:sz="0" w:space="0" w:color="auto"/>
          </w:divBdr>
        </w:div>
        <w:div w:id="1677271955">
          <w:marLeft w:val="0"/>
          <w:marRight w:val="0"/>
          <w:marTop w:val="0"/>
          <w:marBottom w:val="0"/>
          <w:divBdr>
            <w:top w:val="none" w:sz="0" w:space="0" w:color="auto"/>
            <w:left w:val="none" w:sz="0" w:space="0" w:color="auto"/>
            <w:bottom w:val="none" w:sz="0" w:space="0" w:color="auto"/>
            <w:right w:val="none" w:sz="0" w:space="0" w:color="auto"/>
          </w:divBdr>
        </w:div>
        <w:div w:id="1328702958">
          <w:marLeft w:val="0"/>
          <w:marRight w:val="0"/>
          <w:marTop w:val="0"/>
          <w:marBottom w:val="0"/>
          <w:divBdr>
            <w:top w:val="none" w:sz="0" w:space="0" w:color="auto"/>
            <w:left w:val="none" w:sz="0" w:space="0" w:color="auto"/>
            <w:bottom w:val="none" w:sz="0" w:space="0" w:color="auto"/>
            <w:right w:val="none" w:sz="0" w:space="0" w:color="auto"/>
          </w:divBdr>
        </w:div>
        <w:div w:id="2016957232">
          <w:marLeft w:val="0"/>
          <w:marRight w:val="0"/>
          <w:marTop w:val="0"/>
          <w:marBottom w:val="0"/>
          <w:divBdr>
            <w:top w:val="none" w:sz="0" w:space="0" w:color="auto"/>
            <w:left w:val="none" w:sz="0" w:space="0" w:color="auto"/>
            <w:bottom w:val="none" w:sz="0" w:space="0" w:color="auto"/>
            <w:right w:val="none" w:sz="0" w:space="0" w:color="auto"/>
          </w:divBdr>
        </w:div>
        <w:div w:id="136150309">
          <w:marLeft w:val="0"/>
          <w:marRight w:val="0"/>
          <w:marTop w:val="0"/>
          <w:marBottom w:val="0"/>
          <w:divBdr>
            <w:top w:val="none" w:sz="0" w:space="0" w:color="auto"/>
            <w:left w:val="none" w:sz="0" w:space="0" w:color="auto"/>
            <w:bottom w:val="none" w:sz="0" w:space="0" w:color="auto"/>
            <w:right w:val="none" w:sz="0" w:space="0" w:color="auto"/>
          </w:divBdr>
        </w:div>
        <w:div w:id="483669689">
          <w:marLeft w:val="0"/>
          <w:marRight w:val="0"/>
          <w:marTop w:val="0"/>
          <w:marBottom w:val="0"/>
          <w:divBdr>
            <w:top w:val="none" w:sz="0" w:space="0" w:color="auto"/>
            <w:left w:val="none" w:sz="0" w:space="0" w:color="auto"/>
            <w:bottom w:val="none" w:sz="0" w:space="0" w:color="auto"/>
            <w:right w:val="none" w:sz="0" w:space="0" w:color="auto"/>
          </w:divBdr>
        </w:div>
        <w:div w:id="24259728">
          <w:marLeft w:val="0"/>
          <w:marRight w:val="0"/>
          <w:marTop w:val="0"/>
          <w:marBottom w:val="0"/>
          <w:divBdr>
            <w:top w:val="none" w:sz="0" w:space="0" w:color="auto"/>
            <w:left w:val="none" w:sz="0" w:space="0" w:color="auto"/>
            <w:bottom w:val="none" w:sz="0" w:space="0" w:color="auto"/>
            <w:right w:val="none" w:sz="0" w:space="0" w:color="auto"/>
          </w:divBdr>
        </w:div>
        <w:div w:id="675379157">
          <w:marLeft w:val="0"/>
          <w:marRight w:val="0"/>
          <w:marTop w:val="0"/>
          <w:marBottom w:val="0"/>
          <w:divBdr>
            <w:top w:val="none" w:sz="0" w:space="0" w:color="auto"/>
            <w:left w:val="none" w:sz="0" w:space="0" w:color="auto"/>
            <w:bottom w:val="none" w:sz="0" w:space="0" w:color="auto"/>
            <w:right w:val="none" w:sz="0" w:space="0" w:color="auto"/>
          </w:divBdr>
        </w:div>
        <w:div w:id="1504856820">
          <w:marLeft w:val="0"/>
          <w:marRight w:val="0"/>
          <w:marTop w:val="0"/>
          <w:marBottom w:val="0"/>
          <w:divBdr>
            <w:top w:val="none" w:sz="0" w:space="0" w:color="auto"/>
            <w:left w:val="none" w:sz="0" w:space="0" w:color="auto"/>
            <w:bottom w:val="none" w:sz="0" w:space="0" w:color="auto"/>
            <w:right w:val="none" w:sz="0" w:space="0" w:color="auto"/>
          </w:divBdr>
        </w:div>
        <w:div w:id="2111512865">
          <w:marLeft w:val="0"/>
          <w:marRight w:val="0"/>
          <w:marTop w:val="0"/>
          <w:marBottom w:val="0"/>
          <w:divBdr>
            <w:top w:val="none" w:sz="0" w:space="0" w:color="auto"/>
            <w:left w:val="none" w:sz="0" w:space="0" w:color="auto"/>
            <w:bottom w:val="none" w:sz="0" w:space="0" w:color="auto"/>
            <w:right w:val="none" w:sz="0" w:space="0" w:color="auto"/>
          </w:divBdr>
        </w:div>
        <w:div w:id="1849441472">
          <w:marLeft w:val="0"/>
          <w:marRight w:val="0"/>
          <w:marTop w:val="0"/>
          <w:marBottom w:val="0"/>
          <w:divBdr>
            <w:top w:val="none" w:sz="0" w:space="0" w:color="auto"/>
            <w:left w:val="none" w:sz="0" w:space="0" w:color="auto"/>
            <w:bottom w:val="none" w:sz="0" w:space="0" w:color="auto"/>
            <w:right w:val="none" w:sz="0" w:space="0" w:color="auto"/>
          </w:divBdr>
        </w:div>
        <w:div w:id="547187938">
          <w:marLeft w:val="0"/>
          <w:marRight w:val="0"/>
          <w:marTop w:val="0"/>
          <w:marBottom w:val="0"/>
          <w:divBdr>
            <w:top w:val="none" w:sz="0" w:space="0" w:color="auto"/>
            <w:left w:val="none" w:sz="0" w:space="0" w:color="auto"/>
            <w:bottom w:val="none" w:sz="0" w:space="0" w:color="auto"/>
            <w:right w:val="none" w:sz="0" w:space="0" w:color="auto"/>
          </w:divBdr>
        </w:div>
        <w:div w:id="1401901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1705</Words>
  <Characters>9725</Characters>
  <Application>Microsoft Office Word</Application>
  <DocSecurity>0</DocSecurity>
  <Lines>81</Lines>
  <Paragraphs>22</Paragraphs>
  <ScaleCrop>false</ScaleCrop>
  <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fluskey</dc:creator>
  <cp:keywords/>
  <dc:description/>
  <cp:lastModifiedBy>chris fluskey</cp:lastModifiedBy>
  <cp:revision>1</cp:revision>
  <dcterms:created xsi:type="dcterms:W3CDTF">2024-12-17T20:59:00Z</dcterms:created>
  <dcterms:modified xsi:type="dcterms:W3CDTF">2024-12-17T21:03:00Z</dcterms:modified>
</cp:coreProperties>
</file>