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14EFCF" w14:textId="63BB3B29" w:rsidR="004013AA" w:rsidRPr="004013AA" w:rsidRDefault="004013AA" w:rsidP="004013AA">
      <w:pPr>
        <w:jc w:val="right"/>
        <w:rPr>
          <w:rFonts w:ascii="Arial" w:hAnsi="Arial" w:cs="Arial"/>
          <w:b/>
          <w:bCs/>
          <w:sz w:val="48"/>
          <w:szCs w:val="48"/>
        </w:rPr>
      </w:pPr>
      <w:r>
        <w:rPr>
          <w:rFonts w:ascii="Arial" w:hAnsi="Arial" w:cs="Arial"/>
          <w:b/>
          <w:bCs/>
          <w:sz w:val="48"/>
          <w:szCs w:val="48"/>
        </w:rPr>
        <w:t>000</w:t>
      </w:r>
    </w:p>
    <w:p w14:paraId="03F64534" w14:textId="7D3A1D39" w:rsidR="007F063B" w:rsidRPr="000359EE" w:rsidRDefault="006321BC" w:rsidP="00E12077">
      <w:pPr>
        <w:jc w:val="center"/>
        <w:rPr>
          <w:rFonts w:ascii="Arial" w:hAnsi="Arial" w:cs="Arial"/>
        </w:rPr>
      </w:pPr>
      <w:r w:rsidRPr="000359EE">
        <w:rPr>
          <w:rFonts w:ascii="Arial" w:hAnsi="Arial" w:cs="Arial"/>
          <w:b/>
          <w:bCs/>
          <w:u w:val="single"/>
        </w:rPr>
        <w:t xml:space="preserve">OULTON PARISH COUNCIL MEETING – </w:t>
      </w:r>
      <w:r w:rsidR="006C6F87">
        <w:rPr>
          <w:rFonts w:ascii="Arial" w:hAnsi="Arial" w:cs="Arial"/>
          <w:b/>
          <w:bCs/>
          <w:u w:val="single"/>
        </w:rPr>
        <w:t>2</w:t>
      </w:r>
      <w:r w:rsidR="00F22F81">
        <w:rPr>
          <w:rFonts w:ascii="Arial" w:hAnsi="Arial" w:cs="Arial"/>
          <w:b/>
          <w:bCs/>
          <w:u w:val="single"/>
        </w:rPr>
        <w:t xml:space="preserve">7 OCTOBER </w:t>
      </w:r>
      <w:r w:rsidR="00FE3228">
        <w:rPr>
          <w:rFonts w:ascii="Arial" w:hAnsi="Arial" w:cs="Arial"/>
          <w:b/>
          <w:bCs/>
          <w:u w:val="single"/>
        </w:rPr>
        <w:t>2020</w:t>
      </w:r>
    </w:p>
    <w:p w14:paraId="19C99F8E" w14:textId="77777777" w:rsidR="006321BC" w:rsidRPr="000359EE" w:rsidRDefault="006321BC" w:rsidP="006321BC">
      <w:pPr>
        <w:jc w:val="center"/>
        <w:rPr>
          <w:rFonts w:ascii="Arial" w:hAnsi="Arial" w:cs="Arial"/>
          <w:b/>
          <w:bCs/>
          <w:u w:val="single"/>
        </w:rPr>
      </w:pPr>
    </w:p>
    <w:p w14:paraId="66FABEE2" w14:textId="69674EAF" w:rsidR="006321BC" w:rsidRPr="000359EE" w:rsidRDefault="008A0A97" w:rsidP="006321BC">
      <w:pPr>
        <w:jc w:val="center"/>
        <w:rPr>
          <w:rFonts w:ascii="Arial" w:hAnsi="Arial" w:cs="Arial"/>
          <w:b/>
          <w:bCs/>
          <w:u w:val="single"/>
        </w:rPr>
      </w:pPr>
      <w:r>
        <w:rPr>
          <w:rFonts w:ascii="Arial" w:hAnsi="Arial" w:cs="Arial"/>
          <w:b/>
          <w:bCs/>
          <w:u w:val="single"/>
        </w:rPr>
        <w:t xml:space="preserve">DRAFT </w:t>
      </w:r>
      <w:r w:rsidR="006321BC" w:rsidRPr="000359EE">
        <w:rPr>
          <w:rFonts w:ascii="Arial" w:hAnsi="Arial" w:cs="Arial"/>
          <w:b/>
          <w:bCs/>
          <w:u w:val="single"/>
        </w:rPr>
        <w:t>MINUTES</w:t>
      </w:r>
    </w:p>
    <w:p w14:paraId="3C79DC10" w14:textId="77777777" w:rsidR="006321BC" w:rsidRPr="000359EE" w:rsidRDefault="006321BC" w:rsidP="006321BC">
      <w:pPr>
        <w:rPr>
          <w:rFonts w:ascii="Arial" w:hAnsi="Arial" w:cs="Arial"/>
        </w:rPr>
      </w:pPr>
    </w:p>
    <w:p w14:paraId="29FC243C" w14:textId="7866B49E" w:rsidR="006321BC" w:rsidRPr="00E4351D" w:rsidRDefault="006321BC" w:rsidP="006321BC">
      <w:pPr>
        <w:rPr>
          <w:rFonts w:ascii="Arial" w:hAnsi="Arial" w:cs="Arial"/>
        </w:rPr>
      </w:pPr>
      <w:r w:rsidRPr="00E4351D">
        <w:rPr>
          <w:rFonts w:ascii="Arial" w:hAnsi="Arial" w:cs="Arial"/>
        </w:rPr>
        <w:t xml:space="preserve">At the meeting of the Oulton Parish Council held </w:t>
      </w:r>
      <w:r w:rsidR="009340BB">
        <w:rPr>
          <w:rFonts w:ascii="Arial" w:hAnsi="Arial" w:cs="Arial"/>
        </w:rPr>
        <w:t xml:space="preserve">online via Zoom on Tuesday </w:t>
      </w:r>
      <w:r w:rsidR="00F63BD5">
        <w:rPr>
          <w:rFonts w:ascii="Arial" w:hAnsi="Arial" w:cs="Arial"/>
        </w:rPr>
        <w:t>2</w:t>
      </w:r>
      <w:r w:rsidR="00F22F81">
        <w:rPr>
          <w:rFonts w:ascii="Arial" w:hAnsi="Arial" w:cs="Arial"/>
        </w:rPr>
        <w:t xml:space="preserve">7 October </w:t>
      </w:r>
      <w:r w:rsidR="009340BB">
        <w:rPr>
          <w:rFonts w:ascii="Arial" w:hAnsi="Arial" w:cs="Arial"/>
        </w:rPr>
        <w:t>2020</w:t>
      </w:r>
      <w:r w:rsidRPr="00E4351D">
        <w:rPr>
          <w:rFonts w:ascii="Arial" w:hAnsi="Arial" w:cs="Arial"/>
        </w:rPr>
        <w:t xml:space="preserve">, the following members were present: </w:t>
      </w:r>
    </w:p>
    <w:p w14:paraId="4906E425" w14:textId="77777777" w:rsidR="0041630B" w:rsidRPr="00E4351D" w:rsidRDefault="0041630B" w:rsidP="000A1A97">
      <w:pPr>
        <w:rPr>
          <w:rFonts w:ascii="Arial" w:eastAsia="MS Mincho" w:hAnsi="Arial" w:cs="Arial"/>
        </w:rPr>
      </w:pPr>
    </w:p>
    <w:p w14:paraId="479D2F30" w14:textId="21AD2110" w:rsidR="005B35C5" w:rsidRDefault="00607C31" w:rsidP="005B35C5">
      <w:pPr>
        <w:jc w:val="center"/>
        <w:rPr>
          <w:rFonts w:ascii="Arial" w:hAnsi="Arial" w:cs="Arial"/>
        </w:rPr>
      </w:pPr>
      <w:bookmarkStart w:id="0" w:name="_Hlk9329649"/>
      <w:proofErr w:type="spellStart"/>
      <w:r w:rsidRPr="00E4351D">
        <w:rPr>
          <w:rFonts w:ascii="Arial" w:hAnsi="Arial" w:cs="Arial"/>
        </w:rPr>
        <w:t>Mr</w:t>
      </w:r>
      <w:proofErr w:type="spellEnd"/>
      <w:r w:rsidRPr="00E4351D">
        <w:rPr>
          <w:rFonts w:ascii="Arial" w:hAnsi="Arial" w:cs="Arial"/>
        </w:rPr>
        <w:t xml:space="preserve"> P </w:t>
      </w:r>
      <w:proofErr w:type="spellStart"/>
      <w:r w:rsidRPr="00E4351D">
        <w:rPr>
          <w:rFonts w:ascii="Arial" w:hAnsi="Arial" w:cs="Arial"/>
        </w:rPr>
        <w:t>Killingback</w:t>
      </w:r>
      <w:proofErr w:type="spellEnd"/>
      <w:r>
        <w:rPr>
          <w:rFonts w:ascii="Arial" w:hAnsi="Arial" w:cs="Arial"/>
        </w:rPr>
        <w:t xml:space="preserve"> (chair)</w:t>
      </w:r>
    </w:p>
    <w:p w14:paraId="09DA2786" w14:textId="77777777" w:rsidR="000473B6" w:rsidRDefault="000473B6" w:rsidP="005B35C5">
      <w:pPr>
        <w:jc w:val="center"/>
        <w:rPr>
          <w:rFonts w:ascii="Arial" w:hAnsi="Arial" w:cs="Arial"/>
        </w:rPr>
      </w:pPr>
    </w:p>
    <w:p w14:paraId="5782552F" w14:textId="4EA45C38" w:rsidR="00607C31" w:rsidRPr="00E4351D" w:rsidRDefault="0041630B" w:rsidP="00607C31">
      <w:pPr>
        <w:jc w:val="center"/>
        <w:rPr>
          <w:rFonts w:ascii="Arial" w:hAnsi="Arial" w:cs="Arial"/>
          <w:b/>
          <w:bCs/>
          <w:u w:val="single"/>
        </w:rPr>
      </w:pPr>
      <w:proofErr w:type="spellStart"/>
      <w:r w:rsidRPr="00E4351D">
        <w:rPr>
          <w:rFonts w:ascii="Arial" w:hAnsi="Arial" w:cs="Arial"/>
        </w:rPr>
        <w:t>Mrs</w:t>
      </w:r>
      <w:proofErr w:type="spellEnd"/>
      <w:r w:rsidRPr="00E4351D">
        <w:rPr>
          <w:rFonts w:ascii="Arial" w:hAnsi="Arial" w:cs="Arial"/>
        </w:rPr>
        <w:t xml:space="preserve"> S Mather,</w:t>
      </w:r>
      <w:r w:rsidR="00FE3228">
        <w:rPr>
          <w:rFonts w:ascii="Arial" w:hAnsi="Arial" w:cs="Arial"/>
        </w:rPr>
        <w:t xml:space="preserve"> </w:t>
      </w:r>
      <w:proofErr w:type="spellStart"/>
      <w:r w:rsidR="005B35C5" w:rsidRPr="00E4351D">
        <w:rPr>
          <w:rFonts w:ascii="Arial" w:hAnsi="Arial" w:cs="Arial"/>
        </w:rPr>
        <w:t>Ms</w:t>
      </w:r>
      <w:proofErr w:type="spellEnd"/>
      <w:r w:rsidR="005B35C5" w:rsidRPr="00E4351D">
        <w:rPr>
          <w:rFonts w:ascii="Arial" w:hAnsi="Arial" w:cs="Arial"/>
        </w:rPr>
        <w:t xml:space="preserve"> A Shaw</w:t>
      </w:r>
      <w:r w:rsidR="00607C31">
        <w:rPr>
          <w:rFonts w:ascii="Arial" w:hAnsi="Arial" w:cs="Arial"/>
        </w:rPr>
        <w:t>,</w:t>
      </w:r>
      <w:r w:rsidR="00607C31" w:rsidRPr="005B35C5">
        <w:rPr>
          <w:rFonts w:ascii="Arial" w:hAnsi="Arial" w:cs="Arial"/>
        </w:rPr>
        <w:t xml:space="preserve"> </w:t>
      </w:r>
      <w:proofErr w:type="spellStart"/>
      <w:r w:rsidR="00607C31" w:rsidRPr="00E4351D">
        <w:rPr>
          <w:rFonts w:ascii="Arial" w:hAnsi="Arial" w:cs="Arial"/>
        </w:rPr>
        <w:t>Mr</w:t>
      </w:r>
      <w:proofErr w:type="spellEnd"/>
      <w:r w:rsidR="00607C31" w:rsidRPr="00E4351D">
        <w:rPr>
          <w:rFonts w:ascii="Arial" w:hAnsi="Arial" w:cs="Arial"/>
        </w:rPr>
        <w:t xml:space="preserve"> A </w:t>
      </w:r>
      <w:proofErr w:type="spellStart"/>
      <w:r w:rsidR="00607C31" w:rsidRPr="00E4351D">
        <w:rPr>
          <w:rFonts w:ascii="Arial" w:hAnsi="Arial" w:cs="Arial"/>
        </w:rPr>
        <w:t>Windross</w:t>
      </w:r>
      <w:proofErr w:type="spellEnd"/>
      <w:r w:rsidR="00607C31">
        <w:rPr>
          <w:rFonts w:ascii="Arial" w:hAnsi="Arial" w:cs="Arial"/>
        </w:rPr>
        <w:t>.</w:t>
      </w:r>
    </w:p>
    <w:p w14:paraId="399455F9" w14:textId="7E789478" w:rsidR="005B35C5" w:rsidRPr="00E4351D" w:rsidRDefault="005B35C5" w:rsidP="005B35C5">
      <w:pPr>
        <w:jc w:val="center"/>
        <w:rPr>
          <w:rFonts w:ascii="Arial" w:hAnsi="Arial" w:cs="Arial"/>
        </w:rPr>
      </w:pPr>
    </w:p>
    <w:p w14:paraId="325689CA" w14:textId="672F3C1A" w:rsidR="0041630B" w:rsidRPr="00E4351D" w:rsidRDefault="00FC239A" w:rsidP="00430C88">
      <w:pPr>
        <w:jc w:val="center"/>
        <w:rPr>
          <w:rFonts w:ascii="Arial" w:hAnsi="Arial" w:cs="Arial"/>
        </w:rPr>
      </w:pPr>
      <w:r w:rsidRPr="00FC239A">
        <w:rPr>
          <w:rFonts w:ascii="Arial" w:hAnsi="Arial" w:cs="Arial"/>
        </w:rPr>
        <w:t xml:space="preserve"> </w:t>
      </w:r>
    </w:p>
    <w:bookmarkEnd w:id="0"/>
    <w:p w14:paraId="3CF0D982" w14:textId="77777777" w:rsidR="0041630B" w:rsidRPr="00E4351D" w:rsidRDefault="0041630B" w:rsidP="0041630B">
      <w:pPr>
        <w:jc w:val="center"/>
        <w:rPr>
          <w:rFonts w:ascii="Arial" w:hAnsi="Arial" w:cs="Arial"/>
        </w:rPr>
      </w:pPr>
      <w:r w:rsidRPr="00E4351D">
        <w:rPr>
          <w:rFonts w:ascii="Arial" w:hAnsi="Arial" w:cs="Arial"/>
          <w:b/>
          <w:bCs/>
        </w:rPr>
        <w:t>In Attendance</w:t>
      </w:r>
    </w:p>
    <w:p w14:paraId="313794AC" w14:textId="1988E030" w:rsidR="00F22F81" w:rsidRDefault="00F22F81" w:rsidP="00F22F81">
      <w:pPr>
        <w:jc w:val="center"/>
        <w:rPr>
          <w:rFonts w:ascii="Arial" w:hAnsi="Arial" w:cs="Arial"/>
        </w:rPr>
      </w:pPr>
      <w:proofErr w:type="spellStart"/>
      <w:r>
        <w:rPr>
          <w:rFonts w:ascii="Arial" w:hAnsi="Arial" w:cs="Arial"/>
        </w:rPr>
        <w:t>Mr</w:t>
      </w:r>
      <w:proofErr w:type="spellEnd"/>
      <w:r>
        <w:rPr>
          <w:rFonts w:ascii="Arial" w:hAnsi="Arial" w:cs="Arial"/>
        </w:rPr>
        <w:t xml:space="preserve"> D Harrison (Co/</w:t>
      </w:r>
      <w:proofErr w:type="spellStart"/>
      <w:r>
        <w:rPr>
          <w:rFonts w:ascii="Arial" w:hAnsi="Arial" w:cs="Arial"/>
        </w:rPr>
        <w:t>Dist</w:t>
      </w:r>
      <w:proofErr w:type="spellEnd"/>
      <w:r>
        <w:rPr>
          <w:rFonts w:ascii="Arial" w:hAnsi="Arial" w:cs="Arial"/>
        </w:rPr>
        <w:t xml:space="preserve"> Cllr), </w:t>
      </w:r>
      <w:proofErr w:type="spellStart"/>
      <w:r>
        <w:rPr>
          <w:rFonts w:ascii="Arial" w:hAnsi="Arial" w:cs="Arial"/>
        </w:rPr>
        <w:t>Mr</w:t>
      </w:r>
      <w:proofErr w:type="spellEnd"/>
      <w:r>
        <w:rPr>
          <w:rFonts w:ascii="Arial" w:hAnsi="Arial" w:cs="Arial"/>
        </w:rPr>
        <w:t xml:space="preserve"> S Riley (District Cllr)</w:t>
      </w:r>
    </w:p>
    <w:p w14:paraId="00760442" w14:textId="23910B98" w:rsidR="000473B6" w:rsidRPr="00E4351D" w:rsidRDefault="0041630B" w:rsidP="000473B6">
      <w:pPr>
        <w:jc w:val="center"/>
        <w:rPr>
          <w:rFonts w:ascii="Arial" w:hAnsi="Arial" w:cs="Arial"/>
        </w:rPr>
      </w:pPr>
      <w:proofErr w:type="spellStart"/>
      <w:r w:rsidRPr="00E4351D">
        <w:rPr>
          <w:rFonts w:ascii="Arial" w:hAnsi="Arial" w:cs="Arial"/>
        </w:rPr>
        <w:t>Mr</w:t>
      </w:r>
      <w:proofErr w:type="spellEnd"/>
      <w:r w:rsidRPr="00E4351D">
        <w:rPr>
          <w:rFonts w:ascii="Arial" w:hAnsi="Arial" w:cs="Arial"/>
        </w:rPr>
        <w:t xml:space="preserve"> L Mills (Clerk of the Council)</w:t>
      </w:r>
    </w:p>
    <w:p w14:paraId="1C65EC22" w14:textId="77777777" w:rsidR="00E5368B" w:rsidRPr="00E4351D" w:rsidRDefault="00E5368B" w:rsidP="0041630B">
      <w:pPr>
        <w:rPr>
          <w:rFonts w:ascii="Arial" w:hAnsi="Arial" w:cs="Arial"/>
        </w:rPr>
      </w:pPr>
    </w:p>
    <w:p w14:paraId="4DA5AE5D" w14:textId="77777777" w:rsidR="005B35C5" w:rsidRPr="00E4351D" w:rsidRDefault="005B35C5" w:rsidP="0041630B">
      <w:pPr>
        <w:rPr>
          <w:rFonts w:ascii="Arial" w:hAnsi="Arial" w:cs="Arial"/>
          <w:b/>
          <w:bCs/>
        </w:rPr>
      </w:pPr>
    </w:p>
    <w:p w14:paraId="0D2093D2" w14:textId="686D77F7" w:rsidR="0041630B" w:rsidRDefault="0041630B" w:rsidP="0041630B">
      <w:pPr>
        <w:rPr>
          <w:rFonts w:ascii="Arial" w:hAnsi="Arial" w:cs="Arial"/>
          <w:b/>
          <w:bCs/>
          <w:u w:val="single"/>
        </w:rPr>
      </w:pPr>
      <w:r w:rsidRPr="00E4351D">
        <w:rPr>
          <w:rFonts w:ascii="Arial" w:hAnsi="Arial" w:cs="Arial"/>
          <w:b/>
          <w:bCs/>
        </w:rPr>
        <w:t>0</w:t>
      </w:r>
      <w:r w:rsidR="00C521B7">
        <w:rPr>
          <w:rFonts w:ascii="Arial" w:hAnsi="Arial" w:cs="Arial"/>
          <w:b/>
          <w:bCs/>
        </w:rPr>
        <w:t>20</w:t>
      </w:r>
      <w:r w:rsidR="00AA2FBB" w:rsidRPr="00E4351D">
        <w:rPr>
          <w:rFonts w:ascii="Arial" w:hAnsi="Arial" w:cs="Arial"/>
          <w:b/>
          <w:bCs/>
        </w:rPr>
        <w:t>/0</w:t>
      </w:r>
      <w:r w:rsidR="00751B74">
        <w:rPr>
          <w:rFonts w:ascii="Arial" w:hAnsi="Arial" w:cs="Arial"/>
          <w:b/>
          <w:bCs/>
        </w:rPr>
        <w:t>3</w:t>
      </w:r>
      <w:r w:rsidR="00E12077">
        <w:rPr>
          <w:rFonts w:ascii="Arial" w:hAnsi="Arial" w:cs="Arial"/>
          <w:b/>
          <w:bCs/>
        </w:rPr>
        <w:t>4</w:t>
      </w:r>
      <w:r w:rsidRPr="00E4351D">
        <w:rPr>
          <w:rFonts w:ascii="Arial" w:hAnsi="Arial" w:cs="Arial"/>
          <w:b/>
          <w:bCs/>
        </w:rPr>
        <w:t xml:space="preserve"> APOLOGIES FOR ABSENCE</w:t>
      </w:r>
    </w:p>
    <w:p w14:paraId="379ED075" w14:textId="77777777" w:rsidR="00770562" w:rsidRDefault="00770562" w:rsidP="0041630B">
      <w:pPr>
        <w:rPr>
          <w:rFonts w:ascii="Arial" w:hAnsi="Arial" w:cs="Arial"/>
          <w:b/>
          <w:bCs/>
          <w:u w:val="single"/>
        </w:rPr>
      </w:pPr>
    </w:p>
    <w:p w14:paraId="0FD4E4D6" w14:textId="3DE560E8" w:rsidR="0041630B" w:rsidRDefault="00F22F81" w:rsidP="006321BC">
      <w:pPr>
        <w:rPr>
          <w:rFonts w:ascii="Arial" w:hAnsi="Arial" w:cs="Arial"/>
        </w:rPr>
      </w:pPr>
      <w:r>
        <w:rPr>
          <w:rFonts w:ascii="Arial" w:hAnsi="Arial" w:cs="Arial"/>
        </w:rPr>
        <w:t>None</w:t>
      </w:r>
    </w:p>
    <w:p w14:paraId="7ECDDF4F" w14:textId="77777777" w:rsidR="00607C31" w:rsidRPr="00E4351D" w:rsidRDefault="00607C31" w:rsidP="006321BC">
      <w:pPr>
        <w:rPr>
          <w:rFonts w:ascii="Arial" w:hAnsi="Arial" w:cs="Arial"/>
        </w:rPr>
      </w:pPr>
    </w:p>
    <w:p w14:paraId="3AD4FF72" w14:textId="7D736CD5" w:rsidR="00C03835" w:rsidRDefault="006321BC" w:rsidP="006321BC">
      <w:pPr>
        <w:rPr>
          <w:rFonts w:ascii="Arial" w:hAnsi="Arial" w:cs="Arial"/>
          <w:b/>
          <w:bCs/>
        </w:rPr>
      </w:pPr>
      <w:r w:rsidRPr="00E4351D">
        <w:rPr>
          <w:rFonts w:ascii="Arial" w:hAnsi="Arial" w:cs="Arial"/>
          <w:b/>
          <w:bCs/>
        </w:rPr>
        <w:t>0</w:t>
      </w:r>
      <w:r w:rsidR="000473B6">
        <w:rPr>
          <w:rFonts w:ascii="Arial" w:hAnsi="Arial" w:cs="Arial"/>
          <w:b/>
          <w:bCs/>
        </w:rPr>
        <w:t>20</w:t>
      </w:r>
      <w:r w:rsidR="00AA2FBB" w:rsidRPr="00E4351D">
        <w:rPr>
          <w:rFonts w:ascii="Arial" w:hAnsi="Arial" w:cs="Arial"/>
          <w:b/>
          <w:bCs/>
        </w:rPr>
        <w:t>/</w:t>
      </w:r>
      <w:r w:rsidR="00C521B7">
        <w:rPr>
          <w:rFonts w:ascii="Arial" w:hAnsi="Arial" w:cs="Arial"/>
          <w:b/>
          <w:bCs/>
        </w:rPr>
        <w:t>0</w:t>
      </w:r>
      <w:r w:rsidR="00751B74">
        <w:rPr>
          <w:rFonts w:ascii="Arial" w:hAnsi="Arial" w:cs="Arial"/>
          <w:b/>
          <w:bCs/>
        </w:rPr>
        <w:t>3</w:t>
      </w:r>
      <w:r w:rsidR="00E12077">
        <w:rPr>
          <w:rFonts w:ascii="Arial" w:hAnsi="Arial" w:cs="Arial"/>
          <w:b/>
          <w:bCs/>
        </w:rPr>
        <w:t>5</w:t>
      </w:r>
      <w:r w:rsidRPr="00E4351D">
        <w:rPr>
          <w:rFonts w:ascii="Arial" w:hAnsi="Arial" w:cs="Arial"/>
          <w:b/>
          <w:bCs/>
        </w:rPr>
        <w:t xml:space="preserve"> DECLARATIONS OF INTEREST AND REQUESTS FOR DISPENSATION</w:t>
      </w:r>
    </w:p>
    <w:p w14:paraId="62FFF82F" w14:textId="77777777" w:rsidR="00770562" w:rsidRPr="00C03835" w:rsidRDefault="00770562" w:rsidP="006321BC">
      <w:pPr>
        <w:rPr>
          <w:rFonts w:ascii="Arial" w:hAnsi="Arial" w:cs="Arial"/>
          <w:b/>
          <w:bCs/>
        </w:rPr>
      </w:pPr>
    </w:p>
    <w:p w14:paraId="579019D0" w14:textId="4D58472D" w:rsidR="006321BC" w:rsidRPr="00E4351D" w:rsidRDefault="00642335" w:rsidP="006321BC">
      <w:pPr>
        <w:rPr>
          <w:rFonts w:ascii="Arial" w:hAnsi="Arial" w:cs="Arial"/>
        </w:rPr>
      </w:pPr>
      <w:r w:rsidRPr="00E4351D">
        <w:rPr>
          <w:rFonts w:ascii="Arial" w:hAnsi="Arial" w:cs="Arial"/>
        </w:rPr>
        <w:t>None</w:t>
      </w:r>
    </w:p>
    <w:p w14:paraId="4E3B3560" w14:textId="77777777" w:rsidR="0041630B" w:rsidRPr="00E4351D" w:rsidRDefault="0041630B" w:rsidP="006321BC">
      <w:pPr>
        <w:rPr>
          <w:rFonts w:ascii="Arial" w:hAnsi="Arial" w:cs="Arial"/>
        </w:rPr>
      </w:pPr>
    </w:p>
    <w:p w14:paraId="1C1ADB48" w14:textId="70B2254A" w:rsidR="00C03835" w:rsidRDefault="006321BC" w:rsidP="006321BC">
      <w:pPr>
        <w:rPr>
          <w:rFonts w:ascii="Arial" w:hAnsi="Arial" w:cs="Arial"/>
          <w:b/>
          <w:bCs/>
        </w:rPr>
      </w:pPr>
      <w:bookmarkStart w:id="1" w:name="_Hlk34214836"/>
      <w:r w:rsidRPr="00E4351D">
        <w:rPr>
          <w:rFonts w:ascii="Arial" w:hAnsi="Arial" w:cs="Arial"/>
          <w:b/>
          <w:bCs/>
        </w:rPr>
        <w:t>0</w:t>
      </w:r>
      <w:r w:rsidR="000473B6">
        <w:rPr>
          <w:rFonts w:ascii="Arial" w:hAnsi="Arial" w:cs="Arial"/>
          <w:b/>
          <w:bCs/>
        </w:rPr>
        <w:t>20</w:t>
      </w:r>
      <w:r w:rsidR="00AA2FBB" w:rsidRPr="00E4351D">
        <w:rPr>
          <w:rFonts w:ascii="Arial" w:hAnsi="Arial" w:cs="Arial"/>
          <w:b/>
          <w:bCs/>
        </w:rPr>
        <w:t>/0</w:t>
      </w:r>
      <w:r w:rsidR="00751B74">
        <w:rPr>
          <w:rFonts w:ascii="Arial" w:hAnsi="Arial" w:cs="Arial"/>
          <w:b/>
          <w:bCs/>
        </w:rPr>
        <w:t>3</w:t>
      </w:r>
      <w:r w:rsidR="00E12077">
        <w:rPr>
          <w:rFonts w:ascii="Arial" w:hAnsi="Arial" w:cs="Arial"/>
          <w:b/>
          <w:bCs/>
        </w:rPr>
        <w:t>6</w:t>
      </w:r>
      <w:r w:rsidRPr="00E4351D">
        <w:rPr>
          <w:rFonts w:ascii="Arial" w:hAnsi="Arial" w:cs="Arial"/>
          <w:b/>
          <w:bCs/>
        </w:rPr>
        <w:t xml:space="preserve"> MINUTES</w:t>
      </w:r>
    </w:p>
    <w:p w14:paraId="1AB305D8" w14:textId="77777777" w:rsidR="00770562" w:rsidRPr="00C03835" w:rsidRDefault="00770562" w:rsidP="006321BC">
      <w:pPr>
        <w:rPr>
          <w:rFonts w:ascii="Arial" w:hAnsi="Arial" w:cs="Arial"/>
          <w:b/>
          <w:bCs/>
        </w:rPr>
      </w:pPr>
    </w:p>
    <w:p w14:paraId="048DCEC4" w14:textId="192DA3FA" w:rsidR="00C96FB3" w:rsidRDefault="006321BC" w:rsidP="00965BB6">
      <w:pPr>
        <w:rPr>
          <w:rFonts w:ascii="Arial" w:hAnsi="Arial" w:cs="Arial"/>
        </w:rPr>
      </w:pPr>
      <w:r w:rsidRPr="00E4351D">
        <w:rPr>
          <w:rFonts w:ascii="Arial" w:hAnsi="Arial" w:cs="Arial"/>
        </w:rPr>
        <w:t xml:space="preserve">The minutes </w:t>
      </w:r>
      <w:bookmarkEnd w:id="1"/>
      <w:r w:rsidRPr="00E4351D">
        <w:rPr>
          <w:rFonts w:ascii="Arial" w:hAnsi="Arial" w:cs="Arial"/>
        </w:rPr>
        <w:t>of the</w:t>
      </w:r>
      <w:r w:rsidR="00965BB6">
        <w:rPr>
          <w:rFonts w:ascii="Arial" w:hAnsi="Arial" w:cs="Arial"/>
        </w:rPr>
        <w:t xml:space="preserve"> </w:t>
      </w:r>
      <w:r w:rsidRPr="00E4351D">
        <w:rPr>
          <w:rFonts w:ascii="Arial" w:hAnsi="Arial" w:cs="Arial"/>
        </w:rPr>
        <w:t xml:space="preserve">meeting of the Parish Council held on </w:t>
      </w:r>
      <w:r w:rsidR="00F22F81">
        <w:rPr>
          <w:rFonts w:ascii="Arial" w:hAnsi="Arial" w:cs="Arial"/>
        </w:rPr>
        <w:t xml:space="preserve">22 September </w:t>
      </w:r>
      <w:r w:rsidR="00FE3228">
        <w:rPr>
          <w:rFonts w:ascii="Arial" w:hAnsi="Arial" w:cs="Arial"/>
        </w:rPr>
        <w:t>2020</w:t>
      </w:r>
      <w:r w:rsidRPr="00E4351D">
        <w:rPr>
          <w:rFonts w:ascii="Arial" w:hAnsi="Arial" w:cs="Arial"/>
        </w:rPr>
        <w:t>, having previously been circulated to all members, were considered</w:t>
      </w:r>
      <w:r w:rsidR="0081500D">
        <w:rPr>
          <w:rFonts w:ascii="Arial" w:hAnsi="Arial" w:cs="Arial"/>
        </w:rPr>
        <w:t>,</w:t>
      </w:r>
      <w:r w:rsidR="00C96FB3">
        <w:rPr>
          <w:rFonts w:ascii="Arial" w:hAnsi="Arial" w:cs="Arial"/>
        </w:rPr>
        <w:t xml:space="preserve"> and</w:t>
      </w:r>
      <w:r w:rsidR="0081500D">
        <w:rPr>
          <w:rFonts w:ascii="Arial" w:hAnsi="Arial" w:cs="Arial"/>
          <w:b/>
          <w:bCs/>
        </w:rPr>
        <w:t xml:space="preserve"> </w:t>
      </w:r>
      <w:r w:rsidR="00D05C8C" w:rsidRPr="00D05C8C">
        <w:rPr>
          <w:rFonts w:ascii="Arial" w:hAnsi="Arial" w:cs="Arial"/>
          <w:b/>
          <w:bCs/>
        </w:rPr>
        <w:t>APPROVED</w:t>
      </w:r>
      <w:r w:rsidR="00D05C8C">
        <w:rPr>
          <w:rFonts w:ascii="Arial" w:hAnsi="Arial" w:cs="Arial"/>
        </w:rPr>
        <w:t xml:space="preserve"> </w:t>
      </w:r>
      <w:r w:rsidRPr="00E4351D">
        <w:rPr>
          <w:rFonts w:ascii="Arial" w:hAnsi="Arial" w:cs="Arial"/>
        </w:rPr>
        <w:t>as an accurate record</w:t>
      </w:r>
      <w:r w:rsidR="00F22F81">
        <w:rPr>
          <w:rFonts w:ascii="Arial" w:hAnsi="Arial" w:cs="Arial"/>
        </w:rPr>
        <w:t>.</w:t>
      </w:r>
    </w:p>
    <w:p w14:paraId="40C32AA0" w14:textId="661A6EE6" w:rsidR="0041630B" w:rsidRPr="0081500D" w:rsidRDefault="00F22F81" w:rsidP="00965BB6">
      <w:pPr>
        <w:rPr>
          <w:rFonts w:ascii="Arial" w:hAnsi="Arial" w:cs="Arial"/>
          <w:b/>
          <w:bCs/>
        </w:rPr>
      </w:pPr>
      <w:r>
        <w:rPr>
          <w:rFonts w:ascii="Arial" w:hAnsi="Arial" w:cs="Arial"/>
        </w:rPr>
        <w:t xml:space="preserve">The </w:t>
      </w:r>
      <w:r w:rsidR="00C96FB3">
        <w:rPr>
          <w:rFonts w:ascii="Arial" w:hAnsi="Arial" w:cs="Arial"/>
        </w:rPr>
        <w:t>minutes will be</w:t>
      </w:r>
      <w:r w:rsidR="006321BC" w:rsidRPr="00E4351D">
        <w:rPr>
          <w:rFonts w:ascii="Arial" w:hAnsi="Arial" w:cs="Arial"/>
        </w:rPr>
        <w:t xml:space="preserve"> signed by the Chair</w:t>
      </w:r>
      <w:r w:rsidR="00C96FB3">
        <w:rPr>
          <w:rFonts w:ascii="Arial" w:hAnsi="Arial" w:cs="Arial"/>
        </w:rPr>
        <w:t xml:space="preserve"> as soon as conditions allow.</w:t>
      </w:r>
    </w:p>
    <w:p w14:paraId="03F440CE" w14:textId="77777777" w:rsidR="00965BB6" w:rsidRPr="00965BB6" w:rsidRDefault="00965BB6" w:rsidP="00965BB6">
      <w:pPr>
        <w:rPr>
          <w:rFonts w:ascii="Arial" w:hAnsi="Arial" w:cs="Arial"/>
        </w:rPr>
      </w:pPr>
    </w:p>
    <w:p w14:paraId="1C818CAF" w14:textId="1F204BB5" w:rsidR="009469F3" w:rsidRDefault="006321BC" w:rsidP="006321BC">
      <w:pPr>
        <w:rPr>
          <w:rFonts w:ascii="Arial" w:hAnsi="Arial" w:cs="Arial"/>
          <w:b/>
          <w:bCs/>
        </w:rPr>
      </w:pPr>
      <w:bookmarkStart w:id="2" w:name="_Hlk9330073"/>
      <w:r w:rsidRPr="00E4351D">
        <w:rPr>
          <w:rFonts w:ascii="Arial" w:hAnsi="Arial" w:cs="Arial"/>
          <w:b/>
          <w:bCs/>
        </w:rPr>
        <w:t>0</w:t>
      </w:r>
      <w:r w:rsidR="000473B6">
        <w:rPr>
          <w:rFonts w:ascii="Arial" w:hAnsi="Arial" w:cs="Arial"/>
          <w:b/>
          <w:bCs/>
        </w:rPr>
        <w:t>20</w:t>
      </w:r>
      <w:r w:rsidR="00AA2FBB" w:rsidRPr="00E4351D">
        <w:rPr>
          <w:rFonts w:ascii="Arial" w:hAnsi="Arial" w:cs="Arial"/>
          <w:b/>
          <w:bCs/>
        </w:rPr>
        <w:t>/0</w:t>
      </w:r>
      <w:r w:rsidR="00751B74">
        <w:rPr>
          <w:rFonts w:ascii="Arial" w:hAnsi="Arial" w:cs="Arial"/>
          <w:b/>
          <w:bCs/>
        </w:rPr>
        <w:t>3</w:t>
      </w:r>
      <w:r w:rsidR="00E12077">
        <w:rPr>
          <w:rFonts w:ascii="Arial" w:hAnsi="Arial" w:cs="Arial"/>
          <w:b/>
          <w:bCs/>
        </w:rPr>
        <w:t>7</w:t>
      </w:r>
      <w:r w:rsidRPr="00E4351D">
        <w:rPr>
          <w:rFonts w:ascii="Arial" w:hAnsi="Arial" w:cs="Arial"/>
          <w:b/>
          <w:bCs/>
        </w:rPr>
        <w:t xml:space="preserve"> MATTERS ARISING NOT LISTED ELSEWHERE ON THE AGENDA </w:t>
      </w:r>
    </w:p>
    <w:p w14:paraId="6130EB72" w14:textId="77777777" w:rsidR="000473B6" w:rsidRPr="00E4351D" w:rsidRDefault="000473B6" w:rsidP="006321BC">
      <w:pPr>
        <w:rPr>
          <w:rFonts w:ascii="Arial" w:hAnsi="Arial" w:cs="Arial"/>
        </w:rPr>
      </w:pPr>
    </w:p>
    <w:bookmarkEnd w:id="2"/>
    <w:p w14:paraId="020039A3" w14:textId="1F41463D" w:rsidR="00A24133" w:rsidRDefault="0081500D" w:rsidP="00430C88">
      <w:pPr>
        <w:rPr>
          <w:rFonts w:ascii="Arial" w:hAnsi="Arial" w:cs="Arial"/>
        </w:rPr>
      </w:pPr>
      <w:r>
        <w:rPr>
          <w:rFonts w:ascii="Arial" w:hAnsi="Arial" w:cs="Arial"/>
        </w:rPr>
        <w:t>None</w:t>
      </w:r>
    </w:p>
    <w:p w14:paraId="26304AE2" w14:textId="25B586D6" w:rsidR="009E7793" w:rsidRDefault="009E7793" w:rsidP="00430C88">
      <w:pPr>
        <w:rPr>
          <w:rFonts w:ascii="Arial" w:hAnsi="Arial" w:cs="Arial"/>
        </w:rPr>
      </w:pPr>
    </w:p>
    <w:p w14:paraId="2EF06C5C" w14:textId="235BFC46" w:rsidR="009E7793" w:rsidRDefault="009E7793" w:rsidP="009E7793">
      <w:pPr>
        <w:rPr>
          <w:rFonts w:ascii="Arial" w:hAnsi="Arial" w:cs="Arial"/>
          <w:b/>
          <w:bCs/>
        </w:rPr>
      </w:pPr>
      <w:bookmarkStart w:id="3" w:name="_Hlk55033693"/>
      <w:r w:rsidRPr="00E4351D">
        <w:rPr>
          <w:rFonts w:ascii="Arial" w:hAnsi="Arial" w:cs="Arial"/>
          <w:b/>
          <w:bCs/>
        </w:rPr>
        <w:t>0</w:t>
      </w:r>
      <w:r w:rsidR="000473B6">
        <w:rPr>
          <w:rFonts w:ascii="Arial" w:hAnsi="Arial" w:cs="Arial"/>
          <w:b/>
          <w:bCs/>
        </w:rPr>
        <w:t>20</w:t>
      </w:r>
      <w:r w:rsidRPr="00E4351D">
        <w:rPr>
          <w:rFonts w:ascii="Arial" w:hAnsi="Arial" w:cs="Arial"/>
          <w:b/>
          <w:bCs/>
        </w:rPr>
        <w:t>/0</w:t>
      </w:r>
      <w:r w:rsidR="00751B74">
        <w:rPr>
          <w:rFonts w:ascii="Arial" w:hAnsi="Arial" w:cs="Arial"/>
          <w:b/>
          <w:bCs/>
        </w:rPr>
        <w:t>3</w:t>
      </w:r>
      <w:r w:rsidR="00E12077">
        <w:rPr>
          <w:rFonts w:ascii="Arial" w:hAnsi="Arial" w:cs="Arial"/>
          <w:b/>
          <w:bCs/>
        </w:rPr>
        <w:t>8</w:t>
      </w:r>
      <w:r w:rsidRPr="00E4351D">
        <w:rPr>
          <w:rFonts w:ascii="Arial" w:hAnsi="Arial" w:cs="Arial"/>
          <w:b/>
          <w:bCs/>
        </w:rPr>
        <w:t xml:space="preserve"> </w:t>
      </w:r>
      <w:r>
        <w:rPr>
          <w:rFonts w:ascii="Arial" w:hAnsi="Arial" w:cs="Arial"/>
          <w:b/>
          <w:bCs/>
        </w:rPr>
        <w:t xml:space="preserve">PUBLIC, POLICE, CO/DIST </w:t>
      </w:r>
      <w:proofErr w:type="spellStart"/>
      <w:r>
        <w:rPr>
          <w:rFonts w:ascii="Arial" w:hAnsi="Arial" w:cs="Arial"/>
          <w:b/>
          <w:bCs/>
        </w:rPr>
        <w:t>COUNCILLORS’</w:t>
      </w:r>
      <w:proofErr w:type="spellEnd"/>
      <w:r>
        <w:rPr>
          <w:rFonts w:ascii="Arial" w:hAnsi="Arial" w:cs="Arial"/>
          <w:b/>
          <w:bCs/>
        </w:rPr>
        <w:t xml:space="preserve"> REPORTS</w:t>
      </w:r>
    </w:p>
    <w:bookmarkEnd w:id="3"/>
    <w:p w14:paraId="5879CFF9" w14:textId="77777777" w:rsidR="009E7793" w:rsidRPr="00C03835" w:rsidRDefault="009E7793" w:rsidP="009E7793">
      <w:pPr>
        <w:rPr>
          <w:rFonts w:ascii="Arial" w:hAnsi="Arial" w:cs="Arial"/>
          <w:b/>
          <w:bCs/>
        </w:rPr>
      </w:pPr>
    </w:p>
    <w:p w14:paraId="6CE67222" w14:textId="4E64A0D5" w:rsidR="004013AA" w:rsidRDefault="00F22F81" w:rsidP="00F22F81">
      <w:pPr>
        <w:pStyle w:val="ListParagraph"/>
        <w:numPr>
          <w:ilvl w:val="0"/>
          <w:numId w:val="14"/>
        </w:numPr>
        <w:rPr>
          <w:rFonts w:ascii="Arial" w:hAnsi="Arial" w:cs="Arial"/>
        </w:rPr>
      </w:pPr>
      <w:bookmarkStart w:id="4" w:name="_Hlk43716931"/>
      <w:bookmarkStart w:id="5" w:name="_Hlk26770318"/>
      <w:r>
        <w:rPr>
          <w:rFonts w:ascii="Arial" w:hAnsi="Arial" w:cs="Arial"/>
        </w:rPr>
        <w:t xml:space="preserve">County </w:t>
      </w:r>
      <w:proofErr w:type="spellStart"/>
      <w:r>
        <w:rPr>
          <w:rFonts w:ascii="Arial" w:hAnsi="Arial" w:cs="Arial"/>
        </w:rPr>
        <w:t>Councillor</w:t>
      </w:r>
      <w:proofErr w:type="spellEnd"/>
      <w:r>
        <w:rPr>
          <w:rFonts w:ascii="Arial" w:hAnsi="Arial" w:cs="Arial"/>
        </w:rPr>
        <w:t xml:space="preserve">: </w:t>
      </w:r>
      <w:proofErr w:type="spellStart"/>
      <w:r>
        <w:rPr>
          <w:rFonts w:ascii="Arial" w:hAnsi="Arial" w:cs="Arial"/>
        </w:rPr>
        <w:t>Mr</w:t>
      </w:r>
      <w:proofErr w:type="spellEnd"/>
      <w:r>
        <w:rPr>
          <w:rFonts w:ascii="Arial" w:hAnsi="Arial" w:cs="Arial"/>
        </w:rPr>
        <w:t xml:space="preserve"> Harrison stated that the </w:t>
      </w:r>
      <w:proofErr w:type="spellStart"/>
      <w:r>
        <w:rPr>
          <w:rFonts w:ascii="Arial" w:hAnsi="Arial" w:cs="Arial"/>
        </w:rPr>
        <w:t>NCC</w:t>
      </w:r>
      <w:proofErr w:type="spellEnd"/>
      <w:r>
        <w:rPr>
          <w:rFonts w:ascii="Arial" w:hAnsi="Arial" w:cs="Arial"/>
        </w:rPr>
        <w:t xml:space="preserve"> Chief Health Officer had done an excellent job this year. Education provision </w:t>
      </w:r>
      <w:r w:rsidR="00E41977">
        <w:rPr>
          <w:rFonts w:ascii="Arial" w:hAnsi="Arial" w:cs="Arial"/>
        </w:rPr>
        <w:t>is going smoothly with the three new special needs schools making good progress towards opening.</w:t>
      </w:r>
    </w:p>
    <w:p w14:paraId="057ADDA7" w14:textId="175D52FB" w:rsidR="00E41977" w:rsidRDefault="00E41977" w:rsidP="00F22F81">
      <w:pPr>
        <w:pStyle w:val="ListParagraph"/>
        <w:numPr>
          <w:ilvl w:val="0"/>
          <w:numId w:val="14"/>
        </w:numPr>
        <w:rPr>
          <w:rFonts w:ascii="Arial" w:hAnsi="Arial" w:cs="Arial"/>
        </w:rPr>
      </w:pPr>
      <w:r>
        <w:rPr>
          <w:rFonts w:ascii="Arial" w:hAnsi="Arial" w:cs="Arial"/>
        </w:rPr>
        <w:t xml:space="preserve">District </w:t>
      </w:r>
      <w:proofErr w:type="spellStart"/>
      <w:r>
        <w:rPr>
          <w:rFonts w:ascii="Arial" w:hAnsi="Arial" w:cs="Arial"/>
        </w:rPr>
        <w:t>Councillor</w:t>
      </w:r>
      <w:proofErr w:type="spellEnd"/>
      <w:r>
        <w:rPr>
          <w:rFonts w:ascii="Arial" w:hAnsi="Arial" w:cs="Arial"/>
        </w:rPr>
        <w:t xml:space="preserve">: </w:t>
      </w:r>
      <w:proofErr w:type="spellStart"/>
      <w:r>
        <w:rPr>
          <w:rFonts w:ascii="Arial" w:hAnsi="Arial" w:cs="Arial"/>
        </w:rPr>
        <w:t>Mr</w:t>
      </w:r>
      <w:proofErr w:type="spellEnd"/>
      <w:r>
        <w:rPr>
          <w:rFonts w:ascii="Arial" w:hAnsi="Arial" w:cs="Arial"/>
        </w:rPr>
        <w:t xml:space="preserve"> Riley reported that a lot of work had been carried out by </w:t>
      </w:r>
      <w:proofErr w:type="spellStart"/>
      <w:r>
        <w:rPr>
          <w:rFonts w:ascii="Arial" w:hAnsi="Arial" w:cs="Arial"/>
        </w:rPr>
        <w:t>BDC</w:t>
      </w:r>
      <w:proofErr w:type="spellEnd"/>
      <w:r>
        <w:rPr>
          <w:rFonts w:ascii="Arial" w:hAnsi="Arial" w:cs="Arial"/>
        </w:rPr>
        <w:t xml:space="preserve"> supporting businesses and local communities over the year.</w:t>
      </w:r>
    </w:p>
    <w:p w14:paraId="72452B5E" w14:textId="629D9A3A" w:rsidR="00751B74" w:rsidRDefault="00751B74" w:rsidP="00751B74">
      <w:pPr>
        <w:pStyle w:val="ListParagraph"/>
        <w:rPr>
          <w:rFonts w:ascii="Arial" w:hAnsi="Arial" w:cs="Arial"/>
        </w:rPr>
      </w:pPr>
    </w:p>
    <w:p w14:paraId="53327E42" w14:textId="42CDC62F" w:rsidR="00751B74" w:rsidRPr="00751B74" w:rsidRDefault="00751B74" w:rsidP="00751B74">
      <w:pPr>
        <w:pStyle w:val="ListParagraph"/>
        <w:jc w:val="right"/>
        <w:rPr>
          <w:rFonts w:ascii="Arial" w:hAnsi="Arial" w:cs="Arial"/>
          <w:b/>
          <w:bCs/>
          <w:sz w:val="48"/>
          <w:szCs w:val="48"/>
        </w:rPr>
      </w:pPr>
      <w:r>
        <w:rPr>
          <w:rFonts w:ascii="Arial" w:hAnsi="Arial" w:cs="Arial"/>
          <w:b/>
          <w:bCs/>
          <w:sz w:val="48"/>
          <w:szCs w:val="48"/>
        </w:rPr>
        <w:lastRenderedPageBreak/>
        <w:t>000</w:t>
      </w:r>
    </w:p>
    <w:p w14:paraId="584594D6" w14:textId="2A5D52AC" w:rsidR="00751B74" w:rsidRDefault="00751B74" w:rsidP="00751B74">
      <w:pPr>
        <w:rPr>
          <w:rFonts w:ascii="Arial" w:hAnsi="Arial" w:cs="Arial"/>
          <w:b/>
          <w:bCs/>
        </w:rPr>
      </w:pPr>
      <w:r w:rsidRPr="00E4351D">
        <w:rPr>
          <w:rFonts w:ascii="Arial" w:hAnsi="Arial" w:cs="Arial"/>
          <w:b/>
          <w:bCs/>
        </w:rPr>
        <w:t>0</w:t>
      </w:r>
      <w:r>
        <w:rPr>
          <w:rFonts w:ascii="Arial" w:hAnsi="Arial" w:cs="Arial"/>
          <w:b/>
          <w:bCs/>
        </w:rPr>
        <w:t>20</w:t>
      </w:r>
      <w:r w:rsidRPr="00E4351D">
        <w:rPr>
          <w:rFonts w:ascii="Arial" w:hAnsi="Arial" w:cs="Arial"/>
          <w:b/>
          <w:bCs/>
        </w:rPr>
        <w:t>/0</w:t>
      </w:r>
      <w:r>
        <w:rPr>
          <w:rFonts w:ascii="Arial" w:hAnsi="Arial" w:cs="Arial"/>
          <w:b/>
          <w:bCs/>
        </w:rPr>
        <w:t>38</w:t>
      </w:r>
      <w:r w:rsidRPr="00E4351D">
        <w:rPr>
          <w:rFonts w:ascii="Arial" w:hAnsi="Arial" w:cs="Arial"/>
          <w:b/>
          <w:bCs/>
        </w:rPr>
        <w:t xml:space="preserve"> </w:t>
      </w:r>
      <w:r>
        <w:rPr>
          <w:rFonts w:ascii="Arial" w:hAnsi="Arial" w:cs="Arial"/>
          <w:b/>
          <w:bCs/>
        </w:rPr>
        <w:t xml:space="preserve">PUBLIC, POLICE, CO/DIST </w:t>
      </w:r>
      <w:proofErr w:type="spellStart"/>
      <w:r>
        <w:rPr>
          <w:rFonts w:ascii="Arial" w:hAnsi="Arial" w:cs="Arial"/>
          <w:b/>
          <w:bCs/>
        </w:rPr>
        <w:t>COUNCILLORS’</w:t>
      </w:r>
      <w:proofErr w:type="spellEnd"/>
      <w:r>
        <w:rPr>
          <w:rFonts w:ascii="Arial" w:hAnsi="Arial" w:cs="Arial"/>
          <w:b/>
          <w:bCs/>
        </w:rPr>
        <w:t xml:space="preserve"> REPORTS</w:t>
      </w:r>
      <w:r>
        <w:rPr>
          <w:rFonts w:ascii="Arial" w:hAnsi="Arial" w:cs="Arial"/>
          <w:b/>
          <w:bCs/>
        </w:rPr>
        <w:t xml:space="preserve"> continued</w:t>
      </w:r>
    </w:p>
    <w:p w14:paraId="3DBD2CB6" w14:textId="77777777" w:rsidR="00751B74" w:rsidRPr="00751B74" w:rsidRDefault="00751B74" w:rsidP="00751B74">
      <w:pPr>
        <w:rPr>
          <w:rFonts w:ascii="Arial" w:hAnsi="Arial" w:cs="Arial"/>
        </w:rPr>
      </w:pPr>
    </w:p>
    <w:p w14:paraId="1FA5D879" w14:textId="31924095" w:rsidR="00E41977" w:rsidRDefault="00E41977" w:rsidP="00E41977">
      <w:pPr>
        <w:pStyle w:val="ListParagraph"/>
        <w:rPr>
          <w:rFonts w:ascii="Arial" w:hAnsi="Arial" w:cs="Arial"/>
        </w:rPr>
      </w:pPr>
      <w:r>
        <w:rPr>
          <w:rFonts w:ascii="Arial" w:hAnsi="Arial" w:cs="Arial"/>
        </w:rPr>
        <w:t xml:space="preserve">Waste collection is out for procurement, and </w:t>
      </w:r>
      <w:proofErr w:type="spellStart"/>
      <w:r>
        <w:rPr>
          <w:rFonts w:ascii="Arial" w:hAnsi="Arial" w:cs="Arial"/>
        </w:rPr>
        <w:t>rumours</w:t>
      </w:r>
      <w:proofErr w:type="spellEnd"/>
      <w:r>
        <w:rPr>
          <w:rFonts w:ascii="Arial" w:hAnsi="Arial" w:cs="Arial"/>
        </w:rPr>
        <w:t xml:space="preserve"> of three weekly collections are unfounded.</w:t>
      </w:r>
    </w:p>
    <w:p w14:paraId="52C45EC2" w14:textId="42F42EA1" w:rsidR="00E41977" w:rsidRDefault="00E41977" w:rsidP="00E41977">
      <w:pPr>
        <w:pStyle w:val="ListParagraph"/>
        <w:rPr>
          <w:rFonts w:ascii="Arial" w:hAnsi="Arial" w:cs="Arial"/>
        </w:rPr>
      </w:pPr>
      <w:r>
        <w:rPr>
          <w:rFonts w:ascii="Arial" w:hAnsi="Arial" w:cs="Arial"/>
        </w:rPr>
        <w:t xml:space="preserve">A proposition to remove recordings of </w:t>
      </w:r>
      <w:proofErr w:type="spellStart"/>
      <w:r>
        <w:rPr>
          <w:rFonts w:ascii="Arial" w:hAnsi="Arial" w:cs="Arial"/>
        </w:rPr>
        <w:t>BDC</w:t>
      </w:r>
      <w:proofErr w:type="spellEnd"/>
      <w:r>
        <w:rPr>
          <w:rFonts w:ascii="Arial" w:hAnsi="Arial" w:cs="Arial"/>
        </w:rPr>
        <w:t xml:space="preserve"> meetings from the internet after three months was defeated.</w:t>
      </w:r>
    </w:p>
    <w:p w14:paraId="2CADA204" w14:textId="46FED2B1" w:rsidR="00E41977" w:rsidRDefault="00E41977" w:rsidP="00E41977">
      <w:pPr>
        <w:pStyle w:val="ListParagraph"/>
        <w:rPr>
          <w:rFonts w:ascii="Arial" w:hAnsi="Arial" w:cs="Arial"/>
        </w:rPr>
      </w:pPr>
      <w:r>
        <w:rPr>
          <w:rFonts w:ascii="Arial" w:hAnsi="Arial" w:cs="Arial"/>
        </w:rPr>
        <w:t xml:space="preserve">The community grant scheme and members’ fund for grants have been increased in South Norfolk and there is pressure on </w:t>
      </w:r>
      <w:proofErr w:type="spellStart"/>
      <w:r>
        <w:rPr>
          <w:rFonts w:ascii="Arial" w:hAnsi="Arial" w:cs="Arial"/>
        </w:rPr>
        <w:t>BDC</w:t>
      </w:r>
      <w:proofErr w:type="spellEnd"/>
      <w:r>
        <w:rPr>
          <w:rFonts w:ascii="Arial" w:hAnsi="Arial" w:cs="Arial"/>
        </w:rPr>
        <w:t xml:space="preserve"> to follow suit.</w:t>
      </w:r>
    </w:p>
    <w:p w14:paraId="38E5A7BE" w14:textId="202AE03E" w:rsidR="00E41977" w:rsidRPr="00F22F81" w:rsidRDefault="00E41977" w:rsidP="00E41977">
      <w:pPr>
        <w:pStyle w:val="ListParagraph"/>
        <w:rPr>
          <w:rFonts w:ascii="Arial" w:hAnsi="Arial" w:cs="Arial"/>
        </w:rPr>
      </w:pPr>
      <w:r>
        <w:rPr>
          <w:rFonts w:ascii="Arial" w:hAnsi="Arial" w:cs="Arial"/>
        </w:rPr>
        <w:t>There are also concerns being expressed about a possible move of the Planning Dept to South Norfolk.</w:t>
      </w:r>
    </w:p>
    <w:p w14:paraId="113BF5E5" w14:textId="77777777" w:rsidR="00F22F81" w:rsidRPr="00F22F81" w:rsidRDefault="00F22F81" w:rsidP="00F22F81">
      <w:pPr>
        <w:rPr>
          <w:rFonts w:ascii="Arial" w:hAnsi="Arial" w:cs="Arial"/>
        </w:rPr>
      </w:pPr>
    </w:p>
    <w:p w14:paraId="6EA2455E" w14:textId="168A84BA" w:rsidR="00C521B7" w:rsidRDefault="0034153A" w:rsidP="00C521B7">
      <w:pPr>
        <w:pStyle w:val="ListParagraph"/>
        <w:ind w:left="0"/>
        <w:rPr>
          <w:rFonts w:ascii="Arial" w:hAnsi="Arial" w:cs="Arial"/>
          <w:b/>
          <w:bCs/>
        </w:rPr>
      </w:pPr>
      <w:r>
        <w:rPr>
          <w:rFonts w:ascii="Arial" w:hAnsi="Arial" w:cs="Arial"/>
          <w:b/>
          <w:bCs/>
        </w:rPr>
        <w:t>020/0</w:t>
      </w:r>
      <w:r w:rsidR="00751B74">
        <w:rPr>
          <w:rFonts w:ascii="Arial" w:hAnsi="Arial" w:cs="Arial"/>
          <w:b/>
          <w:bCs/>
        </w:rPr>
        <w:t>3</w:t>
      </w:r>
      <w:r w:rsidR="00E12077">
        <w:rPr>
          <w:rFonts w:ascii="Arial" w:hAnsi="Arial" w:cs="Arial"/>
          <w:b/>
          <w:bCs/>
        </w:rPr>
        <w:t>9</w:t>
      </w:r>
      <w:r>
        <w:rPr>
          <w:rFonts w:ascii="Arial" w:hAnsi="Arial" w:cs="Arial"/>
          <w:b/>
          <w:bCs/>
        </w:rPr>
        <w:t xml:space="preserve"> FINANCE</w:t>
      </w:r>
    </w:p>
    <w:bookmarkEnd w:id="4"/>
    <w:p w14:paraId="30510231" w14:textId="13E4EEF5" w:rsidR="0034153A" w:rsidRDefault="0034153A" w:rsidP="00C521B7">
      <w:pPr>
        <w:pStyle w:val="ListParagraph"/>
        <w:ind w:left="0"/>
        <w:rPr>
          <w:rFonts w:ascii="Arial" w:hAnsi="Arial" w:cs="Arial"/>
        </w:rPr>
      </w:pPr>
      <w:r>
        <w:rPr>
          <w:rFonts w:ascii="Arial" w:hAnsi="Arial" w:cs="Arial"/>
        </w:rPr>
        <w:t>The following payments</w:t>
      </w:r>
      <w:r w:rsidR="00F63BD5">
        <w:rPr>
          <w:rFonts w:ascii="Arial" w:hAnsi="Arial" w:cs="Arial"/>
        </w:rPr>
        <w:t xml:space="preserve"> </w:t>
      </w:r>
      <w:proofErr w:type="spellStart"/>
      <w:r w:rsidR="00F63BD5">
        <w:rPr>
          <w:rFonts w:ascii="Arial" w:hAnsi="Arial" w:cs="Arial"/>
        </w:rPr>
        <w:t>totalling</w:t>
      </w:r>
      <w:proofErr w:type="spellEnd"/>
      <w:r w:rsidR="00F63BD5">
        <w:rPr>
          <w:rFonts w:ascii="Arial" w:hAnsi="Arial" w:cs="Arial"/>
        </w:rPr>
        <w:t xml:space="preserve"> £</w:t>
      </w:r>
      <w:r w:rsidR="00E41977">
        <w:rPr>
          <w:rFonts w:ascii="Arial" w:hAnsi="Arial" w:cs="Arial"/>
        </w:rPr>
        <w:t>150.69</w:t>
      </w:r>
      <w:r>
        <w:rPr>
          <w:rFonts w:ascii="Arial" w:hAnsi="Arial" w:cs="Arial"/>
        </w:rPr>
        <w:t xml:space="preserve"> </w:t>
      </w:r>
      <w:r w:rsidR="00C96FB3">
        <w:rPr>
          <w:rFonts w:ascii="Arial" w:hAnsi="Arial" w:cs="Arial"/>
        </w:rPr>
        <w:t xml:space="preserve">were </w:t>
      </w:r>
      <w:r>
        <w:rPr>
          <w:rFonts w:ascii="Arial" w:hAnsi="Arial" w:cs="Arial"/>
          <w:b/>
          <w:bCs/>
        </w:rPr>
        <w:t>APPRO</w:t>
      </w:r>
      <w:r w:rsidR="00C96FB3">
        <w:rPr>
          <w:rFonts w:ascii="Arial" w:hAnsi="Arial" w:cs="Arial"/>
          <w:b/>
          <w:bCs/>
        </w:rPr>
        <w:t>VED</w:t>
      </w:r>
      <w:r>
        <w:rPr>
          <w:rFonts w:ascii="Arial" w:hAnsi="Arial" w:cs="Arial"/>
        </w:rPr>
        <w:t>:</w:t>
      </w:r>
    </w:p>
    <w:p w14:paraId="6028D66F" w14:textId="19B7409C" w:rsidR="0034153A" w:rsidRDefault="0034153A" w:rsidP="00C521B7">
      <w:pPr>
        <w:pStyle w:val="ListParagraph"/>
        <w:ind w:left="0"/>
        <w:rPr>
          <w:rFonts w:ascii="Arial" w:hAnsi="Arial" w:cs="Arial"/>
        </w:rPr>
      </w:pPr>
    </w:p>
    <w:p w14:paraId="263663CF" w14:textId="4AE0D9AE" w:rsidR="0034153A" w:rsidRDefault="00E41977" w:rsidP="00C521B7">
      <w:pPr>
        <w:pStyle w:val="ListParagraph"/>
        <w:ind w:left="0"/>
        <w:rPr>
          <w:rFonts w:ascii="Arial" w:hAnsi="Arial" w:cs="Arial"/>
        </w:rPr>
      </w:pPr>
      <w:r>
        <w:rPr>
          <w:rFonts w:ascii="Arial" w:hAnsi="Arial" w:cs="Arial"/>
        </w:rPr>
        <w:t>Indigo waste, recycling,</w:t>
      </w:r>
      <w:r w:rsidR="00F63BD5">
        <w:rPr>
          <w:rFonts w:ascii="Arial" w:hAnsi="Arial" w:cs="Arial"/>
        </w:rPr>
        <w:t xml:space="preserve"> £</w:t>
      </w:r>
      <w:r>
        <w:rPr>
          <w:rFonts w:ascii="Arial" w:hAnsi="Arial" w:cs="Arial"/>
        </w:rPr>
        <w:t>21.60</w:t>
      </w:r>
    </w:p>
    <w:p w14:paraId="26E73A3E" w14:textId="58A6FED8" w:rsidR="0034153A" w:rsidRDefault="0034153A" w:rsidP="00C521B7">
      <w:pPr>
        <w:pStyle w:val="ListParagraph"/>
        <w:ind w:left="0"/>
        <w:rPr>
          <w:rFonts w:ascii="Arial" w:hAnsi="Arial" w:cs="Arial"/>
        </w:rPr>
      </w:pPr>
      <w:r>
        <w:rPr>
          <w:rFonts w:ascii="Arial" w:hAnsi="Arial" w:cs="Arial"/>
        </w:rPr>
        <w:t>Administration, £</w:t>
      </w:r>
      <w:r w:rsidR="00E41977">
        <w:rPr>
          <w:rFonts w:ascii="Arial" w:hAnsi="Arial" w:cs="Arial"/>
        </w:rPr>
        <w:t>129.09</w:t>
      </w:r>
    </w:p>
    <w:p w14:paraId="1E663B41" w14:textId="52FBF9F0" w:rsidR="00C521B7" w:rsidRDefault="00C521B7" w:rsidP="00C521B7">
      <w:pPr>
        <w:pStyle w:val="ListParagraph"/>
        <w:ind w:left="0"/>
        <w:rPr>
          <w:rFonts w:ascii="Arial" w:hAnsi="Arial" w:cs="Arial"/>
        </w:rPr>
      </w:pPr>
    </w:p>
    <w:p w14:paraId="45275E53" w14:textId="74E9F9F4" w:rsidR="0034153A" w:rsidRDefault="0034153A" w:rsidP="0034153A">
      <w:pPr>
        <w:pStyle w:val="ListParagraph"/>
        <w:ind w:left="0"/>
        <w:rPr>
          <w:rFonts w:ascii="Arial" w:hAnsi="Arial" w:cs="Arial"/>
          <w:b/>
          <w:bCs/>
        </w:rPr>
      </w:pPr>
      <w:bookmarkStart w:id="6" w:name="_Hlk43718650"/>
      <w:r>
        <w:rPr>
          <w:rFonts w:ascii="Arial" w:hAnsi="Arial" w:cs="Arial"/>
          <w:b/>
          <w:bCs/>
        </w:rPr>
        <w:t>020/0</w:t>
      </w:r>
      <w:r w:rsidR="00751B74">
        <w:rPr>
          <w:rFonts w:ascii="Arial" w:hAnsi="Arial" w:cs="Arial"/>
          <w:b/>
          <w:bCs/>
        </w:rPr>
        <w:t>4</w:t>
      </w:r>
      <w:r w:rsidR="00E12077">
        <w:rPr>
          <w:rFonts w:ascii="Arial" w:hAnsi="Arial" w:cs="Arial"/>
          <w:b/>
          <w:bCs/>
        </w:rPr>
        <w:t>0</w:t>
      </w:r>
      <w:r>
        <w:rPr>
          <w:rFonts w:ascii="Arial" w:hAnsi="Arial" w:cs="Arial"/>
          <w:b/>
          <w:bCs/>
        </w:rPr>
        <w:t xml:space="preserve"> PLANNING</w:t>
      </w:r>
    </w:p>
    <w:bookmarkEnd w:id="6"/>
    <w:p w14:paraId="3066147D" w14:textId="572CC82A" w:rsidR="0034153A" w:rsidRPr="00020950" w:rsidRDefault="0034153A" w:rsidP="00020950">
      <w:pPr>
        <w:rPr>
          <w:rFonts w:ascii="Arial" w:hAnsi="Arial" w:cs="Arial"/>
        </w:rPr>
      </w:pPr>
    </w:p>
    <w:p w14:paraId="6C07DB68" w14:textId="4267996E" w:rsidR="0034153A" w:rsidRDefault="0034153A" w:rsidP="0034153A">
      <w:pPr>
        <w:pStyle w:val="ListParagraph"/>
        <w:numPr>
          <w:ilvl w:val="0"/>
          <w:numId w:val="5"/>
        </w:numPr>
        <w:rPr>
          <w:rFonts w:ascii="Arial" w:hAnsi="Arial" w:cs="Arial"/>
        </w:rPr>
      </w:pPr>
      <w:r>
        <w:rPr>
          <w:rFonts w:ascii="Arial" w:hAnsi="Arial" w:cs="Arial"/>
        </w:rPr>
        <w:t xml:space="preserve">PLANNING APPLICATIONS RECEIVED BEFORE </w:t>
      </w:r>
      <w:r w:rsidR="00F63BD5">
        <w:rPr>
          <w:rFonts w:ascii="Arial" w:hAnsi="Arial" w:cs="Arial"/>
        </w:rPr>
        <w:t xml:space="preserve">22 September </w:t>
      </w:r>
      <w:r>
        <w:rPr>
          <w:rFonts w:ascii="Arial" w:hAnsi="Arial" w:cs="Arial"/>
        </w:rPr>
        <w:t>2020</w:t>
      </w:r>
    </w:p>
    <w:p w14:paraId="6C0F96E4" w14:textId="07008CC0" w:rsidR="0034153A" w:rsidRDefault="00645BF3" w:rsidP="0034153A">
      <w:pPr>
        <w:pStyle w:val="ListParagraph"/>
        <w:ind w:left="1080"/>
        <w:rPr>
          <w:rFonts w:ascii="Arial" w:hAnsi="Arial" w:cs="Arial"/>
        </w:rPr>
      </w:pPr>
      <w:r>
        <w:rPr>
          <w:rFonts w:ascii="Arial" w:hAnsi="Arial" w:cs="Arial"/>
        </w:rPr>
        <w:t xml:space="preserve">20201776, Land north of The Street, </w:t>
      </w:r>
      <w:proofErr w:type="spellStart"/>
      <w:r>
        <w:rPr>
          <w:rFonts w:ascii="Arial" w:hAnsi="Arial" w:cs="Arial"/>
        </w:rPr>
        <w:t>Cawston</w:t>
      </w:r>
      <w:proofErr w:type="spellEnd"/>
      <w:r>
        <w:rPr>
          <w:rFonts w:ascii="Arial" w:hAnsi="Arial" w:cs="Arial"/>
        </w:rPr>
        <w:t>:  Ground mounted solar farm and associated infrastructure etc.</w:t>
      </w:r>
    </w:p>
    <w:p w14:paraId="3B2455D3" w14:textId="7BFD62B4" w:rsidR="00645BF3" w:rsidRDefault="00645BF3" w:rsidP="0034153A">
      <w:pPr>
        <w:pStyle w:val="ListParagraph"/>
        <w:ind w:left="1080"/>
        <w:rPr>
          <w:rFonts w:ascii="Arial" w:hAnsi="Arial" w:cs="Arial"/>
        </w:rPr>
      </w:pPr>
    </w:p>
    <w:p w14:paraId="42C0988A" w14:textId="4BF5D744" w:rsidR="00645BF3" w:rsidRDefault="00645BF3" w:rsidP="0034153A">
      <w:pPr>
        <w:pStyle w:val="ListParagraph"/>
        <w:ind w:left="1080"/>
        <w:rPr>
          <w:rFonts w:ascii="Arial" w:hAnsi="Arial" w:cs="Arial"/>
        </w:rPr>
      </w:pPr>
      <w:r>
        <w:rPr>
          <w:rFonts w:ascii="Arial" w:hAnsi="Arial" w:cs="Arial"/>
        </w:rPr>
        <w:t xml:space="preserve">After discussion it was </w:t>
      </w:r>
      <w:r w:rsidRPr="00645BF3">
        <w:rPr>
          <w:rFonts w:ascii="Arial" w:hAnsi="Arial" w:cs="Arial"/>
          <w:b/>
          <w:bCs/>
        </w:rPr>
        <w:t>AGREED</w:t>
      </w:r>
      <w:r>
        <w:rPr>
          <w:rFonts w:ascii="Arial" w:hAnsi="Arial" w:cs="Arial"/>
        </w:rPr>
        <w:t xml:space="preserve"> to </w:t>
      </w:r>
      <w:r w:rsidRPr="00645BF3">
        <w:rPr>
          <w:rFonts w:ascii="Arial" w:hAnsi="Arial" w:cs="Arial"/>
          <w:b/>
          <w:bCs/>
        </w:rPr>
        <w:t>OBJECT</w:t>
      </w:r>
      <w:r>
        <w:rPr>
          <w:rFonts w:ascii="Arial" w:hAnsi="Arial" w:cs="Arial"/>
        </w:rPr>
        <w:t xml:space="preserve"> and to make the following comments:</w:t>
      </w:r>
    </w:p>
    <w:p w14:paraId="31502458" w14:textId="77777777" w:rsidR="00645BF3" w:rsidRDefault="00645BF3" w:rsidP="0034153A">
      <w:pPr>
        <w:pStyle w:val="ListParagraph"/>
        <w:ind w:left="1080"/>
        <w:rPr>
          <w:rFonts w:ascii="Arial" w:hAnsi="Arial" w:cs="Arial"/>
        </w:rPr>
      </w:pPr>
    </w:p>
    <w:p w14:paraId="4EE0EAEA"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 xml:space="preserve">Some of the land is graded 2, </w:t>
      </w:r>
      <w:proofErr w:type="spellStart"/>
      <w:r w:rsidRPr="00645BF3">
        <w:rPr>
          <w:rFonts w:ascii="Arial" w:hAnsi="Arial" w:cs="Arial"/>
          <w:lang w:val="en-GB"/>
        </w:rPr>
        <w:t>3a</w:t>
      </w:r>
      <w:proofErr w:type="spellEnd"/>
      <w:r w:rsidRPr="00645BF3">
        <w:rPr>
          <w:rFonts w:ascii="Arial" w:hAnsi="Arial" w:cs="Arial"/>
          <w:lang w:val="en-GB"/>
        </w:rPr>
        <w:t xml:space="preserve"> and </w:t>
      </w:r>
      <w:proofErr w:type="spellStart"/>
      <w:r w:rsidRPr="00645BF3">
        <w:rPr>
          <w:rFonts w:ascii="Arial" w:hAnsi="Arial" w:cs="Arial"/>
          <w:lang w:val="en-GB"/>
        </w:rPr>
        <w:t>3b</w:t>
      </w:r>
      <w:proofErr w:type="spellEnd"/>
      <w:r w:rsidRPr="00645BF3">
        <w:rPr>
          <w:rFonts w:ascii="Arial" w:hAnsi="Arial" w:cs="Arial"/>
          <w:lang w:val="en-GB"/>
        </w:rPr>
        <w:t xml:space="preserve"> which is all good quality agricultural land and we consider its use for a solar farm to be unacceptable.</w:t>
      </w:r>
    </w:p>
    <w:p w14:paraId="25A0EBE0"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 </w:t>
      </w:r>
    </w:p>
    <w:p w14:paraId="2985B430"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 xml:space="preserve">We note there are no details regarding the use of lithium batteries. We feel that advice is required from Norfolk Fire Service and we would like to see a full and proper risk assessment regarding these. </w:t>
      </w:r>
    </w:p>
    <w:p w14:paraId="095E57AE"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 </w:t>
      </w:r>
    </w:p>
    <w:p w14:paraId="03565135"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Although an Environmental Impact has been included it is very weak in the following areas and appears to gloss over the following:</w:t>
      </w:r>
    </w:p>
    <w:p w14:paraId="21760B10"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 </w:t>
      </w:r>
    </w:p>
    <w:p w14:paraId="4893301E"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 xml:space="preserve">Noise: A proper noise assessment is required, especially with reference to the neighbouring properties at the Old Railway Gatehouse and Docking Farm </w:t>
      </w:r>
    </w:p>
    <w:p w14:paraId="51A9B76E"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 xml:space="preserve">Visual impact: although the applicants claim the site will be screened it does not appear to be hidden as they claim. </w:t>
      </w:r>
    </w:p>
    <w:p w14:paraId="76EECA34"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 </w:t>
      </w:r>
    </w:p>
    <w:p w14:paraId="41D02587"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Entrance / exit will be on a bend and will remove a section of hedge.</w:t>
      </w:r>
    </w:p>
    <w:p w14:paraId="693C709A" w14:textId="77777777" w:rsidR="00645BF3" w:rsidRPr="00645BF3" w:rsidRDefault="00645BF3" w:rsidP="00645BF3">
      <w:pPr>
        <w:pStyle w:val="ListParagraph"/>
        <w:ind w:left="1080"/>
        <w:rPr>
          <w:rFonts w:ascii="Arial" w:hAnsi="Arial" w:cs="Arial"/>
          <w:lang w:val="en-GB"/>
        </w:rPr>
      </w:pPr>
      <w:r w:rsidRPr="00645BF3">
        <w:rPr>
          <w:rFonts w:ascii="Arial" w:hAnsi="Arial" w:cs="Arial"/>
          <w:lang w:val="en-GB"/>
        </w:rPr>
        <w:t> </w:t>
      </w:r>
    </w:p>
    <w:p w14:paraId="08DE5A18" w14:textId="77777777" w:rsidR="00751B74" w:rsidRDefault="00751B74" w:rsidP="00645BF3">
      <w:pPr>
        <w:pStyle w:val="ListParagraph"/>
        <w:ind w:left="1080"/>
        <w:rPr>
          <w:rFonts w:ascii="Arial" w:hAnsi="Arial" w:cs="Arial"/>
          <w:lang w:val="en-GB"/>
        </w:rPr>
      </w:pPr>
    </w:p>
    <w:p w14:paraId="48C3A522" w14:textId="3D6A816C" w:rsidR="00751B74" w:rsidRPr="00751B74" w:rsidRDefault="00751B74" w:rsidP="00751B74">
      <w:pPr>
        <w:pStyle w:val="ListParagraph"/>
        <w:ind w:left="0"/>
        <w:jc w:val="right"/>
        <w:rPr>
          <w:rFonts w:ascii="Arial" w:hAnsi="Arial" w:cs="Arial"/>
          <w:b/>
          <w:bCs/>
          <w:sz w:val="48"/>
          <w:szCs w:val="48"/>
        </w:rPr>
      </w:pPr>
      <w:bookmarkStart w:id="7" w:name="_Hlk55033868"/>
      <w:r>
        <w:rPr>
          <w:rFonts w:ascii="Arial" w:hAnsi="Arial" w:cs="Arial"/>
          <w:b/>
          <w:bCs/>
          <w:sz w:val="48"/>
          <w:szCs w:val="48"/>
        </w:rPr>
        <w:lastRenderedPageBreak/>
        <w:t>000</w:t>
      </w:r>
    </w:p>
    <w:p w14:paraId="216E08E8" w14:textId="5197D498" w:rsidR="00751B74" w:rsidRPr="00751B74" w:rsidRDefault="00751B74" w:rsidP="00751B74">
      <w:pPr>
        <w:pStyle w:val="ListParagraph"/>
        <w:ind w:left="0"/>
        <w:rPr>
          <w:rFonts w:ascii="Arial" w:hAnsi="Arial" w:cs="Arial"/>
          <w:b/>
          <w:bCs/>
        </w:rPr>
      </w:pPr>
      <w:r>
        <w:rPr>
          <w:rFonts w:ascii="Arial" w:hAnsi="Arial" w:cs="Arial"/>
          <w:b/>
          <w:bCs/>
        </w:rPr>
        <w:t>020/040 PLANNING</w:t>
      </w:r>
      <w:r>
        <w:rPr>
          <w:rFonts w:ascii="Arial" w:hAnsi="Arial" w:cs="Arial"/>
          <w:b/>
          <w:bCs/>
        </w:rPr>
        <w:t xml:space="preserve"> continued</w:t>
      </w:r>
    </w:p>
    <w:bookmarkEnd w:id="7"/>
    <w:p w14:paraId="7BC896DA" w14:textId="77777777" w:rsidR="00751B74" w:rsidRDefault="00751B74" w:rsidP="00645BF3">
      <w:pPr>
        <w:pStyle w:val="ListParagraph"/>
        <w:ind w:left="1080"/>
        <w:rPr>
          <w:rFonts w:ascii="Arial" w:hAnsi="Arial" w:cs="Arial"/>
          <w:lang w:val="en-GB"/>
        </w:rPr>
      </w:pPr>
    </w:p>
    <w:p w14:paraId="4EB8A580" w14:textId="15586933" w:rsidR="00645BF3" w:rsidRPr="00645BF3" w:rsidRDefault="00645BF3" w:rsidP="00645BF3">
      <w:pPr>
        <w:pStyle w:val="ListParagraph"/>
        <w:ind w:left="1080"/>
        <w:rPr>
          <w:rFonts w:ascii="Arial" w:hAnsi="Arial" w:cs="Arial"/>
          <w:lang w:val="en-GB"/>
        </w:rPr>
      </w:pPr>
      <w:r w:rsidRPr="00645BF3">
        <w:rPr>
          <w:rFonts w:ascii="Arial" w:hAnsi="Arial" w:cs="Arial"/>
          <w:lang w:val="en-GB"/>
        </w:rPr>
        <w:t>The government target of net zero carbon emissions by 2050 and the responsibilities placed on district councils is acknowledged – however this is a tiny contribution when compared to that of the three (maybe four) windfarms that will be cutting through Oulton in the coming decade.</w:t>
      </w:r>
    </w:p>
    <w:p w14:paraId="7491B7E0" w14:textId="77777777" w:rsidR="00645BF3" w:rsidRDefault="00645BF3" w:rsidP="0034153A">
      <w:pPr>
        <w:pStyle w:val="ListParagraph"/>
        <w:ind w:left="1080"/>
        <w:rPr>
          <w:rFonts w:ascii="Arial" w:hAnsi="Arial" w:cs="Arial"/>
        </w:rPr>
      </w:pPr>
    </w:p>
    <w:p w14:paraId="618D7905" w14:textId="77777777" w:rsidR="00C521B7" w:rsidRDefault="00C521B7" w:rsidP="00C521B7">
      <w:pPr>
        <w:pStyle w:val="ListParagraph"/>
        <w:ind w:left="0"/>
        <w:rPr>
          <w:rFonts w:ascii="Arial" w:hAnsi="Arial" w:cs="Arial"/>
        </w:rPr>
      </w:pPr>
    </w:p>
    <w:p w14:paraId="418305AA" w14:textId="511359A6" w:rsidR="00C03835" w:rsidRDefault="00AE1DB6" w:rsidP="00C03835">
      <w:pPr>
        <w:pStyle w:val="ListParagraph"/>
        <w:numPr>
          <w:ilvl w:val="0"/>
          <w:numId w:val="5"/>
        </w:numPr>
        <w:rPr>
          <w:rFonts w:ascii="Arial" w:hAnsi="Arial" w:cs="Arial"/>
        </w:rPr>
      </w:pPr>
      <w:r w:rsidRPr="00E4351D">
        <w:rPr>
          <w:rFonts w:ascii="Arial" w:hAnsi="Arial" w:cs="Arial"/>
        </w:rPr>
        <w:t>WINDFARMS</w:t>
      </w:r>
    </w:p>
    <w:bookmarkEnd w:id="5"/>
    <w:p w14:paraId="3F0AA5BF" w14:textId="41A30F29" w:rsidR="008915CB" w:rsidRDefault="008915CB" w:rsidP="008F0B97">
      <w:pPr>
        <w:rPr>
          <w:rFonts w:ascii="Arial" w:hAnsi="Arial" w:cs="Arial"/>
          <w:lang w:val="en-GB"/>
        </w:rPr>
      </w:pPr>
    </w:p>
    <w:p w14:paraId="6872F4CE" w14:textId="35B68DD2" w:rsidR="00020950" w:rsidRPr="002A5075" w:rsidRDefault="003B7E6D" w:rsidP="00020950">
      <w:pPr>
        <w:rPr>
          <w:rFonts w:ascii="Arial" w:hAnsi="Arial" w:cs="Arial"/>
          <w:lang w:val="en-GB"/>
        </w:rPr>
      </w:pPr>
      <w:bookmarkStart w:id="8" w:name="_Hlk43717521"/>
      <w:r>
        <w:rPr>
          <w:rFonts w:ascii="Arial" w:hAnsi="Arial" w:cs="Arial"/>
          <w:lang w:val="en-GB"/>
        </w:rPr>
        <w:t>The following update, having previously been circulated to all members by Mrs Mather, was received:</w:t>
      </w:r>
      <w:bookmarkStart w:id="9" w:name="_Hlk513894550"/>
      <w:bookmarkEnd w:id="8"/>
    </w:p>
    <w:p w14:paraId="674383DD" w14:textId="6A8F193C" w:rsidR="004013AA" w:rsidRDefault="004013AA" w:rsidP="006321BC">
      <w:pPr>
        <w:rPr>
          <w:rFonts w:ascii="Arial" w:eastAsia="Times New Roman" w:hAnsi="Arial" w:cs="Arial"/>
          <w:b/>
          <w:bCs/>
          <w:sz w:val="22"/>
          <w:szCs w:val="22"/>
          <w:lang w:val="en-GB" w:eastAsia="en-GB"/>
        </w:rPr>
      </w:pPr>
    </w:p>
    <w:p w14:paraId="6ADE3736" w14:textId="5D3D8074" w:rsidR="00645BF3" w:rsidRPr="00645BF3" w:rsidRDefault="00645BF3" w:rsidP="00645BF3">
      <w:pPr>
        <w:rPr>
          <w:rFonts w:ascii="Arial" w:eastAsia="Times New Roman" w:hAnsi="Arial" w:cs="Arial"/>
          <w:sz w:val="22"/>
          <w:szCs w:val="22"/>
          <w:lang w:val="en-GB" w:eastAsia="en-GB"/>
        </w:rPr>
      </w:pPr>
      <w:r w:rsidRPr="00645BF3">
        <w:rPr>
          <w:rFonts w:ascii="Arial" w:eastAsia="Times New Roman" w:hAnsi="Arial" w:cs="Arial"/>
          <w:b/>
          <w:bCs/>
          <w:sz w:val="22"/>
          <w:szCs w:val="22"/>
          <w:lang w:val="en-GB" w:eastAsia="en-GB"/>
        </w:rPr>
        <w:t>Norfolk Boreas</w:t>
      </w:r>
    </w:p>
    <w:p w14:paraId="69F90E3F" w14:textId="77777777" w:rsidR="00645BF3" w:rsidRPr="00645BF3" w:rsidRDefault="00645BF3" w:rsidP="00645BF3">
      <w:pPr>
        <w:rPr>
          <w:rFonts w:ascii="Arial" w:eastAsia="Times New Roman" w:hAnsi="Arial" w:cs="Arial"/>
          <w:sz w:val="22"/>
          <w:szCs w:val="22"/>
          <w:lang w:val="en-GB" w:eastAsia="en-GB"/>
        </w:rPr>
      </w:pPr>
      <w:proofErr w:type="spellStart"/>
      <w:r w:rsidRPr="00645BF3">
        <w:rPr>
          <w:rFonts w:ascii="Arial" w:eastAsia="Times New Roman" w:hAnsi="Arial" w:cs="Arial"/>
          <w:sz w:val="22"/>
          <w:szCs w:val="22"/>
          <w:lang w:val="en-GB" w:eastAsia="en-GB"/>
        </w:rPr>
        <w:t>OPC</w:t>
      </w:r>
      <w:proofErr w:type="spellEnd"/>
      <w:r w:rsidRPr="00645BF3">
        <w:rPr>
          <w:rFonts w:ascii="Arial" w:eastAsia="Times New Roman" w:hAnsi="Arial" w:cs="Arial"/>
          <w:sz w:val="22"/>
          <w:szCs w:val="22"/>
          <w:lang w:val="en-GB" w:eastAsia="en-GB"/>
        </w:rPr>
        <w:t xml:space="preserve"> have submitted our responses to the final deadlines of the Norfolk Boreas Examination, ahead of the close of the examination on 12th October 2020.</w:t>
      </w:r>
    </w:p>
    <w:p w14:paraId="12A47C01" w14:textId="77777777" w:rsidR="00645BF3" w:rsidRPr="00645BF3" w:rsidRDefault="00645BF3" w:rsidP="00645BF3">
      <w:pPr>
        <w:rPr>
          <w:rFonts w:ascii="Arial" w:eastAsia="Times New Roman" w:hAnsi="Arial" w:cs="Arial"/>
          <w:sz w:val="22"/>
          <w:szCs w:val="22"/>
          <w:lang w:val="en-GB" w:eastAsia="en-GB"/>
        </w:rPr>
      </w:pPr>
      <w:r w:rsidRPr="00645BF3">
        <w:rPr>
          <w:rFonts w:ascii="Arial" w:eastAsia="Times New Roman" w:hAnsi="Arial" w:cs="Arial"/>
          <w:sz w:val="22"/>
          <w:szCs w:val="22"/>
          <w:lang w:val="en-GB" w:eastAsia="en-GB"/>
        </w:rPr>
        <w:t xml:space="preserve">The final two deadlines can be seen on the </w:t>
      </w:r>
      <w:proofErr w:type="spellStart"/>
      <w:r w:rsidRPr="00645BF3">
        <w:rPr>
          <w:rFonts w:ascii="Arial" w:eastAsia="Times New Roman" w:hAnsi="Arial" w:cs="Arial"/>
          <w:sz w:val="22"/>
          <w:szCs w:val="22"/>
          <w:lang w:val="en-GB" w:eastAsia="en-GB"/>
        </w:rPr>
        <w:t>OPC</w:t>
      </w:r>
      <w:proofErr w:type="spellEnd"/>
      <w:r w:rsidRPr="00645BF3">
        <w:rPr>
          <w:rFonts w:ascii="Arial" w:eastAsia="Times New Roman" w:hAnsi="Arial" w:cs="Arial"/>
          <w:sz w:val="22"/>
          <w:szCs w:val="22"/>
          <w:lang w:val="en-GB" w:eastAsia="en-GB"/>
        </w:rPr>
        <w:t xml:space="preserve"> website.</w:t>
      </w:r>
    </w:p>
    <w:p w14:paraId="4B35E22B" w14:textId="77777777" w:rsidR="00645BF3" w:rsidRPr="00645BF3" w:rsidRDefault="00645BF3" w:rsidP="00645BF3">
      <w:pPr>
        <w:rPr>
          <w:rFonts w:ascii="Arial" w:eastAsia="Times New Roman" w:hAnsi="Arial" w:cs="Arial"/>
          <w:sz w:val="22"/>
          <w:szCs w:val="22"/>
          <w:lang w:val="en-GB" w:eastAsia="en-GB"/>
        </w:rPr>
      </w:pPr>
      <w:r w:rsidRPr="00645BF3">
        <w:rPr>
          <w:rFonts w:ascii="Arial" w:eastAsia="Times New Roman" w:hAnsi="Arial" w:cs="Arial"/>
          <w:sz w:val="22"/>
          <w:szCs w:val="22"/>
          <w:lang w:val="en-GB" w:eastAsia="en-GB"/>
        </w:rPr>
        <w:t>This brings to a close </w:t>
      </w:r>
      <w:r w:rsidRPr="00645BF3">
        <w:rPr>
          <w:rFonts w:ascii="Arial" w:eastAsia="Times New Roman" w:hAnsi="Arial" w:cs="Arial"/>
          <w:sz w:val="22"/>
          <w:szCs w:val="22"/>
          <w:u w:val="single"/>
          <w:lang w:val="en-GB" w:eastAsia="en-GB"/>
        </w:rPr>
        <w:t>three</w:t>
      </w:r>
      <w:r w:rsidRPr="00645BF3">
        <w:rPr>
          <w:rFonts w:ascii="Arial" w:eastAsia="Times New Roman" w:hAnsi="Arial" w:cs="Arial"/>
          <w:sz w:val="22"/>
          <w:szCs w:val="22"/>
          <w:lang w:val="en-GB" w:eastAsia="en-GB"/>
        </w:rPr>
        <w:t xml:space="preserve"> National </w:t>
      </w:r>
      <w:proofErr w:type="gramStart"/>
      <w:r w:rsidRPr="00645BF3">
        <w:rPr>
          <w:rFonts w:ascii="Arial" w:eastAsia="Times New Roman" w:hAnsi="Arial" w:cs="Arial"/>
          <w:sz w:val="22"/>
          <w:szCs w:val="22"/>
          <w:lang w:val="en-GB" w:eastAsia="en-GB"/>
        </w:rPr>
        <w:t>Infrastructure  projects</w:t>
      </w:r>
      <w:proofErr w:type="gramEnd"/>
      <w:r w:rsidRPr="00645BF3">
        <w:rPr>
          <w:rFonts w:ascii="Arial" w:eastAsia="Times New Roman" w:hAnsi="Arial" w:cs="Arial"/>
          <w:sz w:val="22"/>
          <w:szCs w:val="22"/>
          <w:lang w:val="en-GB" w:eastAsia="en-GB"/>
        </w:rPr>
        <w:t xml:space="preserve"> which </w:t>
      </w:r>
      <w:proofErr w:type="spellStart"/>
      <w:r w:rsidRPr="00645BF3">
        <w:rPr>
          <w:rFonts w:ascii="Arial" w:eastAsia="Times New Roman" w:hAnsi="Arial" w:cs="Arial"/>
          <w:sz w:val="22"/>
          <w:szCs w:val="22"/>
          <w:lang w:val="en-GB" w:eastAsia="en-GB"/>
        </w:rPr>
        <w:t>OPC</w:t>
      </w:r>
      <w:proofErr w:type="spellEnd"/>
      <w:r w:rsidRPr="00645BF3">
        <w:rPr>
          <w:rFonts w:ascii="Arial" w:eastAsia="Times New Roman" w:hAnsi="Arial" w:cs="Arial"/>
          <w:sz w:val="22"/>
          <w:szCs w:val="22"/>
          <w:lang w:val="en-GB" w:eastAsia="en-GB"/>
        </w:rPr>
        <w:t xml:space="preserve"> has been fully engaged with over the last three years - and longer if you take the consultation periods into consideration! The Parish Council has attended all-day Hearings and submitted written responses to over 50 deadlines during the past 2 years.</w:t>
      </w:r>
    </w:p>
    <w:p w14:paraId="6D32611D" w14:textId="77777777" w:rsidR="00645BF3" w:rsidRPr="00645BF3" w:rsidRDefault="00645BF3" w:rsidP="00645BF3">
      <w:pPr>
        <w:rPr>
          <w:rFonts w:ascii="Arial" w:eastAsia="Times New Roman" w:hAnsi="Arial" w:cs="Arial"/>
          <w:sz w:val="22"/>
          <w:szCs w:val="22"/>
          <w:lang w:val="en-GB" w:eastAsia="en-GB"/>
        </w:rPr>
      </w:pPr>
    </w:p>
    <w:p w14:paraId="40C4790A" w14:textId="77777777" w:rsidR="00645BF3" w:rsidRPr="00645BF3" w:rsidRDefault="00645BF3" w:rsidP="00645BF3">
      <w:pPr>
        <w:rPr>
          <w:rFonts w:ascii="Arial" w:eastAsia="Times New Roman" w:hAnsi="Arial" w:cs="Arial"/>
          <w:sz w:val="22"/>
          <w:szCs w:val="22"/>
          <w:lang w:val="en-GB" w:eastAsia="en-GB"/>
        </w:rPr>
      </w:pPr>
      <w:r w:rsidRPr="00645BF3">
        <w:rPr>
          <w:rFonts w:ascii="Arial" w:eastAsia="Times New Roman" w:hAnsi="Arial" w:cs="Arial"/>
          <w:b/>
          <w:bCs/>
          <w:sz w:val="22"/>
          <w:szCs w:val="22"/>
          <w:lang w:val="en-GB" w:eastAsia="en-GB"/>
        </w:rPr>
        <w:t>Norfolk Vanguard: "Central works compound" and site investigation work</w:t>
      </w:r>
    </w:p>
    <w:p w14:paraId="4C6456DD" w14:textId="5B54A9B0" w:rsidR="00645BF3" w:rsidRPr="00645BF3" w:rsidRDefault="00645BF3" w:rsidP="00645BF3">
      <w:pPr>
        <w:rPr>
          <w:rFonts w:ascii="Arial" w:eastAsia="Times New Roman" w:hAnsi="Arial" w:cs="Arial"/>
          <w:sz w:val="22"/>
          <w:szCs w:val="22"/>
          <w:lang w:val="en-GB" w:eastAsia="en-GB"/>
        </w:rPr>
      </w:pPr>
      <w:r w:rsidRPr="00645BF3">
        <w:rPr>
          <w:rFonts w:ascii="Arial" w:eastAsia="Times New Roman" w:hAnsi="Arial" w:cs="Arial"/>
          <w:sz w:val="22"/>
          <w:szCs w:val="22"/>
          <w:lang w:val="en-GB" w:eastAsia="en-GB"/>
        </w:rPr>
        <w:t xml:space="preserve">Vattenfall are currently carrying out site investigation works for their Norfolk Vanguard project, with further archaeological surveys to be carried out in the near future. This will result in some traffic going to and from the Hangar farm site, which is currently being used as the "central works compound". Ms Shaw has spoken to the </w:t>
      </w:r>
      <w:proofErr w:type="gramStart"/>
      <w:r w:rsidRPr="00645BF3">
        <w:rPr>
          <w:rFonts w:ascii="Arial" w:eastAsia="Times New Roman" w:hAnsi="Arial" w:cs="Arial"/>
          <w:sz w:val="22"/>
          <w:szCs w:val="22"/>
          <w:lang w:val="en-GB" w:eastAsia="en-GB"/>
        </w:rPr>
        <w:t>head  of</w:t>
      </w:r>
      <w:proofErr w:type="gramEnd"/>
      <w:r w:rsidRPr="00645BF3">
        <w:rPr>
          <w:rFonts w:ascii="Arial" w:eastAsia="Times New Roman" w:hAnsi="Arial" w:cs="Arial"/>
          <w:sz w:val="22"/>
          <w:szCs w:val="22"/>
          <w:lang w:val="en-GB" w:eastAsia="en-GB"/>
        </w:rPr>
        <w:t xml:space="preserve"> the site investigation team who has assured her that the traffic will not go through Oulton Street. The Parish Council remains concerned however about this unexpected use of the Hangar site so early in the project</w:t>
      </w:r>
      <w:r w:rsidR="004A228B">
        <w:rPr>
          <w:rFonts w:ascii="Arial" w:eastAsia="Times New Roman" w:hAnsi="Arial" w:cs="Arial"/>
          <w:sz w:val="22"/>
          <w:szCs w:val="22"/>
          <w:lang w:val="en-GB" w:eastAsia="en-GB"/>
        </w:rPr>
        <w:t>.</w:t>
      </w:r>
    </w:p>
    <w:p w14:paraId="40653B25" w14:textId="77777777" w:rsidR="00645BF3" w:rsidRPr="00645BF3" w:rsidRDefault="00645BF3" w:rsidP="00645BF3">
      <w:pPr>
        <w:rPr>
          <w:rFonts w:ascii="Arial" w:eastAsia="Times New Roman" w:hAnsi="Arial" w:cs="Arial"/>
          <w:sz w:val="22"/>
          <w:szCs w:val="22"/>
          <w:lang w:val="en-GB" w:eastAsia="en-GB"/>
        </w:rPr>
      </w:pPr>
    </w:p>
    <w:p w14:paraId="069AD2A3" w14:textId="77777777" w:rsidR="00645BF3" w:rsidRPr="00645BF3" w:rsidRDefault="00645BF3" w:rsidP="00645BF3">
      <w:pPr>
        <w:rPr>
          <w:rFonts w:ascii="Arial" w:eastAsia="Times New Roman" w:hAnsi="Arial" w:cs="Arial"/>
          <w:sz w:val="22"/>
          <w:szCs w:val="22"/>
          <w:lang w:val="en-GB" w:eastAsia="en-GB"/>
        </w:rPr>
      </w:pPr>
      <w:r w:rsidRPr="00645BF3">
        <w:rPr>
          <w:rFonts w:ascii="Arial" w:eastAsia="Times New Roman" w:hAnsi="Arial" w:cs="Arial"/>
          <w:b/>
          <w:bCs/>
          <w:sz w:val="22"/>
          <w:szCs w:val="22"/>
          <w:lang w:val="en-GB" w:eastAsia="en-GB"/>
        </w:rPr>
        <w:t xml:space="preserve">National </w:t>
      </w:r>
      <w:proofErr w:type="gramStart"/>
      <w:r w:rsidRPr="00645BF3">
        <w:rPr>
          <w:rFonts w:ascii="Arial" w:eastAsia="Times New Roman" w:hAnsi="Arial" w:cs="Arial"/>
          <w:b/>
          <w:bCs/>
          <w:sz w:val="22"/>
          <w:szCs w:val="22"/>
          <w:lang w:val="en-GB" w:eastAsia="en-GB"/>
        </w:rPr>
        <w:t>Grid  Offshore</w:t>
      </w:r>
      <w:proofErr w:type="gramEnd"/>
      <w:r w:rsidRPr="00645BF3">
        <w:rPr>
          <w:rFonts w:ascii="Arial" w:eastAsia="Times New Roman" w:hAnsi="Arial" w:cs="Arial"/>
          <w:b/>
          <w:bCs/>
          <w:sz w:val="22"/>
          <w:szCs w:val="22"/>
          <w:lang w:val="en-GB" w:eastAsia="en-GB"/>
        </w:rPr>
        <w:t xml:space="preserve"> Coordination Project and consultation on offshore wind</w:t>
      </w:r>
    </w:p>
    <w:p w14:paraId="7C8F62AB" w14:textId="1B7F430A" w:rsidR="00645BF3" w:rsidRPr="00645BF3" w:rsidRDefault="00645BF3" w:rsidP="00645BF3">
      <w:pPr>
        <w:rPr>
          <w:rFonts w:ascii="Arial" w:eastAsia="Times New Roman" w:hAnsi="Arial" w:cs="Arial"/>
          <w:sz w:val="22"/>
          <w:szCs w:val="22"/>
          <w:lang w:val="en-GB" w:eastAsia="en-GB"/>
        </w:rPr>
      </w:pPr>
      <w:r w:rsidRPr="00645BF3">
        <w:rPr>
          <w:rFonts w:ascii="Arial" w:eastAsia="Times New Roman" w:hAnsi="Arial" w:cs="Arial"/>
          <w:sz w:val="22"/>
          <w:szCs w:val="22"/>
          <w:lang w:val="en-GB" w:eastAsia="en-GB"/>
        </w:rPr>
        <w:t>There has been some good news in the form of a document published by National Grid ESO which sets out a plan for integrating the offshore wind farms planned for the North Sea, which they refer to as an Integrated Offshore Transmission Network. This document demonstrates that the current point to point system is not fit for purpose, shown clearly in the form of maps showing current infrastructure and the potential chaos of continuing in this way into the net zero scenario of 2050. The report goes on to show that there is a better way of doing things.</w:t>
      </w:r>
    </w:p>
    <w:p w14:paraId="23C947D0" w14:textId="77777777" w:rsidR="00645BF3" w:rsidRPr="00645BF3" w:rsidRDefault="00645BF3" w:rsidP="00645BF3">
      <w:pPr>
        <w:rPr>
          <w:rFonts w:ascii="Arial" w:eastAsia="Times New Roman" w:hAnsi="Arial" w:cs="Arial"/>
          <w:sz w:val="22"/>
          <w:szCs w:val="22"/>
          <w:lang w:val="en-GB" w:eastAsia="en-GB"/>
        </w:rPr>
      </w:pPr>
      <w:r w:rsidRPr="00645BF3">
        <w:rPr>
          <w:rFonts w:ascii="Arial" w:eastAsia="Times New Roman" w:hAnsi="Arial" w:cs="Arial"/>
          <w:sz w:val="22"/>
          <w:szCs w:val="22"/>
          <w:lang w:val="en-GB" w:eastAsia="en-GB"/>
        </w:rPr>
        <w:t xml:space="preserve">The stumbling block for us is that the current projects at examination and decision stages are currently excluded which means that, unless there is a change in policy, Hornsea Three, Norfolk Vanguard and Norfolk Boreas will still have huge impacts on </w:t>
      </w:r>
      <w:proofErr w:type="gramStart"/>
      <w:r w:rsidRPr="00645BF3">
        <w:rPr>
          <w:rFonts w:ascii="Arial" w:eastAsia="Times New Roman" w:hAnsi="Arial" w:cs="Arial"/>
          <w:sz w:val="22"/>
          <w:szCs w:val="22"/>
          <w:lang w:val="en-GB" w:eastAsia="en-GB"/>
        </w:rPr>
        <w:t>our  local</w:t>
      </w:r>
      <w:proofErr w:type="gramEnd"/>
      <w:r w:rsidRPr="00645BF3">
        <w:rPr>
          <w:rFonts w:ascii="Arial" w:eastAsia="Times New Roman" w:hAnsi="Arial" w:cs="Arial"/>
          <w:sz w:val="22"/>
          <w:szCs w:val="22"/>
          <w:lang w:val="en-GB" w:eastAsia="en-GB"/>
        </w:rPr>
        <w:t xml:space="preserve"> area and the wider area of Norfolk.</w:t>
      </w:r>
    </w:p>
    <w:p w14:paraId="0EC807C3" w14:textId="7497E934" w:rsidR="00645BF3" w:rsidRDefault="00645BF3" w:rsidP="006321BC">
      <w:pPr>
        <w:rPr>
          <w:rFonts w:ascii="Arial" w:hAnsi="Arial" w:cs="Arial"/>
          <w:b/>
          <w:bCs/>
        </w:rPr>
      </w:pPr>
    </w:p>
    <w:p w14:paraId="687FAF9B" w14:textId="09E135F5" w:rsidR="006F38B4" w:rsidRDefault="004A228B" w:rsidP="004013AA">
      <w:pPr>
        <w:pStyle w:val="ListParagraph"/>
        <w:numPr>
          <w:ilvl w:val="0"/>
          <w:numId w:val="5"/>
        </w:numPr>
        <w:rPr>
          <w:rFonts w:ascii="Arial" w:hAnsi="Arial" w:cs="Arial"/>
        </w:rPr>
      </w:pPr>
      <w:r>
        <w:rPr>
          <w:rFonts w:ascii="Arial" w:hAnsi="Arial" w:cs="Arial"/>
        </w:rPr>
        <w:t>NORFOLK VANGUARD JUDICIAL REVIEW</w:t>
      </w:r>
    </w:p>
    <w:p w14:paraId="1FDFB84B" w14:textId="1541F6AD" w:rsidR="004A228B" w:rsidRDefault="004A228B" w:rsidP="004A228B">
      <w:pPr>
        <w:pStyle w:val="ListParagraph"/>
        <w:ind w:left="1080"/>
        <w:rPr>
          <w:rFonts w:ascii="Arial" w:hAnsi="Arial" w:cs="Arial"/>
        </w:rPr>
      </w:pPr>
      <w:r>
        <w:rPr>
          <w:rFonts w:ascii="Arial" w:hAnsi="Arial" w:cs="Arial"/>
        </w:rPr>
        <w:t xml:space="preserve">An update was received from </w:t>
      </w:r>
      <w:proofErr w:type="spellStart"/>
      <w:r>
        <w:rPr>
          <w:rFonts w:ascii="Arial" w:hAnsi="Arial" w:cs="Arial"/>
        </w:rPr>
        <w:t>Ms</w:t>
      </w:r>
      <w:proofErr w:type="spellEnd"/>
      <w:r>
        <w:rPr>
          <w:rFonts w:ascii="Arial" w:hAnsi="Arial" w:cs="Arial"/>
        </w:rPr>
        <w:t xml:space="preserve"> Shaw</w:t>
      </w:r>
    </w:p>
    <w:p w14:paraId="1EA10D03" w14:textId="77777777" w:rsidR="004A228B" w:rsidRDefault="004A228B" w:rsidP="004A228B">
      <w:pPr>
        <w:pStyle w:val="ListParagraph"/>
        <w:ind w:left="1080"/>
        <w:rPr>
          <w:rFonts w:ascii="Arial" w:hAnsi="Arial" w:cs="Arial"/>
        </w:rPr>
      </w:pPr>
    </w:p>
    <w:p w14:paraId="46276740" w14:textId="77777777" w:rsidR="00751B74" w:rsidRDefault="004A228B" w:rsidP="004A228B">
      <w:pPr>
        <w:rPr>
          <w:rFonts w:ascii="Arial" w:eastAsia="Times New Roman" w:hAnsi="Arial" w:cs="Arial"/>
          <w:sz w:val="22"/>
          <w:szCs w:val="22"/>
          <w:lang w:val="en-GB" w:eastAsia="en-GB"/>
        </w:rPr>
      </w:pPr>
      <w:r w:rsidRPr="00645BF3">
        <w:rPr>
          <w:rFonts w:ascii="Arial" w:eastAsia="Times New Roman" w:hAnsi="Arial" w:cs="Arial"/>
          <w:sz w:val="22"/>
          <w:szCs w:val="22"/>
          <w:lang w:val="en-GB" w:eastAsia="en-GB"/>
        </w:rPr>
        <w:t xml:space="preserve">On 2nd October the Claimant, Ray Pearce, was granted permission by a judge in the High Court to proceed to a substantive review of the Secretary of State’s approval of the Norfolk </w:t>
      </w:r>
    </w:p>
    <w:p w14:paraId="47211EF7" w14:textId="77777777" w:rsidR="00751B74" w:rsidRPr="00751B74" w:rsidRDefault="00751B74" w:rsidP="00751B74">
      <w:pPr>
        <w:pStyle w:val="ListParagraph"/>
        <w:ind w:left="0"/>
        <w:jc w:val="right"/>
        <w:rPr>
          <w:rFonts w:ascii="Arial" w:hAnsi="Arial" w:cs="Arial"/>
          <w:b/>
          <w:bCs/>
          <w:sz w:val="48"/>
          <w:szCs w:val="48"/>
        </w:rPr>
      </w:pPr>
      <w:r>
        <w:rPr>
          <w:rFonts w:ascii="Arial" w:hAnsi="Arial" w:cs="Arial"/>
          <w:b/>
          <w:bCs/>
          <w:sz w:val="48"/>
          <w:szCs w:val="48"/>
        </w:rPr>
        <w:lastRenderedPageBreak/>
        <w:t>000</w:t>
      </w:r>
    </w:p>
    <w:p w14:paraId="5CADBA5A" w14:textId="77777777" w:rsidR="00751B74" w:rsidRPr="00751B74" w:rsidRDefault="00751B74" w:rsidP="00751B74">
      <w:pPr>
        <w:pStyle w:val="ListParagraph"/>
        <w:ind w:left="0"/>
        <w:rPr>
          <w:rFonts w:ascii="Arial" w:hAnsi="Arial" w:cs="Arial"/>
          <w:b/>
          <w:bCs/>
        </w:rPr>
      </w:pPr>
      <w:r>
        <w:rPr>
          <w:rFonts w:ascii="Arial" w:hAnsi="Arial" w:cs="Arial"/>
          <w:b/>
          <w:bCs/>
        </w:rPr>
        <w:t>020/040 PLANNING continued</w:t>
      </w:r>
    </w:p>
    <w:p w14:paraId="4D739EF5" w14:textId="77777777" w:rsidR="00751B74" w:rsidRDefault="00751B74" w:rsidP="004A228B">
      <w:pPr>
        <w:rPr>
          <w:rFonts w:ascii="Arial" w:eastAsia="Times New Roman" w:hAnsi="Arial" w:cs="Arial"/>
          <w:sz w:val="22"/>
          <w:szCs w:val="22"/>
          <w:lang w:val="en-GB" w:eastAsia="en-GB"/>
        </w:rPr>
      </w:pPr>
    </w:p>
    <w:p w14:paraId="46479AC0" w14:textId="70B0E5FA" w:rsidR="004A228B" w:rsidRPr="00645BF3" w:rsidRDefault="004A228B" w:rsidP="004A228B">
      <w:pPr>
        <w:rPr>
          <w:rFonts w:ascii="Arial" w:eastAsia="Times New Roman" w:hAnsi="Arial" w:cs="Arial"/>
          <w:sz w:val="22"/>
          <w:szCs w:val="22"/>
          <w:lang w:val="en-GB" w:eastAsia="en-GB"/>
        </w:rPr>
      </w:pPr>
      <w:r w:rsidRPr="00645BF3">
        <w:rPr>
          <w:rFonts w:ascii="Arial" w:eastAsia="Times New Roman" w:hAnsi="Arial" w:cs="Arial"/>
          <w:sz w:val="22"/>
          <w:szCs w:val="22"/>
          <w:lang w:val="en-GB" w:eastAsia="en-GB"/>
        </w:rPr>
        <w:t>Vanguard project. This is a very important point to have reached. The judge has read the outline of the case and has decided that the grounds are arguable in court.  The Judicial Review is likely to be heard in late January 2021.</w:t>
      </w:r>
    </w:p>
    <w:p w14:paraId="44089290" w14:textId="77777777" w:rsidR="004A228B" w:rsidRPr="00645BF3" w:rsidRDefault="004A228B" w:rsidP="004A228B">
      <w:pPr>
        <w:rPr>
          <w:rFonts w:ascii="Arial" w:eastAsia="Times New Roman" w:hAnsi="Arial" w:cs="Arial"/>
          <w:sz w:val="22"/>
          <w:szCs w:val="22"/>
          <w:lang w:val="en-GB" w:eastAsia="en-GB"/>
        </w:rPr>
      </w:pPr>
      <w:r w:rsidRPr="00645BF3">
        <w:rPr>
          <w:rFonts w:ascii="Arial" w:eastAsia="Times New Roman" w:hAnsi="Arial" w:cs="Arial"/>
          <w:sz w:val="22"/>
          <w:szCs w:val="22"/>
          <w:lang w:val="en-GB" w:eastAsia="en-GB"/>
        </w:rPr>
        <w:t>Meanwhile, the need for the Claimant to raise adequate funds to continue to the High Court process is now paramount. Mr Pearce’s legal fees are being crowdfunded and a link to the Crowd Justice website is below:</w:t>
      </w:r>
    </w:p>
    <w:p w14:paraId="17EB7DD9" w14:textId="77777777" w:rsidR="004A228B" w:rsidRPr="00645BF3" w:rsidRDefault="004A228B" w:rsidP="004A228B">
      <w:pPr>
        <w:rPr>
          <w:rFonts w:ascii="Arial" w:eastAsia="Times New Roman" w:hAnsi="Arial" w:cs="Arial"/>
          <w:sz w:val="22"/>
          <w:szCs w:val="22"/>
          <w:lang w:val="en-GB" w:eastAsia="en-GB"/>
        </w:rPr>
      </w:pPr>
      <w:r w:rsidRPr="00645BF3">
        <w:rPr>
          <w:rFonts w:ascii="Arial" w:eastAsia="Times New Roman" w:hAnsi="Arial" w:cs="Arial"/>
          <w:color w:val="555555"/>
          <w:sz w:val="22"/>
          <w:szCs w:val="22"/>
          <w:shd w:val="clear" w:color="auto" w:fill="FFFFFF"/>
          <w:lang w:val="en-GB" w:eastAsia="en-GB"/>
        </w:rPr>
        <w:t> </w:t>
      </w:r>
      <w:hyperlink r:id="rId8" w:tgtFrame="_blank" w:history="1">
        <w:r w:rsidRPr="00645BF3">
          <w:rPr>
            <w:rFonts w:ascii="Arial" w:eastAsia="Times New Roman" w:hAnsi="Arial" w:cs="Arial"/>
            <w:color w:val="0000FF"/>
            <w:sz w:val="22"/>
            <w:szCs w:val="22"/>
            <w:u w:val="single"/>
            <w:lang w:val="en-GB" w:eastAsia="en-GB"/>
          </w:rPr>
          <w:t>https://www.crowdjustice.com/case/offshore-wind-power-without-de/</w:t>
        </w:r>
      </w:hyperlink>
    </w:p>
    <w:p w14:paraId="7ED9BABF" w14:textId="77777777" w:rsidR="004A228B" w:rsidRPr="004013AA" w:rsidRDefault="004A228B" w:rsidP="004A228B">
      <w:pPr>
        <w:pStyle w:val="ListParagraph"/>
        <w:ind w:left="1080"/>
        <w:rPr>
          <w:rFonts w:ascii="Arial" w:hAnsi="Arial" w:cs="Arial"/>
        </w:rPr>
      </w:pPr>
    </w:p>
    <w:p w14:paraId="71061667" w14:textId="11966CBA" w:rsidR="002A5075" w:rsidRDefault="002A5075" w:rsidP="006321BC">
      <w:pPr>
        <w:rPr>
          <w:rFonts w:ascii="Arial" w:hAnsi="Arial" w:cs="Arial"/>
          <w:b/>
          <w:bCs/>
        </w:rPr>
      </w:pPr>
    </w:p>
    <w:p w14:paraId="52D5D6FD" w14:textId="65A709A6" w:rsidR="002A5075" w:rsidRPr="004A228B" w:rsidRDefault="004A228B" w:rsidP="004A228B">
      <w:pPr>
        <w:pStyle w:val="ListParagraph"/>
        <w:numPr>
          <w:ilvl w:val="0"/>
          <w:numId w:val="5"/>
        </w:numPr>
        <w:rPr>
          <w:rFonts w:ascii="Arial" w:hAnsi="Arial" w:cs="Arial"/>
        </w:rPr>
      </w:pPr>
      <w:r>
        <w:rPr>
          <w:rFonts w:ascii="Arial" w:hAnsi="Arial" w:cs="Arial"/>
        </w:rPr>
        <w:t>GOVERNMENT WHITE PAPER ‘</w:t>
      </w:r>
    </w:p>
    <w:p w14:paraId="720F9DFF" w14:textId="462598E5" w:rsidR="002A5075" w:rsidRDefault="004E222F" w:rsidP="006321BC">
      <w:pPr>
        <w:rPr>
          <w:rFonts w:ascii="Arial" w:hAnsi="Arial" w:cs="Arial"/>
        </w:rPr>
      </w:pPr>
      <w:proofErr w:type="spellStart"/>
      <w:r>
        <w:rPr>
          <w:rFonts w:ascii="Arial" w:hAnsi="Arial" w:cs="Arial"/>
        </w:rPr>
        <w:t>Mr</w:t>
      </w:r>
      <w:proofErr w:type="spellEnd"/>
      <w:r>
        <w:rPr>
          <w:rFonts w:ascii="Arial" w:hAnsi="Arial" w:cs="Arial"/>
        </w:rPr>
        <w:t xml:space="preserve"> </w:t>
      </w:r>
      <w:proofErr w:type="spellStart"/>
      <w:r>
        <w:rPr>
          <w:rFonts w:ascii="Arial" w:hAnsi="Arial" w:cs="Arial"/>
        </w:rPr>
        <w:t>Killingback</w:t>
      </w:r>
      <w:proofErr w:type="spellEnd"/>
      <w:r>
        <w:rPr>
          <w:rFonts w:ascii="Arial" w:hAnsi="Arial" w:cs="Arial"/>
        </w:rPr>
        <w:t xml:space="preserve"> proposed the following response and it was AGREED that it should be made.</w:t>
      </w:r>
    </w:p>
    <w:p w14:paraId="5103511B" w14:textId="074B4C95" w:rsidR="004E222F" w:rsidRDefault="004E222F" w:rsidP="006321BC">
      <w:pPr>
        <w:rPr>
          <w:rFonts w:ascii="Arial" w:hAnsi="Arial" w:cs="Arial"/>
        </w:rPr>
      </w:pPr>
    </w:p>
    <w:p w14:paraId="761A627C"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Oulton Parish Council (</w:t>
      </w:r>
      <w:proofErr w:type="spellStart"/>
      <w:r w:rsidRPr="004E222F">
        <w:rPr>
          <w:rFonts w:ascii="Arial" w:hAnsi="Arial" w:cs="Arial"/>
          <w:sz w:val="22"/>
          <w:szCs w:val="22"/>
          <w:lang w:val="en-GB"/>
        </w:rPr>
        <w:t>OPC</w:t>
      </w:r>
      <w:proofErr w:type="spellEnd"/>
      <w:r w:rsidRPr="004E222F">
        <w:rPr>
          <w:rFonts w:ascii="Arial" w:hAnsi="Arial" w:cs="Arial"/>
          <w:sz w:val="22"/>
          <w:szCs w:val="22"/>
          <w:lang w:val="en-GB"/>
        </w:rPr>
        <w:t xml:space="preserve">) seeks to associate itself with the response by Norfolk CPRE and </w:t>
      </w:r>
      <w:proofErr w:type="spellStart"/>
      <w:r w:rsidRPr="004E222F">
        <w:rPr>
          <w:rFonts w:ascii="Arial" w:hAnsi="Arial" w:cs="Arial"/>
          <w:sz w:val="22"/>
          <w:szCs w:val="22"/>
          <w:lang w:val="en-GB"/>
        </w:rPr>
        <w:t>Cawston</w:t>
      </w:r>
      <w:proofErr w:type="spellEnd"/>
      <w:r w:rsidRPr="004E222F">
        <w:rPr>
          <w:rFonts w:ascii="Arial" w:hAnsi="Arial" w:cs="Arial"/>
          <w:sz w:val="22"/>
          <w:szCs w:val="22"/>
          <w:lang w:val="en-GB"/>
        </w:rPr>
        <w:t xml:space="preserve"> Parish Council to the White Paper, Planning for the Future.</w:t>
      </w:r>
    </w:p>
    <w:p w14:paraId="6D411C5D" w14:textId="77777777" w:rsidR="004E222F" w:rsidRPr="004E222F" w:rsidRDefault="004E222F" w:rsidP="004E222F">
      <w:pPr>
        <w:rPr>
          <w:rFonts w:ascii="Arial" w:hAnsi="Arial" w:cs="Arial"/>
          <w:sz w:val="22"/>
          <w:szCs w:val="22"/>
          <w:lang w:val="en-GB"/>
        </w:rPr>
      </w:pPr>
    </w:p>
    <w:p w14:paraId="75EA1C95"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 xml:space="preserve">In addition we draw attention to the </w:t>
      </w:r>
      <w:proofErr w:type="gramStart"/>
      <w:r w:rsidRPr="004E222F">
        <w:rPr>
          <w:rFonts w:ascii="Arial" w:hAnsi="Arial" w:cs="Arial"/>
          <w:sz w:val="22"/>
          <w:szCs w:val="22"/>
          <w:lang w:val="en-GB"/>
        </w:rPr>
        <w:t>following:-</w:t>
      </w:r>
      <w:proofErr w:type="gramEnd"/>
    </w:p>
    <w:p w14:paraId="315789A0" w14:textId="77777777" w:rsidR="004E222F" w:rsidRPr="004E222F" w:rsidRDefault="004E222F" w:rsidP="004E222F">
      <w:pPr>
        <w:rPr>
          <w:rFonts w:ascii="Arial" w:hAnsi="Arial" w:cs="Arial"/>
          <w:sz w:val="22"/>
          <w:szCs w:val="22"/>
          <w:lang w:val="en-GB"/>
        </w:rPr>
      </w:pPr>
    </w:p>
    <w:p w14:paraId="06477E98" w14:textId="77777777" w:rsidR="004E222F" w:rsidRPr="004E222F" w:rsidRDefault="004E222F" w:rsidP="004E222F">
      <w:pPr>
        <w:numPr>
          <w:ilvl w:val="0"/>
          <w:numId w:val="15"/>
        </w:numPr>
        <w:rPr>
          <w:rFonts w:ascii="Arial" w:hAnsi="Arial" w:cs="Arial"/>
          <w:b/>
          <w:bCs/>
          <w:sz w:val="22"/>
          <w:szCs w:val="22"/>
          <w:lang w:val="en-GB"/>
        </w:rPr>
      </w:pPr>
      <w:r w:rsidRPr="004E222F">
        <w:rPr>
          <w:rFonts w:ascii="Arial" w:hAnsi="Arial" w:cs="Arial"/>
          <w:b/>
          <w:bCs/>
          <w:sz w:val="22"/>
          <w:szCs w:val="22"/>
          <w:lang w:val="en-GB"/>
        </w:rPr>
        <w:t>The proposed changes to the planning system diminish local democracy</w:t>
      </w:r>
    </w:p>
    <w:p w14:paraId="7FD03AEC" w14:textId="77777777" w:rsidR="004E222F" w:rsidRPr="004E222F" w:rsidRDefault="004E222F" w:rsidP="004E222F">
      <w:pPr>
        <w:rPr>
          <w:rFonts w:ascii="Arial" w:hAnsi="Arial" w:cs="Arial"/>
          <w:sz w:val="22"/>
          <w:szCs w:val="22"/>
          <w:lang w:val="en-GB"/>
        </w:rPr>
      </w:pPr>
    </w:p>
    <w:p w14:paraId="7271684B"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 xml:space="preserve">Under the current system there are two opportunities for democratic participation. The first is at the formation of a Local Plan. This sets out the strategic priorities for development in an area; and secondly at the planning application stage of individual developments, which is often much later. </w:t>
      </w:r>
    </w:p>
    <w:p w14:paraId="03BAE921" w14:textId="77777777" w:rsidR="004E222F" w:rsidRPr="004E222F" w:rsidRDefault="004E222F" w:rsidP="004E222F">
      <w:pPr>
        <w:rPr>
          <w:rFonts w:ascii="Arial" w:hAnsi="Arial" w:cs="Arial"/>
          <w:sz w:val="22"/>
          <w:szCs w:val="22"/>
          <w:lang w:val="en-GB"/>
        </w:rPr>
      </w:pPr>
    </w:p>
    <w:p w14:paraId="348E4F69"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Under the proposed reforms the second stage of consultation will disappear. As a result, only those with ‘psychic powers’ to foresee future developments will be able to object to them at the initial plan-making stage. Democratic oversight of individual developments will be a thing of the past.</w:t>
      </w:r>
    </w:p>
    <w:p w14:paraId="5289405E" w14:textId="77777777" w:rsidR="004E222F" w:rsidRPr="004E222F" w:rsidRDefault="004E222F" w:rsidP="004E222F">
      <w:pPr>
        <w:rPr>
          <w:rFonts w:ascii="Arial" w:hAnsi="Arial" w:cs="Arial"/>
          <w:sz w:val="22"/>
          <w:szCs w:val="22"/>
          <w:lang w:val="en-GB"/>
        </w:rPr>
      </w:pPr>
    </w:p>
    <w:p w14:paraId="76772C17"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 xml:space="preserve">Specific local considerations will not be considered. Examples that </w:t>
      </w:r>
      <w:proofErr w:type="spellStart"/>
      <w:r w:rsidRPr="004E222F">
        <w:rPr>
          <w:rFonts w:ascii="Arial" w:hAnsi="Arial" w:cs="Arial"/>
          <w:sz w:val="22"/>
          <w:szCs w:val="22"/>
          <w:lang w:val="en-GB"/>
        </w:rPr>
        <w:t>OPC</w:t>
      </w:r>
      <w:proofErr w:type="spellEnd"/>
      <w:r w:rsidRPr="004E222F">
        <w:rPr>
          <w:rFonts w:ascii="Arial" w:hAnsi="Arial" w:cs="Arial"/>
          <w:sz w:val="22"/>
          <w:szCs w:val="22"/>
          <w:lang w:val="en-GB"/>
        </w:rPr>
        <w:t xml:space="preserve"> has direct experience of over recent years including</w:t>
      </w:r>
    </w:p>
    <w:p w14:paraId="54E3554E" w14:textId="77777777" w:rsidR="004E222F" w:rsidRPr="004E222F" w:rsidRDefault="004E222F" w:rsidP="004E222F">
      <w:pPr>
        <w:rPr>
          <w:rFonts w:ascii="Arial" w:hAnsi="Arial" w:cs="Arial"/>
          <w:sz w:val="22"/>
          <w:szCs w:val="22"/>
          <w:lang w:val="en-GB"/>
        </w:rPr>
      </w:pPr>
    </w:p>
    <w:p w14:paraId="304C815B" w14:textId="77777777" w:rsidR="004E222F" w:rsidRPr="004E222F" w:rsidRDefault="004E222F" w:rsidP="004E222F">
      <w:pPr>
        <w:numPr>
          <w:ilvl w:val="0"/>
          <w:numId w:val="16"/>
        </w:numPr>
        <w:rPr>
          <w:rFonts w:ascii="Arial" w:hAnsi="Arial" w:cs="Arial"/>
          <w:sz w:val="22"/>
          <w:szCs w:val="22"/>
          <w:lang w:val="en-GB"/>
        </w:rPr>
      </w:pPr>
      <w:r w:rsidRPr="004E222F">
        <w:rPr>
          <w:rFonts w:ascii="Arial" w:hAnsi="Arial" w:cs="Arial"/>
          <w:sz w:val="22"/>
          <w:szCs w:val="22"/>
          <w:lang w:val="en-GB"/>
        </w:rPr>
        <w:t xml:space="preserve">‘Sight lines’ – where a proposed development (Wind turbines) can be seen and impact on historic landscapes from many miles away. Whilst under the new proposals land may be ‘zoned’ for development, the impacts on surrounding communities will not be considered by the communities that will be affected. </w:t>
      </w:r>
    </w:p>
    <w:p w14:paraId="020B48BE" w14:textId="77777777" w:rsidR="004E222F" w:rsidRPr="004E222F" w:rsidRDefault="004E222F" w:rsidP="004E222F">
      <w:pPr>
        <w:rPr>
          <w:rFonts w:ascii="Arial" w:hAnsi="Arial" w:cs="Arial"/>
          <w:sz w:val="22"/>
          <w:szCs w:val="22"/>
          <w:lang w:val="en-GB"/>
        </w:rPr>
      </w:pPr>
    </w:p>
    <w:p w14:paraId="05F25BD9" w14:textId="77777777" w:rsidR="004E222F" w:rsidRPr="004E222F" w:rsidRDefault="004E222F" w:rsidP="004E222F">
      <w:pPr>
        <w:numPr>
          <w:ilvl w:val="0"/>
          <w:numId w:val="17"/>
        </w:numPr>
        <w:rPr>
          <w:rFonts w:ascii="Arial" w:hAnsi="Arial" w:cs="Arial"/>
          <w:sz w:val="22"/>
          <w:szCs w:val="22"/>
          <w:lang w:val="en-GB"/>
        </w:rPr>
      </w:pPr>
      <w:r w:rsidRPr="004E222F">
        <w:rPr>
          <w:rFonts w:ascii="Arial" w:hAnsi="Arial" w:cs="Arial"/>
          <w:sz w:val="22"/>
          <w:szCs w:val="22"/>
          <w:lang w:val="en-GB"/>
        </w:rPr>
        <w:t>Undesignated Heritage Assets. Zoning of an area for development places such assets at much greater risk of inappropriate development.</w:t>
      </w:r>
    </w:p>
    <w:p w14:paraId="3DBA3780" w14:textId="77777777" w:rsidR="004E222F" w:rsidRPr="004E222F" w:rsidRDefault="004E222F" w:rsidP="004E222F">
      <w:pPr>
        <w:rPr>
          <w:rFonts w:ascii="Arial" w:hAnsi="Arial" w:cs="Arial"/>
          <w:sz w:val="22"/>
          <w:szCs w:val="22"/>
          <w:lang w:val="en-GB"/>
        </w:rPr>
      </w:pPr>
    </w:p>
    <w:p w14:paraId="2BF005A7" w14:textId="77777777" w:rsidR="004E222F" w:rsidRPr="004E222F" w:rsidRDefault="004E222F" w:rsidP="004E222F">
      <w:pPr>
        <w:numPr>
          <w:ilvl w:val="0"/>
          <w:numId w:val="17"/>
        </w:numPr>
        <w:rPr>
          <w:rFonts w:ascii="Arial" w:hAnsi="Arial" w:cs="Arial"/>
          <w:sz w:val="22"/>
          <w:szCs w:val="22"/>
          <w:lang w:val="en-GB"/>
        </w:rPr>
      </w:pPr>
      <w:r w:rsidRPr="004E222F">
        <w:rPr>
          <w:rFonts w:ascii="Arial" w:hAnsi="Arial" w:cs="Arial"/>
          <w:sz w:val="22"/>
          <w:szCs w:val="22"/>
          <w:lang w:val="en-GB"/>
        </w:rPr>
        <w:t>‘Change of Use’ relaxations. Allowing industrial developments to become residential (and vice versa) is a recipe for inappropriate use of already developed areas and give Local Authorities problems in areas such as environmental health, traffic and pollution.</w:t>
      </w:r>
    </w:p>
    <w:p w14:paraId="3215B242" w14:textId="77777777" w:rsidR="004E222F" w:rsidRPr="004E222F" w:rsidRDefault="004E222F" w:rsidP="004E222F">
      <w:pPr>
        <w:rPr>
          <w:rFonts w:ascii="Arial" w:hAnsi="Arial" w:cs="Arial"/>
          <w:sz w:val="22"/>
          <w:szCs w:val="22"/>
          <w:lang w:val="en-GB"/>
        </w:rPr>
      </w:pPr>
    </w:p>
    <w:p w14:paraId="2BBF03F5" w14:textId="77777777" w:rsidR="00751B74" w:rsidRDefault="00751B74" w:rsidP="004E222F">
      <w:pPr>
        <w:rPr>
          <w:rFonts w:ascii="Arial" w:hAnsi="Arial" w:cs="Arial"/>
          <w:sz w:val="22"/>
          <w:szCs w:val="22"/>
          <w:lang w:val="en-GB"/>
        </w:rPr>
      </w:pPr>
    </w:p>
    <w:p w14:paraId="2E0610CA" w14:textId="77777777" w:rsidR="00751B74" w:rsidRPr="00751B74" w:rsidRDefault="00751B74" w:rsidP="00751B74">
      <w:pPr>
        <w:pStyle w:val="ListParagraph"/>
        <w:ind w:left="0"/>
        <w:jc w:val="right"/>
        <w:rPr>
          <w:rFonts w:ascii="Arial" w:hAnsi="Arial" w:cs="Arial"/>
          <w:b/>
          <w:bCs/>
          <w:sz w:val="48"/>
          <w:szCs w:val="48"/>
        </w:rPr>
      </w:pPr>
      <w:r>
        <w:rPr>
          <w:rFonts w:ascii="Arial" w:hAnsi="Arial" w:cs="Arial"/>
          <w:b/>
          <w:bCs/>
          <w:sz w:val="48"/>
          <w:szCs w:val="48"/>
        </w:rPr>
        <w:lastRenderedPageBreak/>
        <w:t>000</w:t>
      </w:r>
    </w:p>
    <w:p w14:paraId="39BED3E0" w14:textId="77777777" w:rsidR="00751B74" w:rsidRPr="00751B74" w:rsidRDefault="00751B74" w:rsidP="00751B74">
      <w:pPr>
        <w:pStyle w:val="ListParagraph"/>
        <w:ind w:left="0"/>
        <w:rPr>
          <w:rFonts w:ascii="Arial" w:hAnsi="Arial" w:cs="Arial"/>
          <w:b/>
          <w:bCs/>
        </w:rPr>
      </w:pPr>
      <w:r>
        <w:rPr>
          <w:rFonts w:ascii="Arial" w:hAnsi="Arial" w:cs="Arial"/>
          <w:b/>
          <w:bCs/>
        </w:rPr>
        <w:t>020/040 PLANNING continued</w:t>
      </w:r>
    </w:p>
    <w:p w14:paraId="6FD93C81" w14:textId="77777777" w:rsidR="00751B74" w:rsidRDefault="00751B74" w:rsidP="004E222F">
      <w:pPr>
        <w:rPr>
          <w:rFonts w:ascii="Arial" w:hAnsi="Arial" w:cs="Arial"/>
          <w:sz w:val="22"/>
          <w:szCs w:val="22"/>
          <w:lang w:val="en-GB"/>
        </w:rPr>
      </w:pPr>
    </w:p>
    <w:p w14:paraId="0564589C" w14:textId="5A079483"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The proposed reforms serve to transfer power away from local elected representatives and make planning centralized.</w:t>
      </w:r>
    </w:p>
    <w:p w14:paraId="75A808D9"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ab/>
      </w:r>
    </w:p>
    <w:p w14:paraId="4A68652B"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Outside so-called 'protected areas', the system would appear to overwhelmingly favour development and landowner interests over those of local communities. This is because under the proposed new zonal system, land in renewal and growth areas would be subject to, respectively, an automatic permission in principle or presumption in favour of development.</w:t>
      </w:r>
    </w:p>
    <w:p w14:paraId="21FDF1AC" w14:textId="77777777" w:rsidR="004E222F" w:rsidRPr="004E222F" w:rsidRDefault="004E222F" w:rsidP="004E222F">
      <w:pPr>
        <w:rPr>
          <w:rFonts w:ascii="Arial" w:hAnsi="Arial" w:cs="Arial"/>
          <w:sz w:val="22"/>
          <w:szCs w:val="22"/>
          <w:lang w:val="en-GB"/>
        </w:rPr>
      </w:pPr>
    </w:p>
    <w:p w14:paraId="262D1F2A"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Later detailed matters would be approved by a Planning Officer rather than a democratically elected Planning Committee. Under the reforms, local plans would be expected to set out rules, not policies, and would no longer set out general development policies tailored to local circumstances as policy would be set out at a national level.</w:t>
      </w:r>
    </w:p>
    <w:p w14:paraId="2C115345" w14:textId="77777777" w:rsidR="004E222F" w:rsidRPr="004E222F" w:rsidRDefault="004E222F" w:rsidP="004E222F">
      <w:pPr>
        <w:rPr>
          <w:rFonts w:ascii="Arial" w:hAnsi="Arial" w:cs="Arial"/>
          <w:sz w:val="22"/>
          <w:szCs w:val="22"/>
          <w:lang w:val="en-GB"/>
        </w:rPr>
      </w:pPr>
    </w:p>
    <w:p w14:paraId="2FB43CB5" w14:textId="77777777" w:rsidR="004E222F" w:rsidRPr="004E222F" w:rsidRDefault="004E222F" w:rsidP="004E222F">
      <w:pPr>
        <w:rPr>
          <w:rFonts w:ascii="Arial" w:hAnsi="Arial" w:cs="Arial"/>
          <w:sz w:val="22"/>
          <w:szCs w:val="22"/>
          <w:lang w:val="en-GB"/>
        </w:rPr>
      </w:pPr>
    </w:p>
    <w:p w14:paraId="3089BFE6" w14:textId="77777777" w:rsidR="004E222F" w:rsidRPr="004E222F" w:rsidRDefault="004E222F" w:rsidP="004E222F">
      <w:pPr>
        <w:numPr>
          <w:ilvl w:val="0"/>
          <w:numId w:val="15"/>
        </w:numPr>
        <w:rPr>
          <w:rFonts w:ascii="Arial" w:hAnsi="Arial" w:cs="Arial"/>
          <w:b/>
          <w:bCs/>
          <w:sz w:val="22"/>
          <w:szCs w:val="22"/>
          <w:lang w:val="en-GB"/>
        </w:rPr>
      </w:pPr>
      <w:r w:rsidRPr="004E222F">
        <w:rPr>
          <w:rFonts w:ascii="Arial" w:hAnsi="Arial" w:cs="Arial"/>
          <w:b/>
          <w:bCs/>
          <w:sz w:val="22"/>
          <w:szCs w:val="22"/>
          <w:lang w:val="en-GB"/>
        </w:rPr>
        <w:t xml:space="preserve">The proposals in the White Paper suggest an end to 106 agreements. </w:t>
      </w:r>
    </w:p>
    <w:p w14:paraId="2F93B3B8" w14:textId="77777777" w:rsidR="004E222F" w:rsidRPr="004E222F" w:rsidRDefault="004E222F" w:rsidP="004E222F">
      <w:pPr>
        <w:rPr>
          <w:rFonts w:ascii="Arial" w:hAnsi="Arial" w:cs="Arial"/>
          <w:sz w:val="22"/>
          <w:szCs w:val="22"/>
          <w:lang w:val="en-GB"/>
        </w:rPr>
      </w:pPr>
    </w:p>
    <w:p w14:paraId="50627987"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The changes to planning contributions are quiet on the mechanism for delivering infrastructure such as schools and GP surgeries. It is unclear how local authorities should deliver infrastructure where values fall below the proposed threshold for the new Levy.</w:t>
      </w:r>
    </w:p>
    <w:p w14:paraId="6CDD0828" w14:textId="77777777" w:rsidR="004E222F" w:rsidRPr="004E222F" w:rsidRDefault="004E222F" w:rsidP="004E222F">
      <w:pPr>
        <w:rPr>
          <w:rFonts w:ascii="Arial" w:hAnsi="Arial" w:cs="Arial"/>
          <w:sz w:val="22"/>
          <w:szCs w:val="22"/>
          <w:lang w:val="en-GB"/>
        </w:rPr>
      </w:pPr>
    </w:p>
    <w:p w14:paraId="768ED7BF" w14:textId="77777777" w:rsidR="004E222F" w:rsidRPr="004E222F" w:rsidRDefault="004E222F" w:rsidP="004E222F">
      <w:pPr>
        <w:numPr>
          <w:ilvl w:val="0"/>
          <w:numId w:val="15"/>
        </w:numPr>
        <w:rPr>
          <w:rFonts w:ascii="Arial" w:hAnsi="Arial" w:cs="Arial"/>
          <w:b/>
          <w:bCs/>
          <w:sz w:val="22"/>
          <w:szCs w:val="22"/>
          <w:lang w:val="en-GB"/>
        </w:rPr>
      </w:pPr>
      <w:r w:rsidRPr="004E222F">
        <w:rPr>
          <w:rFonts w:ascii="Arial" w:hAnsi="Arial" w:cs="Arial"/>
          <w:b/>
          <w:bCs/>
          <w:sz w:val="22"/>
          <w:szCs w:val="22"/>
          <w:lang w:val="en-GB"/>
        </w:rPr>
        <w:t xml:space="preserve">In common with other submissions we think that there is sufficient land already allocated for housing which is simply not being developed. </w:t>
      </w:r>
    </w:p>
    <w:p w14:paraId="60F7A5E8" w14:textId="77777777" w:rsidR="004E222F" w:rsidRPr="004E222F" w:rsidRDefault="004E222F" w:rsidP="004E222F">
      <w:pPr>
        <w:rPr>
          <w:rFonts w:ascii="Arial" w:hAnsi="Arial" w:cs="Arial"/>
          <w:sz w:val="22"/>
          <w:szCs w:val="22"/>
          <w:lang w:val="en-GB"/>
        </w:rPr>
      </w:pPr>
    </w:p>
    <w:p w14:paraId="17A4A84D"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 xml:space="preserve">We are worried that by designating more land developers will cherry pick those </w:t>
      </w:r>
      <w:r w:rsidRPr="004E222F">
        <w:rPr>
          <w:rFonts w:ascii="Arial" w:hAnsi="Arial" w:cs="Arial"/>
          <w:sz w:val="22"/>
          <w:szCs w:val="22"/>
          <w:lang w:val="en-GB"/>
        </w:rPr>
        <w:tab/>
        <w:t>areas which deliver the most profit for shareholders disregarding the needs of the local community</w:t>
      </w:r>
    </w:p>
    <w:p w14:paraId="22D93E7B" w14:textId="77777777" w:rsidR="004E222F" w:rsidRPr="004E222F" w:rsidRDefault="004E222F" w:rsidP="004E222F">
      <w:pPr>
        <w:rPr>
          <w:rFonts w:ascii="Arial" w:hAnsi="Arial" w:cs="Arial"/>
          <w:sz w:val="22"/>
          <w:szCs w:val="22"/>
          <w:lang w:val="en-GB"/>
        </w:rPr>
      </w:pPr>
    </w:p>
    <w:p w14:paraId="033ECA7B" w14:textId="77777777" w:rsidR="004E222F" w:rsidRPr="004E222F" w:rsidRDefault="004E222F" w:rsidP="004E222F">
      <w:pPr>
        <w:numPr>
          <w:ilvl w:val="0"/>
          <w:numId w:val="15"/>
        </w:numPr>
        <w:rPr>
          <w:rFonts w:ascii="Arial" w:hAnsi="Arial" w:cs="Arial"/>
          <w:b/>
          <w:bCs/>
          <w:sz w:val="22"/>
          <w:szCs w:val="22"/>
          <w:lang w:val="en-GB"/>
        </w:rPr>
      </w:pPr>
      <w:r w:rsidRPr="004E222F">
        <w:rPr>
          <w:rFonts w:ascii="Arial" w:hAnsi="Arial" w:cs="Arial"/>
          <w:b/>
          <w:bCs/>
          <w:sz w:val="22"/>
          <w:szCs w:val="22"/>
          <w:lang w:val="en-GB"/>
        </w:rPr>
        <w:t>The White Paper puts back the date for achieving zero rated carbon homes beyond 2050.</w:t>
      </w:r>
    </w:p>
    <w:p w14:paraId="1AEA8356" w14:textId="77777777" w:rsidR="004E222F" w:rsidRPr="004E222F" w:rsidRDefault="004E222F" w:rsidP="004E222F">
      <w:pPr>
        <w:rPr>
          <w:rFonts w:ascii="Arial" w:hAnsi="Arial" w:cs="Arial"/>
          <w:sz w:val="22"/>
          <w:szCs w:val="22"/>
          <w:lang w:val="en-GB"/>
        </w:rPr>
      </w:pPr>
    </w:p>
    <w:p w14:paraId="31BD4BFE"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This retrograde step cannot be justified – work on this target should not be eased up upon.</w:t>
      </w:r>
    </w:p>
    <w:p w14:paraId="46192045" w14:textId="77777777" w:rsidR="004E222F" w:rsidRPr="004E222F" w:rsidRDefault="004E222F" w:rsidP="004E222F">
      <w:pPr>
        <w:rPr>
          <w:rFonts w:ascii="Arial" w:hAnsi="Arial" w:cs="Arial"/>
          <w:sz w:val="22"/>
          <w:szCs w:val="22"/>
          <w:lang w:val="en-GB"/>
        </w:rPr>
      </w:pPr>
    </w:p>
    <w:p w14:paraId="4CF7DE78" w14:textId="77777777" w:rsidR="004E222F" w:rsidRPr="004E222F" w:rsidRDefault="004E222F" w:rsidP="004E222F">
      <w:pPr>
        <w:rPr>
          <w:rFonts w:ascii="Arial" w:hAnsi="Arial" w:cs="Arial"/>
          <w:sz w:val="22"/>
          <w:szCs w:val="22"/>
          <w:lang w:val="en-GB"/>
        </w:rPr>
      </w:pPr>
      <w:r w:rsidRPr="004E222F">
        <w:rPr>
          <w:rFonts w:ascii="Arial" w:hAnsi="Arial" w:cs="Arial"/>
          <w:sz w:val="22"/>
          <w:szCs w:val="22"/>
          <w:lang w:val="en-GB"/>
        </w:rPr>
        <w:t>We are aware that The White Paper has provoked huge debate and criticism – not least from within the Conservative Party itself.</w:t>
      </w:r>
    </w:p>
    <w:p w14:paraId="5C1E6E8B" w14:textId="77777777" w:rsidR="004E222F" w:rsidRPr="004E222F" w:rsidRDefault="004E222F" w:rsidP="004E222F">
      <w:pPr>
        <w:rPr>
          <w:rFonts w:ascii="Arial" w:hAnsi="Arial" w:cs="Arial"/>
          <w:sz w:val="22"/>
          <w:szCs w:val="22"/>
          <w:lang w:val="en-GB"/>
        </w:rPr>
      </w:pPr>
    </w:p>
    <w:p w14:paraId="6EC5A673" w14:textId="1683B93E" w:rsidR="004E222F" w:rsidRPr="004E222F" w:rsidRDefault="004E222F" w:rsidP="004E222F">
      <w:pPr>
        <w:rPr>
          <w:rFonts w:ascii="Arial" w:hAnsi="Arial" w:cs="Arial"/>
          <w:sz w:val="22"/>
          <w:szCs w:val="22"/>
        </w:rPr>
      </w:pPr>
      <w:r w:rsidRPr="004E222F">
        <w:rPr>
          <w:rFonts w:ascii="Arial" w:hAnsi="Arial" w:cs="Arial"/>
          <w:sz w:val="22"/>
          <w:szCs w:val="22"/>
          <w:lang w:val="en-GB"/>
        </w:rPr>
        <w:t xml:space="preserve">In the light of this </w:t>
      </w:r>
      <w:proofErr w:type="spellStart"/>
      <w:r w:rsidRPr="004E222F">
        <w:rPr>
          <w:rFonts w:ascii="Arial" w:hAnsi="Arial" w:cs="Arial"/>
          <w:sz w:val="22"/>
          <w:szCs w:val="22"/>
          <w:lang w:val="en-GB"/>
        </w:rPr>
        <w:t>OPC</w:t>
      </w:r>
      <w:proofErr w:type="spellEnd"/>
      <w:r w:rsidRPr="004E222F">
        <w:rPr>
          <w:rFonts w:ascii="Arial" w:hAnsi="Arial" w:cs="Arial"/>
          <w:sz w:val="22"/>
          <w:szCs w:val="22"/>
          <w:lang w:val="en-GB"/>
        </w:rPr>
        <w:t xml:space="preserve"> would urge the Government to rethink these proposals and produce a White Paper which supports local democracy, sustainable change and enhances the lives of local communities.</w:t>
      </w:r>
    </w:p>
    <w:p w14:paraId="5124815E" w14:textId="77777777" w:rsidR="004E222F" w:rsidRDefault="004E222F" w:rsidP="006F38B4">
      <w:pPr>
        <w:rPr>
          <w:rFonts w:ascii="Arial" w:hAnsi="Arial" w:cs="Arial"/>
          <w:b/>
          <w:bCs/>
        </w:rPr>
      </w:pPr>
    </w:p>
    <w:p w14:paraId="5557A499" w14:textId="267148B8" w:rsidR="006F38B4" w:rsidRDefault="006F38B4" w:rsidP="006F38B4">
      <w:pPr>
        <w:rPr>
          <w:rFonts w:ascii="Arial" w:hAnsi="Arial" w:cs="Arial"/>
          <w:b/>
          <w:bCs/>
        </w:rPr>
      </w:pPr>
      <w:r w:rsidRPr="00E4351D">
        <w:rPr>
          <w:rFonts w:ascii="Arial" w:hAnsi="Arial" w:cs="Arial"/>
          <w:b/>
          <w:bCs/>
        </w:rPr>
        <w:t>0</w:t>
      </w:r>
      <w:r>
        <w:rPr>
          <w:rFonts w:ascii="Arial" w:hAnsi="Arial" w:cs="Arial"/>
          <w:b/>
          <w:bCs/>
        </w:rPr>
        <w:t>20</w:t>
      </w:r>
      <w:r w:rsidRPr="00E4351D">
        <w:rPr>
          <w:rFonts w:ascii="Arial" w:hAnsi="Arial" w:cs="Arial"/>
          <w:b/>
          <w:bCs/>
        </w:rPr>
        <w:t>/</w:t>
      </w:r>
      <w:r>
        <w:rPr>
          <w:rFonts w:ascii="Arial" w:hAnsi="Arial" w:cs="Arial"/>
          <w:b/>
          <w:bCs/>
        </w:rPr>
        <w:t>0</w:t>
      </w:r>
      <w:r w:rsidR="00751B74">
        <w:rPr>
          <w:rFonts w:ascii="Arial" w:hAnsi="Arial" w:cs="Arial"/>
          <w:b/>
          <w:bCs/>
        </w:rPr>
        <w:t>4</w:t>
      </w:r>
      <w:r w:rsidR="00E12077">
        <w:rPr>
          <w:rFonts w:ascii="Arial" w:hAnsi="Arial" w:cs="Arial"/>
          <w:b/>
          <w:bCs/>
        </w:rPr>
        <w:t>1</w:t>
      </w:r>
      <w:r w:rsidRPr="00E4351D">
        <w:rPr>
          <w:rFonts w:ascii="Arial" w:hAnsi="Arial" w:cs="Arial"/>
          <w:b/>
          <w:bCs/>
        </w:rPr>
        <w:t xml:space="preserve"> </w:t>
      </w:r>
      <w:r>
        <w:rPr>
          <w:rFonts w:ascii="Arial" w:hAnsi="Arial" w:cs="Arial"/>
          <w:b/>
          <w:bCs/>
        </w:rPr>
        <w:t>CLERK’S REPORT</w:t>
      </w:r>
      <w:r w:rsidRPr="00E4351D">
        <w:rPr>
          <w:rFonts w:ascii="Arial" w:hAnsi="Arial" w:cs="Arial"/>
          <w:b/>
          <w:bCs/>
        </w:rPr>
        <w:t xml:space="preserve"> </w:t>
      </w:r>
    </w:p>
    <w:p w14:paraId="1E525F2B" w14:textId="77777777" w:rsidR="006F38B4" w:rsidRPr="00E4351D" w:rsidRDefault="006F38B4" w:rsidP="006F38B4">
      <w:pPr>
        <w:rPr>
          <w:rFonts w:ascii="Arial" w:hAnsi="Arial" w:cs="Arial"/>
        </w:rPr>
      </w:pPr>
    </w:p>
    <w:p w14:paraId="7049857C" w14:textId="56259D27" w:rsidR="006F38B4" w:rsidRDefault="00751B74" w:rsidP="002A5075">
      <w:pPr>
        <w:pStyle w:val="ListParagraph"/>
        <w:numPr>
          <w:ilvl w:val="0"/>
          <w:numId w:val="13"/>
        </w:numPr>
        <w:rPr>
          <w:rFonts w:ascii="Arial" w:hAnsi="Arial" w:cs="Arial"/>
        </w:rPr>
      </w:pPr>
      <w:proofErr w:type="spellStart"/>
      <w:r>
        <w:rPr>
          <w:rFonts w:ascii="Arial" w:hAnsi="Arial" w:cs="Arial"/>
        </w:rPr>
        <w:t>CiL</w:t>
      </w:r>
      <w:proofErr w:type="spellEnd"/>
      <w:r>
        <w:rPr>
          <w:rFonts w:ascii="Arial" w:hAnsi="Arial" w:cs="Arial"/>
        </w:rPr>
        <w:t xml:space="preserve"> money for 1</w:t>
      </w:r>
      <w:r w:rsidRPr="00751B74">
        <w:rPr>
          <w:rFonts w:ascii="Arial" w:hAnsi="Arial" w:cs="Arial"/>
          <w:vertAlign w:val="superscript"/>
        </w:rPr>
        <w:t>st</w:t>
      </w:r>
      <w:r>
        <w:rPr>
          <w:rFonts w:ascii="Arial" w:hAnsi="Arial" w:cs="Arial"/>
        </w:rPr>
        <w:t xml:space="preserve"> April to 30 September 2020 is £329.90</w:t>
      </w:r>
    </w:p>
    <w:p w14:paraId="640E28A8" w14:textId="0E3A9E89" w:rsidR="006F38B4" w:rsidRDefault="006F38B4" w:rsidP="006F38B4">
      <w:pPr>
        <w:pStyle w:val="ListParagraph"/>
        <w:ind w:left="1080"/>
        <w:rPr>
          <w:rFonts w:ascii="Arial" w:hAnsi="Arial" w:cs="Arial"/>
        </w:rPr>
      </w:pPr>
    </w:p>
    <w:p w14:paraId="12964A9F" w14:textId="3FE90108" w:rsidR="006F38B4" w:rsidRPr="006F38B4" w:rsidRDefault="00751B74" w:rsidP="006F38B4">
      <w:pPr>
        <w:pStyle w:val="ListParagraph"/>
        <w:numPr>
          <w:ilvl w:val="0"/>
          <w:numId w:val="13"/>
        </w:numPr>
        <w:rPr>
          <w:rFonts w:ascii="Arial" w:hAnsi="Arial" w:cs="Arial"/>
        </w:rPr>
      </w:pPr>
      <w:r>
        <w:rPr>
          <w:rFonts w:ascii="Arial" w:hAnsi="Arial" w:cs="Arial"/>
        </w:rPr>
        <w:t>The Planning Dept at Broadland District Council has had some reorganization. An updated list of officers has been received.</w:t>
      </w:r>
    </w:p>
    <w:p w14:paraId="49DCC4E4" w14:textId="77777777" w:rsidR="006F38B4" w:rsidRPr="00020950" w:rsidRDefault="006F38B4" w:rsidP="006321BC">
      <w:pPr>
        <w:rPr>
          <w:rFonts w:ascii="Arial" w:hAnsi="Arial" w:cs="Arial"/>
        </w:rPr>
      </w:pPr>
    </w:p>
    <w:p w14:paraId="017D7B8A" w14:textId="77777777" w:rsidR="00751B74" w:rsidRDefault="00751B74" w:rsidP="006321BC">
      <w:pPr>
        <w:rPr>
          <w:rFonts w:ascii="Arial" w:hAnsi="Arial" w:cs="Arial"/>
          <w:b/>
          <w:bCs/>
        </w:rPr>
      </w:pPr>
      <w:bookmarkStart w:id="10" w:name="_Hlk43718814"/>
    </w:p>
    <w:p w14:paraId="7FC2798C" w14:textId="51D27DB1" w:rsidR="00751B74" w:rsidRPr="00D478EA" w:rsidRDefault="00D478EA" w:rsidP="00751B74">
      <w:pPr>
        <w:jc w:val="right"/>
        <w:rPr>
          <w:rFonts w:ascii="Arial" w:hAnsi="Arial" w:cs="Arial"/>
          <w:b/>
          <w:bCs/>
          <w:sz w:val="48"/>
          <w:szCs w:val="48"/>
        </w:rPr>
      </w:pPr>
      <w:r>
        <w:rPr>
          <w:rFonts w:ascii="Arial" w:hAnsi="Arial" w:cs="Arial"/>
          <w:b/>
          <w:bCs/>
          <w:sz w:val="48"/>
          <w:szCs w:val="48"/>
        </w:rPr>
        <w:lastRenderedPageBreak/>
        <w:t>000</w:t>
      </w:r>
    </w:p>
    <w:p w14:paraId="24FCCC27" w14:textId="45F915B4" w:rsidR="009469F3" w:rsidRDefault="006321BC" w:rsidP="006321BC">
      <w:pPr>
        <w:rPr>
          <w:rFonts w:ascii="Arial" w:hAnsi="Arial" w:cs="Arial"/>
          <w:b/>
          <w:bCs/>
        </w:rPr>
      </w:pPr>
      <w:r w:rsidRPr="00E4351D">
        <w:rPr>
          <w:rFonts w:ascii="Arial" w:hAnsi="Arial" w:cs="Arial"/>
          <w:b/>
          <w:bCs/>
        </w:rPr>
        <w:t>0</w:t>
      </w:r>
      <w:r w:rsidR="000473B6">
        <w:rPr>
          <w:rFonts w:ascii="Arial" w:hAnsi="Arial" w:cs="Arial"/>
          <w:b/>
          <w:bCs/>
        </w:rPr>
        <w:t>20</w:t>
      </w:r>
      <w:r w:rsidR="00AA2FBB" w:rsidRPr="00E4351D">
        <w:rPr>
          <w:rFonts w:ascii="Arial" w:hAnsi="Arial" w:cs="Arial"/>
          <w:b/>
          <w:bCs/>
        </w:rPr>
        <w:t>/</w:t>
      </w:r>
      <w:r w:rsidR="00090067">
        <w:rPr>
          <w:rFonts w:ascii="Arial" w:hAnsi="Arial" w:cs="Arial"/>
          <w:b/>
          <w:bCs/>
        </w:rPr>
        <w:t>0</w:t>
      </w:r>
      <w:r w:rsidR="00751B74">
        <w:rPr>
          <w:rFonts w:ascii="Arial" w:hAnsi="Arial" w:cs="Arial"/>
          <w:b/>
          <w:bCs/>
        </w:rPr>
        <w:t>4</w:t>
      </w:r>
      <w:r w:rsidR="00E12077">
        <w:rPr>
          <w:rFonts w:ascii="Arial" w:hAnsi="Arial" w:cs="Arial"/>
          <w:b/>
          <w:bCs/>
        </w:rPr>
        <w:t>2</w:t>
      </w:r>
      <w:r w:rsidRPr="00E4351D">
        <w:rPr>
          <w:rFonts w:ascii="Arial" w:hAnsi="Arial" w:cs="Arial"/>
          <w:b/>
          <w:bCs/>
        </w:rPr>
        <w:t xml:space="preserve"> ITEMS OF INFORMATION / FUTURE AGENDA </w:t>
      </w:r>
    </w:p>
    <w:bookmarkEnd w:id="10"/>
    <w:p w14:paraId="015C48D7" w14:textId="77777777" w:rsidR="00090067" w:rsidRPr="00E4351D" w:rsidRDefault="00090067" w:rsidP="006321BC">
      <w:pPr>
        <w:rPr>
          <w:rFonts w:ascii="Arial" w:hAnsi="Arial" w:cs="Arial"/>
        </w:rPr>
      </w:pPr>
    </w:p>
    <w:p w14:paraId="05B069C3" w14:textId="24EBBCD6" w:rsidR="00090067" w:rsidRPr="00E4351D" w:rsidRDefault="006F38B4" w:rsidP="006321BC">
      <w:pPr>
        <w:rPr>
          <w:rFonts w:ascii="Arial" w:hAnsi="Arial" w:cs="Arial"/>
        </w:rPr>
      </w:pPr>
      <w:r>
        <w:rPr>
          <w:rFonts w:ascii="Arial" w:hAnsi="Arial" w:cs="Arial"/>
        </w:rPr>
        <w:t>None</w:t>
      </w:r>
    </w:p>
    <w:bookmarkEnd w:id="9"/>
    <w:p w14:paraId="71A0EC38" w14:textId="77777777" w:rsidR="00F35D82" w:rsidRPr="00E4351D" w:rsidRDefault="00F35D82" w:rsidP="006321BC">
      <w:pPr>
        <w:rPr>
          <w:rFonts w:ascii="Arial" w:hAnsi="Arial" w:cs="Arial"/>
        </w:rPr>
      </w:pPr>
    </w:p>
    <w:p w14:paraId="459307AB" w14:textId="3D0CACEB" w:rsidR="006321BC" w:rsidRPr="00E4351D" w:rsidRDefault="006321BC" w:rsidP="006321BC">
      <w:pPr>
        <w:rPr>
          <w:rFonts w:ascii="Arial" w:hAnsi="Arial" w:cs="Arial"/>
        </w:rPr>
      </w:pPr>
      <w:bookmarkStart w:id="11" w:name="_Hlk513894918"/>
      <w:bookmarkStart w:id="12" w:name="_Hlk23500685"/>
      <w:r w:rsidRPr="00E4351D">
        <w:rPr>
          <w:rFonts w:ascii="Arial" w:hAnsi="Arial" w:cs="Arial"/>
          <w:b/>
          <w:bCs/>
        </w:rPr>
        <w:t>0</w:t>
      </w:r>
      <w:r w:rsidR="000473B6">
        <w:rPr>
          <w:rFonts w:ascii="Arial" w:hAnsi="Arial" w:cs="Arial"/>
          <w:b/>
          <w:bCs/>
        </w:rPr>
        <w:t>20</w:t>
      </w:r>
      <w:r w:rsidR="00AA2FBB" w:rsidRPr="00E4351D">
        <w:rPr>
          <w:rFonts w:ascii="Arial" w:hAnsi="Arial" w:cs="Arial"/>
          <w:b/>
          <w:bCs/>
        </w:rPr>
        <w:t>/</w:t>
      </w:r>
      <w:r w:rsidR="000473B6">
        <w:rPr>
          <w:rFonts w:ascii="Arial" w:hAnsi="Arial" w:cs="Arial"/>
          <w:b/>
          <w:bCs/>
        </w:rPr>
        <w:t>0</w:t>
      </w:r>
      <w:r w:rsidR="00751B74">
        <w:rPr>
          <w:rFonts w:ascii="Arial" w:hAnsi="Arial" w:cs="Arial"/>
          <w:b/>
          <w:bCs/>
        </w:rPr>
        <w:t>4</w:t>
      </w:r>
      <w:r w:rsidR="00E12077">
        <w:rPr>
          <w:rFonts w:ascii="Arial" w:hAnsi="Arial" w:cs="Arial"/>
          <w:b/>
          <w:bCs/>
        </w:rPr>
        <w:t>3</w:t>
      </w:r>
      <w:r w:rsidRPr="00E4351D">
        <w:rPr>
          <w:rFonts w:ascii="Arial" w:hAnsi="Arial" w:cs="Arial"/>
          <w:b/>
          <w:bCs/>
        </w:rPr>
        <w:t xml:space="preserve"> DATE OF MEETIN</w:t>
      </w:r>
      <w:r w:rsidR="001A62CE">
        <w:rPr>
          <w:rFonts w:ascii="Arial" w:hAnsi="Arial" w:cs="Arial"/>
          <w:b/>
          <w:bCs/>
        </w:rPr>
        <w:t>GS</w:t>
      </w:r>
    </w:p>
    <w:bookmarkEnd w:id="11"/>
    <w:bookmarkEnd w:id="12"/>
    <w:p w14:paraId="1DFB480F" w14:textId="3A8FC33D" w:rsidR="00FC239A" w:rsidRDefault="00FC239A" w:rsidP="006321BC">
      <w:pPr>
        <w:rPr>
          <w:rFonts w:ascii="Arial" w:hAnsi="Arial" w:cs="Arial"/>
        </w:rPr>
      </w:pPr>
    </w:p>
    <w:p w14:paraId="0ECBB146" w14:textId="33BBD72E" w:rsidR="008A0A97" w:rsidRDefault="00090067" w:rsidP="008A0A97">
      <w:pPr>
        <w:overflowPunct w:val="0"/>
        <w:autoSpaceDE w:val="0"/>
        <w:autoSpaceDN w:val="0"/>
        <w:adjustRightInd w:val="0"/>
        <w:jc w:val="both"/>
        <w:textAlignment w:val="baseline"/>
        <w:rPr>
          <w:rFonts w:ascii="Arial" w:hAnsi="Arial" w:cs="Arial"/>
        </w:rPr>
      </w:pPr>
      <w:r>
        <w:rPr>
          <w:rFonts w:ascii="Arial" w:hAnsi="Arial" w:cs="Arial"/>
        </w:rPr>
        <w:t xml:space="preserve">It was </w:t>
      </w:r>
      <w:r w:rsidRPr="000473B6">
        <w:rPr>
          <w:rFonts w:ascii="Arial" w:hAnsi="Arial" w:cs="Arial"/>
          <w:b/>
          <w:bCs/>
        </w:rPr>
        <w:t>AGREED</w:t>
      </w:r>
      <w:r>
        <w:rPr>
          <w:rFonts w:ascii="Arial" w:hAnsi="Arial" w:cs="Arial"/>
        </w:rPr>
        <w:t xml:space="preserve"> to hold the next ‘virtual’ meeting by Zoom on Tuesday </w:t>
      </w:r>
      <w:r w:rsidR="004E222F">
        <w:rPr>
          <w:rFonts w:ascii="Arial" w:hAnsi="Arial" w:cs="Arial"/>
        </w:rPr>
        <w:t xml:space="preserve">8 December </w:t>
      </w:r>
      <w:r w:rsidR="00A72A17">
        <w:rPr>
          <w:rFonts w:ascii="Arial" w:hAnsi="Arial" w:cs="Arial"/>
        </w:rPr>
        <w:t xml:space="preserve">at </w:t>
      </w:r>
      <w:proofErr w:type="spellStart"/>
      <w:r w:rsidR="00A72A17">
        <w:rPr>
          <w:rFonts w:ascii="Arial" w:hAnsi="Arial" w:cs="Arial"/>
        </w:rPr>
        <w:t>7.30pm</w:t>
      </w:r>
      <w:proofErr w:type="spellEnd"/>
      <w:r>
        <w:rPr>
          <w:rFonts w:ascii="Arial" w:hAnsi="Arial" w:cs="Arial"/>
        </w:rPr>
        <w:t>.</w:t>
      </w:r>
    </w:p>
    <w:p w14:paraId="230CCA60" w14:textId="3CBC80BE" w:rsidR="000473B6" w:rsidRDefault="000473B6" w:rsidP="008A0A97">
      <w:pPr>
        <w:overflowPunct w:val="0"/>
        <w:autoSpaceDE w:val="0"/>
        <w:autoSpaceDN w:val="0"/>
        <w:adjustRightInd w:val="0"/>
        <w:jc w:val="both"/>
        <w:textAlignment w:val="baseline"/>
        <w:rPr>
          <w:rFonts w:ascii="Arial" w:hAnsi="Arial" w:cs="Arial"/>
        </w:rPr>
      </w:pPr>
    </w:p>
    <w:p w14:paraId="26A3D7E2" w14:textId="77777777" w:rsidR="000473B6" w:rsidRDefault="000473B6" w:rsidP="008A0A97">
      <w:pPr>
        <w:overflowPunct w:val="0"/>
        <w:autoSpaceDE w:val="0"/>
        <w:autoSpaceDN w:val="0"/>
        <w:adjustRightInd w:val="0"/>
        <w:jc w:val="both"/>
        <w:textAlignment w:val="baseline"/>
        <w:rPr>
          <w:rFonts w:ascii="Arial" w:hAnsi="Arial" w:cs="Arial"/>
        </w:rPr>
      </w:pPr>
    </w:p>
    <w:p w14:paraId="445A6DD4" w14:textId="77777777" w:rsidR="00090067" w:rsidRPr="001A62CE" w:rsidRDefault="00090067" w:rsidP="008A0A97">
      <w:pPr>
        <w:overflowPunct w:val="0"/>
        <w:autoSpaceDE w:val="0"/>
        <w:autoSpaceDN w:val="0"/>
        <w:adjustRightInd w:val="0"/>
        <w:jc w:val="both"/>
        <w:textAlignment w:val="baseline"/>
        <w:rPr>
          <w:rFonts w:ascii="Arial" w:eastAsia="Times New Roman" w:hAnsi="Arial" w:cs="Arial"/>
        </w:rPr>
      </w:pPr>
    </w:p>
    <w:p w14:paraId="2E2CA4E8" w14:textId="4A719E26" w:rsidR="004A6BFB" w:rsidRPr="00E4351D" w:rsidRDefault="006321BC">
      <w:r w:rsidRPr="00E4351D">
        <w:rPr>
          <w:rFonts w:ascii="Arial" w:hAnsi="Arial" w:cs="Arial"/>
        </w:rPr>
        <w:t>THERE BEING NO FURTHER BUSINESS THE CHAIR</w:t>
      </w:r>
      <w:r w:rsidR="000473B6">
        <w:rPr>
          <w:rFonts w:ascii="Arial" w:hAnsi="Arial" w:cs="Arial"/>
        </w:rPr>
        <w:t>MAN</w:t>
      </w:r>
      <w:r w:rsidRPr="00E4351D">
        <w:rPr>
          <w:rFonts w:ascii="Arial" w:hAnsi="Arial" w:cs="Arial"/>
        </w:rPr>
        <w:t xml:space="preserve"> THANKED EVERYONE FOR ATTENDING AND DECLARED THE MEETING CLOSED</w:t>
      </w:r>
      <w:r w:rsidR="004013AA">
        <w:rPr>
          <w:rFonts w:ascii="Arial" w:hAnsi="Arial" w:cs="Arial"/>
        </w:rPr>
        <w:t xml:space="preserve"> AT </w:t>
      </w:r>
      <w:proofErr w:type="spellStart"/>
      <w:r w:rsidR="00751B74">
        <w:rPr>
          <w:rFonts w:ascii="Arial" w:hAnsi="Arial" w:cs="Arial"/>
        </w:rPr>
        <w:t>9.0</w:t>
      </w:r>
      <w:r w:rsidR="004013AA">
        <w:rPr>
          <w:rFonts w:ascii="Arial" w:hAnsi="Arial" w:cs="Arial"/>
        </w:rPr>
        <w:t>0pm</w:t>
      </w:r>
      <w:proofErr w:type="spellEnd"/>
    </w:p>
    <w:sectPr w:rsidR="004A6BFB" w:rsidRPr="00E4351D" w:rsidSect="009C536A">
      <w:headerReference w:type="even" r:id="rId9"/>
      <w:headerReference w:type="default" r:id="rId10"/>
      <w:footerReference w:type="even" r:id="rId11"/>
      <w:footerReference w:type="default" r:id="rId12"/>
      <w:pgSz w:w="12240" w:h="15840"/>
      <w:pgMar w:top="1440" w:right="1440" w:bottom="1440" w:left="1440" w:header="720" w:footer="720" w:gutter="0"/>
      <w:pgNumType w:start="20" w:chapStyle="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CFCE9D" w14:textId="77777777" w:rsidR="006943E7" w:rsidRDefault="006943E7" w:rsidP="0081492D">
      <w:r>
        <w:separator/>
      </w:r>
    </w:p>
  </w:endnote>
  <w:endnote w:type="continuationSeparator" w:id="0">
    <w:p w14:paraId="4D14B356" w14:textId="77777777" w:rsidR="006943E7" w:rsidRDefault="006943E7" w:rsidP="008149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00A6C6" w14:textId="77777777" w:rsidR="002C320C" w:rsidRDefault="002C320C" w:rsidP="00254C93">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0AC5C2" w14:textId="77777777" w:rsidR="002C320C" w:rsidRDefault="002C320C" w:rsidP="002C320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38E9FE" w14:textId="63B7ED49" w:rsidR="002C320C" w:rsidRDefault="002C320C" w:rsidP="00FC239A">
    <w:pPr>
      <w:pStyle w:val="Footer"/>
      <w:ind w:right="360"/>
      <w:jc w:val="center"/>
      <w:rPr>
        <w:lang w:val="en-GB"/>
      </w:rPr>
    </w:pPr>
    <w:r>
      <w:rPr>
        <w:lang w:val="en-GB"/>
      </w:rPr>
      <w:t xml:space="preserve">OULTON PARISH COUNCIL </w:t>
    </w:r>
    <w:r w:rsidR="00FC239A">
      <w:rPr>
        <w:lang w:val="en-GB"/>
      </w:rPr>
      <w:tab/>
    </w:r>
    <w:r w:rsidR="008A0A97">
      <w:rPr>
        <w:lang w:val="en-GB"/>
      </w:rPr>
      <w:t xml:space="preserve">DRAFT </w:t>
    </w:r>
    <w:r>
      <w:rPr>
        <w:lang w:val="en-GB"/>
      </w:rPr>
      <w:t xml:space="preserve">MINUTES </w:t>
    </w:r>
    <w:r w:rsidR="004013AA">
      <w:rPr>
        <w:lang w:val="en-GB"/>
      </w:rPr>
      <w:t>2</w:t>
    </w:r>
    <w:r w:rsidR="00751B74">
      <w:rPr>
        <w:lang w:val="en-GB"/>
      </w:rPr>
      <w:t xml:space="preserve">7 OCTOBER </w:t>
    </w:r>
    <w:r w:rsidR="001A62CE">
      <w:rPr>
        <w:lang w:val="en-GB"/>
      </w:rPr>
      <w:t>2020</w:t>
    </w:r>
  </w:p>
  <w:p w14:paraId="42BBDA01" w14:textId="367393CF" w:rsidR="00FC239A" w:rsidRPr="002C320C" w:rsidRDefault="00FC239A" w:rsidP="00FC239A">
    <w:pPr>
      <w:pStyle w:val="Footer"/>
      <w:ind w:right="360"/>
      <w:jc w:val="center"/>
      <w:rPr>
        <w:lang w:val="en-GB"/>
      </w:rPr>
    </w:pPr>
    <w:r>
      <w:rPr>
        <w:lang w:val="en-GB"/>
      </w:rPr>
      <w:t>www.oultonparishcouncil.co.uk</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EDE870" w14:textId="77777777" w:rsidR="006943E7" w:rsidRDefault="006943E7" w:rsidP="0081492D">
      <w:r>
        <w:separator/>
      </w:r>
    </w:p>
  </w:footnote>
  <w:footnote w:type="continuationSeparator" w:id="0">
    <w:p w14:paraId="350D87E1" w14:textId="77777777" w:rsidR="006943E7" w:rsidRDefault="006943E7" w:rsidP="008149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135E3B" w14:textId="77777777" w:rsidR="0081492D" w:rsidRDefault="0081492D" w:rsidP="00254C93">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12DB51" w14:textId="77777777" w:rsidR="0081492D" w:rsidRDefault="0081492D" w:rsidP="0081492D">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A296EE" w14:textId="77777777" w:rsidR="0081492D" w:rsidRDefault="0081492D" w:rsidP="0081492D">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00CA6"/>
    <w:multiLevelType w:val="hybridMultilevel"/>
    <w:tmpl w:val="E170FFC4"/>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1" w15:restartNumberingAfterBreak="0">
    <w:nsid w:val="08BF2781"/>
    <w:multiLevelType w:val="hybridMultilevel"/>
    <w:tmpl w:val="0ECE6560"/>
    <w:lvl w:ilvl="0" w:tplc="95FE96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920E34"/>
    <w:multiLevelType w:val="hybridMultilevel"/>
    <w:tmpl w:val="9B349BC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4D90410"/>
    <w:multiLevelType w:val="hybridMultilevel"/>
    <w:tmpl w:val="24901028"/>
    <w:lvl w:ilvl="0" w:tplc="B02405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F23F8F"/>
    <w:multiLevelType w:val="hybridMultilevel"/>
    <w:tmpl w:val="621A0FCE"/>
    <w:lvl w:ilvl="0" w:tplc="4CBAFB2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23E6337"/>
    <w:multiLevelType w:val="hybridMultilevel"/>
    <w:tmpl w:val="560C9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91E66"/>
    <w:multiLevelType w:val="hybridMultilevel"/>
    <w:tmpl w:val="98884710"/>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23703BF3"/>
    <w:multiLevelType w:val="hybridMultilevel"/>
    <w:tmpl w:val="3406224A"/>
    <w:lvl w:ilvl="0" w:tplc="780A92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EFD35FB"/>
    <w:multiLevelType w:val="hybridMultilevel"/>
    <w:tmpl w:val="375C4B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3CF28A9"/>
    <w:multiLevelType w:val="hybridMultilevel"/>
    <w:tmpl w:val="8A463EDE"/>
    <w:lvl w:ilvl="0" w:tplc="AD422B5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E915A07"/>
    <w:multiLevelType w:val="hybridMultilevel"/>
    <w:tmpl w:val="5C80F996"/>
    <w:lvl w:ilvl="0" w:tplc="E2D6C91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2F640A8"/>
    <w:multiLevelType w:val="hybridMultilevel"/>
    <w:tmpl w:val="47CE2D6E"/>
    <w:lvl w:ilvl="0" w:tplc="948094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B084FE6"/>
    <w:multiLevelType w:val="hybridMultilevel"/>
    <w:tmpl w:val="F6B8A3EA"/>
    <w:lvl w:ilvl="0" w:tplc="D848CC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F3E67CF"/>
    <w:multiLevelType w:val="hybridMultilevel"/>
    <w:tmpl w:val="6464EA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1220680"/>
    <w:multiLevelType w:val="hybridMultilevel"/>
    <w:tmpl w:val="E9E473F6"/>
    <w:lvl w:ilvl="0" w:tplc="2502481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4E411B3"/>
    <w:multiLevelType w:val="hybridMultilevel"/>
    <w:tmpl w:val="451A5B08"/>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7DA57735"/>
    <w:multiLevelType w:val="hybridMultilevel"/>
    <w:tmpl w:val="E214A61E"/>
    <w:lvl w:ilvl="0" w:tplc="D848CCA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7"/>
  </w:num>
  <w:num w:numId="5">
    <w:abstractNumId w:val="16"/>
  </w:num>
  <w:num w:numId="6">
    <w:abstractNumId w:val="8"/>
  </w:num>
  <w:num w:numId="7">
    <w:abstractNumId w:val="9"/>
  </w:num>
  <w:num w:numId="8">
    <w:abstractNumId w:val="11"/>
  </w:num>
  <w:num w:numId="9">
    <w:abstractNumId w:val="14"/>
  </w:num>
  <w:num w:numId="10">
    <w:abstractNumId w:val="12"/>
  </w:num>
  <w:num w:numId="11">
    <w:abstractNumId w:val="1"/>
  </w:num>
  <w:num w:numId="12">
    <w:abstractNumId w:val="10"/>
  </w:num>
  <w:num w:numId="13">
    <w:abstractNumId w:val="3"/>
  </w:num>
  <w:num w:numId="14">
    <w:abstractNumId w:val="13"/>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1BC"/>
    <w:rsid w:val="000152DE"/>
    <w:rsid w:val="00020950"/>
    <w:rsid w:val="000359EE"/>
    <w:rsid w:val="000473B6"/>
    <w:rsid w:val="00090067"/>
    <w:rsid w:val="000A1A97"/>
    <w:rsid w:val="000A7BA4"/>
    <w:rsid w:val="000B2F7F"/>
    <w:rsid w:val="000B3AB9"/>
    <w:rsid w:val="000E77BD"/>
    <w:rsid w:val="000F1328"/>
    <w:rsid w:val="000F4D69"/>
    <w:rsid w:val="000F5E32"/>
    <w:rsid w:val="00103E2D"/>
    <w:rsid w:val="001173C3"/>
    <w:rsid w:val="0016172B"/>
    <w:rsid w:val="001657A2"/>
    <w:rsid w:val="001851EB"/>
    <w:rsid w:val="00192309"/>
    <w:rsid w:val="0019548C"/>
    <w:rsid w:val="001A62CE"/>
    <w:rsid w:val="001D225C"/>
    <w:rsid w:val="001D23B0"/>
    <w:rsid w:val="00211E17"/>
    <w:rsid w:val="0023709F"/>
    <w:rsid w:val="0025631E"/>
    <w:rsid w:val="00264624"/>
    <w:rsid w:val="00294B63"/>
    <w:rsid w:val="002A3E78"/>
    <w:rsid w:val="002A5075"/>
    <w:rsid w:val="002C320C"/>
    <w:rsid w:val="002C6580"/>
    <w:rsid w:val="002F2A14"/>
    <w:rsid w:val="002F6110"/>
    <w:rsid w:val="00303C79"/>
    <w:rsid w:val="0034153A"/>
    <w:rsid w:val="003919C4"/>
    <w:rsid w:val="003B7E6D"/>
    <w:rsid w:val="003D5CE2"/>
    <w:rsid w:val="003F330B"/>
    <w:rsid w:val="00400CB6"/>
    <w:rsid w:val="004013AA"/>
    <w:rsid w:val="0041630B"/>
    <w:rsid w:val="00426474"/>
    <w:rsid w:val="00430C88"/>
    <w:rsid w:val="00493058"/>
    <w:rsid w:val="0049750B"/>
    <w:rsid w:val="004A228B"/>
    <w:rsid w:val="004A2E79"/>
    <w:rsid w:val="004C04E5"/>
    <w:rsid w:val="004D4C1F"/>
    <w:rsid w:val="004E222F"/>
    <w:rsid w:val="004F21AC"/>
    <w:rsid w:val="00550A76"/>
    <w:rsid w:val="0057100B"/>
    <w:rsid w:val="0057521D"/>
    <w:rsid w:val="00594684"/>
    <w:rsid w:val="005A07AB"/>
    <w:rsid w:val="005B35C5"/>
    <w:rsid w:val="005D67DE"/>
    <w:rsid w:val="005F0F0C"/>
    <w:rsid w:val="00607C31"/>
    <w:rsid w:val="006100BB"/>
    <w:rsid w:val="006321BC"/>
    <w:rsid w:val="00642335"/>
    <w:rsid w:val="00645BF3"/>
    <w:rsid w:val="00647637"/>
    <w:rsid w:val="00656D76"/>
    <w:rsid w:val="00661C13"/>
    <w:rsid w:val="00661FCC"/>
    <w:rsid w:val="00664474"/>
    <w:rsid w:val="00666CB7"/>
    <w:rsid w:val="0067572B"/>
    <w:rsid w:val="006943E7"/>
    <w:rsid w:val="006A37D4"/>
    <w:rsid w:val="006B51B6"/>
    <w:rsid w:val="006B749E"/>
    <w:rsid w:val="006C5B1D"/>
    <w:rsid w:val="006C6F87"/>
    <w:rsid w:val="006F1AFF"/>
    <w:rsid w:val="006F38B4"/>
    <w:rsid w:val="006F624A"/>
    <w:rsid w:val="0072635E"/>
    <w:rsid w:val="00743D7B"/>
    <w:rsid w:val="00751B74"/>
    <w:rsid w:val="007660DD"/>
    <w:rsid w:val="00770562"/>
    <w:rsid w:val="007730E2"/>
    <w:rsid w:val="00783116"/>
    <w:rsid w:val="00792D8F"/>
    <w:rsid w:val="007B0CFF"/>
    <w:rsid w:val="007E3F51"/>
    <w:rsid w:val="007F063B"/>
    <w:rsid w:val="0081492D"/>
    <w:rsid w:val="0081500D"/>
    <w:rsid w:val="00863976"/>
    <w:rsid w:val="00870D6D"/>
    <w:rsid w:val="008915CB"/>
    <w:rsid w:val="00893AC4"/>
    <w:rsid w:val="008A0A97"/>
    <w:rsid w:val="008A6FC2"/>
    <w:rsid w:val="008B3C26"/>
    <w:rsid w:val="008D062D"/>
    <w:rsid w:val="008F0B97"/>
    <w:rsid w:val="00917575"/>
    <w:rsid w:val="00923704"/>
    <w:rsid w:val="00923D50"/>
    <w:rsid w:val="00924DD3"/>
    <w:rsid w:val="00930F85"/>
    <w:rsid w:val="009340BB"/>
    <w:rsid w:val="00941218"/>
    <w:rsid w:val="009469F3"/>
    <w:rsid w:val="00954FCC"/>
    <w:rsid w:val="00965BB6"/>
    <w:rsid w:val="009729D6"/>
    <w:rsid w:val="009865C4"/>
    <w:rsid w:val="00991BF9"/>
    <w:rsid w:val="009B2421"/>
    <w:rsid w:val="009B3165"/>
    <w:rsid w:val="009C536A"/>
    <w:rsid w:val="009E0B7E"/>
    <w:rsid w:val="009E0CFC"/>
    <w:rsid w:val="009E7793"/>
    <w:rsid w:val="00A00515"/>
    <w:rsid w:val="00A06454"/>
    <w:rsid w:val="00A11906"/>
    <w:rsid w:val="00A17B17"/>
    <w:rsid w:val="00A20318"/>
    <w:rsid w:val="00A24133"/>
    <w:rsid w:val="00A72A17"/>
    <w:rsid w:val="00A92349"/>
    <w:rsid w:val="00AA0662"/>
    <w:rsid w:val="00AA196A"/>
    <w:rsid w:val="00AA2FBB"/>
    <w:rsid w:val="00AB455A"/>
    <w:rsid w:val="00AC5877"/>
    <w:rsid w:val="00AE1DB6"/>
    <w:rsid w:val="00AE5159"/>
    <w:rsid w:val="00B533EB"/>
    <w:rsid w:val="00B64B6B"/>
    <w:rsid w:val="00B96605"/>
    <w:rsid w:val="00B97F1F"/>
    <w:rsid w:val="00C03835"/>
    <w:rsid w:val="00C03C3B"/>
    <w:rsid w:val="00C331CB"/>
    <w:rsid w:val="00C521B7"/>
    <w:rsid w:val="00C55AF1"/>
    <w:rsid w:val="00C80665"/>
    <w:rsid w:val="00C94E4A"/>
    <w:rsid w:val="00C96FB3"/>
    <w:rsid w:val="00CA3D00"/>
    <w:rsid w:val="00CA643E"/>
    <w:rsid w:val="00CB0F7B"/>
    <w:rsid w:val="00CB6342"/>
    <w:rsid w:val="00CB7ADF"/>
    <w:rsid w:val="00CD2881"/>
    <w:rsid w:val="00CE789C"/>
    <w:rsid w:val="00D05C8C"/>
    <w:rsid w:val="00D17F6B"/>
    <w:rsid w:val="00D478EA"/>
    <w:rsid w:val="00D62175"/>
    <w:rsid w:val="00D96320"/>
    <w:rsid w:val="00DC1AA1"/>
    <w:rsid w:val="00DE0982"/>
    <w:rsid w:val="00E12077"/>
    <w:rsid w:val="00E41977"/>
    <w:rsid w:val="00E4351D"/>
    <w:rsid w:val="00E5368B"/>
    <w:rsid w:val="00E62984"/>
    <w:rsid w:val="00F02B4A"/>
    <w:rsid w:val="00F22F81"/>
    <w:rsid w:val="00F35D82"/>
    <w:rsid w:val="00F42C56"/>
    <w:rsid w:val="00F63BD5"/>
    <w:rsid w:val="00F67147"/>
    <w:rsid w:val="00F8048C"/>
    <w:rsid w:val="00FC239A"/>
    <w:rsid w:val="00FC45AA"/>
    <w:rsid w:val="00FE3228"/>
    <w:rsid w:val="00FF1A4E"/>
    <w:rsid w:val="00FF2C47"/>
    <w:rsid w:val="00FF6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8D37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063B"/>
    <w:pPr>
      <w:ind w:left="720"/>
      <w:contextualSpacing/>
    </w:pPr>
  </w:style>
  <w:style w:type="paragraph" w:styleId="Header">
    <w:name w:val="header"/>
    <w:basedOn w:val="Normal"/>
    <w:link w:val="HeaderChar"/>
    <w:uiPriority w:val="99"/>
    <w:unhideWhenUsed/>
    <w:rsid w:val="0081492D"/>
    <w:pPr>
      <w:tabs>
        <w:tab w:val="center" w:pos="4513"/>
        <w:tab w:val="right" w:pos="9026"/>
      </w:tabs>
    </w:pPr>
  </w:style>
  <w:style w:type="character" w:customStyle="1" w:styleId="HeaderChar">
    <w:name w:val="Header Char"/>
    <w:basedOn w:val="DefaultParagraphFont"/>
    <w:link w:val="Header"/>
    <w:uiPriority w:val="99"/>
    <w:rsid w:val="0081492D"/>
  </w:style>
  <w:style w:type="paragraph" w:styleId="Footer">
    <w:name w:val="footer"/>
    <w:basedOn w:val="Normal"/>
    <w:link w:val="FooterChar"/>
    <w:uiPriority w:val="99"/>
    <w:unhideWhenUsed/>
    <w:rsid w:val="0081492D"/>
    <w:pPr>
      <w:tabs>
        <w:tab w:val="center" w:pos="4513"/>
        <w:tab w:val="right" w:pos="9026"/>
      </w:tabs>
    </w:pPr>
  </w:style>
  <w:style w:type="character" w:customStyle="1" w:styleId="FooterChar">
    <w:name w:val="Footer Char"/>
    <w:basedOn w:val="DefaultParagraphFont"/>
    <w:link w:val="Footer"/>
    <w:uiPriority w:val="99"/>
    <w:rsid w:val="0081492D"/>
  </w:style>
  <w:style w:type="character" w:styleId="PageNumber">
    <w:name w:val="page number"/>
    <w:basedOn w:val="DefaultParagraphFont"/>
    <w:uiPriority w:val="99"/>
    <w:semiHidden/>
    <w:unhideWhenUsed/>
    <w:rsid w:val="0081492D"/>
  </w:style>
  <w:style w:type="paragraph" w:styleId="BalloonText">
    <w:name w:val="Balloon Text"/>
    <w:basedOn w:val="Normal"/>
    <w:link w:val="BalloonTextChar"/>
    <w:uiPriority w:val="99"/>
    <w:semiHidden/>
    <w:unhideWhenUsed/>
    <w:rsid w:val="00A0645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6454"/>
    <w:rPr>
      <w:rFonts w:ascii="Segoe UI" w:hAnsi="Segoe UI" w:cs="Segoe UI"/>
      <w:sz w:val="18"/>
      <w:szCs w:val="18"/>
    </w:rPr>
  </w:style>
  <w:style w:type="character" w:styleId="Hyperlink">
    <w:name w:val="Hyperlink"/>
    <w:basedOn w:val="DefaultParagraphFont"/>
    <w:uiPriority w:val="99"/>
    <w:unhideWhenUsed/>
    <w:rsid w:val="002F2A14"/>
    <w:rPr>
      <w:color w:val="0000FF"/>
      <w:u w:val="single"/>
    </w:rPr>
  </w:style>
  <w:style w:type="paragraph" w:customStyle="1" w:styleId="m2632249423215062765default">
    <w:name w:val="m_2632249423215062765default"/>
    <w:basedOn w:val="Normal"/>
    <w:rsid w:val="002F2A14"/>
    <w:pPr>
      <w:spacing w:before="100" w:beforeAutospacing="1" w:after="100" w:afterAutospacing="1"/>
    </w:pPr>
    <w:rPr>
      <w:rFonts w:ascii="Times New Roman" w:eastAsia="Times New Roman" w:hAnsi="Times New Roman" w:cs="Times New Roman"/>
      <w:lang w:val="en-GB" w:eastAsia="en-GB"/>
    </w:rPr>
  </w:style>
  <w:style w:type="character" w:styleId="UnresolvedMention">
    <w:name w:val="Unresolved Mention"/>
    <w:basedOn w:val="DefaultParagraphFont"/>
    <w:uiPriority w:val="99"/>
    <w:rsid w:val="002F2A14"/>
    <w:rPr>
      <w:color w:val="605E5C"/>
      <w:shd w:val="clear" w:color="auto" w:fill="E1DFDD"/>
    </w:rPr>
  </w:style>
  <w:style w:type="paragraph" w:styleId="NoSpacing">
    <w:name w:val="No Spacing"/>
    <w:uiPriority w:val="1"/>
    <w:qFormat/>
    <w:rsid w:val="008F0B97"/>
    <w:rPr>
      <w:sz w:val="22"/>
      <w:szCs w:val="22"/>
      <w:lang w:val="en-GB"/>
    </w:rPr>
  </w:style>
  <w:style w:type="paragraph" w:styleId="NormalWeb">
    <w:name w:val="Normal (Web)"/>
    <w:basedOn w:val="Normal"/>
    <w:uiPriority w:val="99"/>
    <w:unhideWhenUsed/>
    <w:rsid w:val="008F0B97"/>
    <w:pPr>
      <w:spacing w:before="100" w:beforeAutospacing="1" w:after="100" w:afterAutospacing="1"/>
    </w:pPr>
    <w:rPr>
      <w:rFonts w:ascii="Times New Roman" w:eastAsia="Times New Roman" w:hAnsi="Times New Roman" w:cs="Times New Roman"/>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2453597">
      <w:bodyDiv w:val="1"/>
      <w:marLeft w:val="0"/>
      <w:marRight w:val="0"/>
      <w:marTop w:val="0"/>
      <w:marBottom w:val="0"/>
      <w:divBdr>
        <w:top w:val="none" w:sz="0" w:space="0" w:color="auto"/>
        <w:left w:val="none" w:sz="0" w:space="0" w:color="auto"/>
        <w:bottom w:val="none" w:sz="0" w:space="0" w:color="auto"/>
        <w:right w:val="none" w:sz="0" w:space="0" w:color="auto"/>
      </w:divBdr>
    </w:div>
    <w:div w:id="280385212">
      <w:bodyDiv w:val="1"/>
      <w:marLeft w:val="0"/>
      <w:marRight w:val="0"/>
      <w:marTop w:val="0"/>
      <w:marBottom w:val="0"/>
      <w:divBdr>
        <w:top w:val="none" w:sz="0" w:space="0" w:color="auto"/>
        <w:left w:val="none" w:sz="0" w:space="0" w:color="auto"/>
        <w:bottom w:val="none" w:sz="0" w:space="0" w:color="auto"/>
        <w:right w:val="none" w:sz="0" w:space="0" w:color="auto"/>
      </w:divBdr>
    </w:div>
    <w:div w:id="343672849">
      <w:bodyDiv w:val="1"/>
      <w:marLeft w:val="0"/>
      <w:marRight w:val="0"/>
      <w:marTop w:val="0"/>
      <w:marBottom w:val="0"/>
      <w:divBdr>
        <w:top w:val="none" w:sz="0" w:space="0" w:color="auto"/>
        <w:left w:val="none" w:sz="0" w:space="0" w:color="auto"/>
        <w:bottom w:val="none" w:sz="0" w:space="0" w:color="auto"/>
        <w:right w:val="none" w:sz="0" w:space="0" w:color="auto"/>
      </w:divBdr>
    </w:div>
    <w:div w:id="613099496">
      <w:bodyDiv w:val="1"/>
      <w:marLeft w:val="0"/>
      <w:marRight w:val="0"/>
      <w:marTop w:val="0"/>
      <w:marBottom w:val="0"/>
      <w:divBdr>
        <w:top w:val="none" w:sz="0" w:space="0" w:color="auto"/>
        <w:left w:val="none" w:sz="0" w:space="0" w:color="auto"/>
        <w:bottom w:val="none" w:sz="0" w:space="0" w:color="auto"/>
        <w:right w:val="none" w:sz="0" w:space="0" w:color="auto"/>
      </w:divBdr>
    </w:div>
    <w:div w:id="647784882">
      <w:bodyDiv w:val="1"/>
      <w:marLeft w:val="0"/>
      <w:marRight w:val="0"/>
      <w:marTop w:val="0"/>
      <w:marBottom w:val="0"/>
      <w:divBdr>
        <w:top w:val="none" w:sz="0" w:space="0" w:color="auto"/>
        <w:left w:val="none" w:sz="0" w:space="0" w:color="auto"/>
        <w:bottom w:val="none" w:sz="0" w:space="0" w:color="auto"/>
        <w:right w:val="none" w:sz="0" w:space="0" w:color="auto"/>
      </w:divBdr>
      <w:divsChild>
        <w:div w:id="10252062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7121407">
              <w:marLeft w:val="0"/>
              <w:marRight w:val="0"/>
              <w:marTop w:val="0"/>
              <w:marBottom w:val="0"/>
              <w:divBdr>
                <w:top w:val="none" w:sz="0" w:space="0" w:color="auto"/>
                <w:left w:val="none" w:sz="0" w:space="0" w:color="auto"/>
                <w:bottom w:val="none" w:sz="0" w:space="0" w:color="auto"/>
                <w:right w:val="none" w:sz="0" w:space="0" w:color="auto"/>
              </w:divBdr>
              <w:divsChild>
                <w:div w:id="743185239">
                  <w:marLeft w:val="0"/>
                  <w:marRight w:val="0"/>
                  <w:marTop w:val="0"/>
                  <w:marBottom w:val="0"/>
                  <w:divBdr>
                    <w:top w:val="none" w:sz="0" w:space="0" w:color="auto"/>
                    <w:left w:val="none" w:sz="0" w:space="0" w:color="auto"/>
                    <w:bottom w:val="none" w:sz="0" w:space="0" w:color="auto"/>
                    <w:right w:val="none" w:sz="0" w:space="0" w:color="auto"/>
                  </w:divBdr>
                  <w:divsChild>
                    <w:div w:id="1445265526">
                      <w:marLeft w:val="0"/>
                      <w:marRight w:val="0"/>
                      <w:marTop w:val="0"/>
                      <w:marBottom w:val="0"/>
                      <w:divBdr>
                        <w:top w:val="none" w:sz="0" w:space="0" w:color="auto"/>
                        <w:left w:val="none" w:sz="0" w:space="0" w:color="auto"/>
                        <w:bottom w:val="none" w:sz="0" w:space="0" w:color="auto"/>
                        <w:right w:val="none" w:sz="0" w:space="0" w:color="auto"/>
                      </w:divBdr>
                    </w:div>
                    <w:div w:id="627320149">
                      <w:marLeft w:val="0"/>
                      <w:marRight w:val="0"/>
                      <w:marTop w:val="0"/>
                      <w:marBottom w:val="0"/>
                      <w:divBdr>
                        <w:top w:val="none" w:sz="0" w:space="0" w:color="auto"/>
                        <w:left w:val="none" w:sz="0" w:space="0" w:color="auto"/>
                        <w:bottom w:val="none" w:sz="0" w:space="0" w:color="auto"/>
                        <w:right w:val="none" w:sz="0" w:space="0" w:color="auto"/>
                      </w:divBdr>
                    </w:div>
                    <w:div w:id="1122116157">
                      <w:marLeft w:val="0"/>
                      <w:marRight w:val="0"/>
                      <w:marTop w:val="0"/>
                      <w:marBottom w:val="0"/>
                      <w:divBdr>
                        <w:top w:val="none" w:sz="0" w:space="0" w:color="auto"/>
                        <w:left w:val="none" w:sz="0" w:space="0" w:color="auto"/>
                        <w:bottom w:val="none" w:sz="0" w:space="0" w:color="auto"/>
                        <w:right w:val="none" w:sz="0" w:space="0" w:color="auto"/>
                      </w:divBdr>
                    </w:div>
                    <w:div w:id="518005168">
                      <w:marLeft w:val="0"/>
                      <w:marRight w:val="0"/>
                      <w:marTop w:val="0"/>
                      <w:marBottom w:val="0"/>
                      <w:divBdr>
                        <w:top w:val="none" w:sz="0" w:space="0" w:color="auto"/>
                        <w:left w:val="none" w:sz="0" w:space="0" w:color="auto"/>
                        <w:bottom w:val="none" w:sz="0" w:space="0" w:color="auto"/>
                        <w:right w:val="none" w:sz="0" w:space="0" w:color="auto"/>
                      </w:divBdr>
                    </w:div>
                    <w:div w:id="1921670932">
                      <w:marLeft w:val="0"/>
                      <w:marRight w:val="0"/>
                      <w:marTop w:val="0"/>
                      <w:marBottom w:val="0"/>
                      <w:divBdr>
                        <w:top w:val="none" w:sz="0" w:space="0" w:color="auto"/>
                        <w:left w:val="none" w:sz="0" w:space="0" w:color="auto"/>
                        <w:bottom w:val="none" w:sz="0" w:space="0" w:color="auto"/>
                        <w:right w:val="none" w:sz="0" w:space="0" w:color="auto"/>
                      </w:divBdr>
                    </w:div>
                    <w:div w:id="348023514">
                      <w:marLeft w:val="0"/>
                      <w:marRight w:val="0"/>
                      <w:marTop w:val="0"/>
                      <w:marBottom w:val="0"/>
                      <w:divBdr>
                        <w:top w:val="none" w:sz="0" w:space="0" w:color="auto"/>
                        <w:left w:val="none" w:sz="0" w:space="0" w:color="auto"/>
                        <w:bottom w:val="none" w:sz="0" w:space="0" w:color="auto"/>
                        <w:right w:val="none" w:sz="0" w:space="0" w:color="auto"/>
                      </w:divBdr>
                    </w:div>
                    <w:div w:id="1422987304">
                      <w:marLeft w:val="0"/>
                      <w:marRight w:val="0"/>
                      <w:marTop w:val="0"/>
                      <w:marBottom w:val="0"/>
                      <w:divBdr>
                        <w:top w:val="none" w:sz="0" w:space="0" w:color="auto"/>
                        <w:left w:val="none" w:sz="0" w:space="0" w:color="auto"/>
                        <w:bottom w:val="none" w:sz="0" w:space="0" w:color="auto"/>
                        <w:right w:val="none" w:sz="0" w:space="0" w:color="auto"/>
                      </w:divBdr>
                    </w:div>
                    <w:div w:id="158302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1489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2738304">
              <w:marLeft w:val="0"/>
              <w:marRight w:val="0"/>
              <w:marTop w:val="0"/>
              <w:marBottom w:val="0"/>
              <w:divBdr>
                <w:top w:val="none" w:sz="0" w:space="0" w:color="auto"/>
                <w:left w:val="none" w:sz="0" w:space="0" w:color="auto"/>
                <w:bottom w:val="none" w:sz="0" w:space="0" w:color="auto"/>
                <w:right w:val="none" w:sz="0" w:space="0" w:color="auto"/>
              </w:divBdr>
              <w:divsChild>
                <w:div w:id="2029479144">
                  <w:marLeft w:val="0"/>
                  <w:marRight w:val="0"/>
                  <w:marTop w:val="0"/>
                  <w:marBottom w:val="0"/>
                  <w:divBdr>
                    <w:top w:val="none" w:sz="0" w:space="0" w:color="auto"/>
                    <w:left w:val="none" w:sz="0" w:space="0" w:color="auto"/>
                    <w:bottom w:val="none" w:sz="0" w:space="0" w:color="auto"/>
                    <w:right w:val="none" w:sz="0" w:space="0" w:color="auto"/>
                  </w:divBdr>
                  <w:divsChild>
                    <w:div w:id="1704673670">
                      <w:marLeft w:val="0"/>
                      <w:marRight w:val="0"/>
                      <w:marTop w:val="0"/>
                      <w:marBottom w:val="0"/>
                      <w:divBdr>
                        <w:top w:val="none" w:sz="0" w:space="0" w:color="auto"/>
                        <w:left w:val="none" w:sz="0" w:space="0" w:color="auto"/>
                        <w:bottom w:val="none" w:sz="0" w:space="0" w:color="auto"/>
                        <w:right w:val="none" w:sz="0" w:space="0" w:color="auto"/>
                      </w:divBdr>
                    </w:div>
                    <w:div w:id="1426488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776442">
      <w:bodyDiv w:val="1"/>
      <w:marLeft w:val="0"/>
      <w:marRight w:val="0"/>
      <w:marTop w:val="0"/>
      <w:marBottom w:val="0"/>
      <w:divBdr>
        <w:top w:val="none" w:sz="0" w:space="0" w:color="auto"/>
        <w:left w:val="none" w:sz="0" w:space="0" w:color="auto"/>
        <w:bottom w:val="none" w:sz="0" w:space="0" w:color="auto"/>
        <w:right w:val="none" w:sz="0" w:space="0" w:color="auto"/>
      </w:divBdr>
      <w:divsChild>
        <w:div w:id="1738094226">
          <w:marLeft w:val="0"/>
          <w:marRight w:val="0"/>
          <w:marTop w:val="0"/>
          <w:marBottom w:val="0"/>
          <w:divBdr>
            <w:top w:val="none" w:sz="0" w:space="0" w:color="auto"/>
            <w:left w:val="none" w:sz="0" w:space="0" w:color="auto"/>
            <w:bottom w:val="none" w:sz="0" w:space="0" w:color="auto"/>
            <w:right w:val="none" w:sz="0" w:space="0" w:color="auto"/>
          </w:divBdr>
        </w:div>
        <w:div w:id="641891917">
          <w:marLeft w:val="0"/>
          <w:marRight w:val="0"/>
          <w:marTop w:val="0"/>
          <w:marBottom w:val="0"/>
          <w:divBdr>
            <w:top w:val="none" w:sz="0" w:space="0" w:color="auto"/>
            <w:left w:val="none" w:sz="0" w:space="0" w:color="auto"/>
            <w:bottom w:val="none" w:sz="0" w:space="0" w:color="auto"/>
            <w:right w:val="none" w:sz="0" w:space="0" w:color="auto"/>
          </w:divBdr>
        </w:div>
        <w:div w:id="240456232">
          <w:marLeft w:val="0"/>
          <w:marRight w:val="0"/>
          <w:marTop w:val="0"/>
          <w:marBottom w:val="0"/>
          <w:divBdr>
            <w:top w:val="none" w:sz="0" w:space="0" w:color="auto"/>
            <w:left w:val="none" w:sz="0" w:space="0" w:color="auto"/>
            <w:bottom w:val="none" w:sz="0" w:space="0" w:color="auto"/>
            <w:right w:val="none" w:sz="0" w:space="0" w:color="auto"/>
          </w:divBdr>
        </w:div>
        <w:div w:id="250510969">
          <w:marLeft w:val="0"/>
          <w:marRight w:val="0"/>
          <w:marTop w:val="0"/>
          <w:marBottom w:val="0"/>
          <w:divBdr>
            <w:top w:val="none" w:sz="0" w:space="0" w:color="auto"/>
            <w:left w:val="none" w:sz="0" w:space="0" w:color="auto"/>
            <w:bottom w:val="none" w:sz="0" w:space="0" w:color="auto"/>
            <w:right w:val="none" w:sz="0" w:space="0" w:color="auto"/>
          </w:divBdr>
        </w:div>
        <w:div w:id="212737586">
          <w:marLeft w:val="0"/>
          <w:marRight w:val="0"/>
          <w:marTop w:val="0"/>
          <w:marBottom w:val="0"/>
          <w:divBdr>
            <w:top w:val="none" w:sz="0" w:space="0" w:color="auto"/>
            <w:left w:val="none" w:sz="0" w:space="0" w:color="auto"/>
            <w:bottom w:val="none" w:sz="0" w:space="0" w:color="auto"/>
            <w:right w:val="none" w:sz="0" w:space="0" w:color="auto"/>
          </w:divBdr>
        </w:div>
        <w:div w:id="1990866351">
          <w:marLeft w:val="0"/>
          <w:marRight w:val="0"/>
          <w:marTop w:val="0"/>
          <w:marBottom w:val="0"/>
          <w:divBdr>
            <w:top w:val="none" w:sz="0" w:space="0" w:color="auto"/>
            <w:left w:val="none" w:sz="0" w:space="0" w:color="auto"/>
            <w:bottom w:val="none" w:sz="0" w:space="0" w:color="auto"/>
            <w:right w:val="none" w:sz="0" w:space="0" w:color="auto"/>
          </w:divBdr>
        </w:div>
        <w:div w:id="570579351">
          <w:marLeft w:val="0"/>
          <w:marRight w:val="0"/>
          <w:marTop w:val="0"/>
          <w:marBottom w:val="0"/>
          <w:divBdr>
            <w:top w:val="none" w:sz="0" w:space="0" w:color="auto"/>
            <w:left w:val="none" w:sz="0" w:space="0" w:color="auto"/>
            <w:bottom w:val="none" w:sz="0" w:space="0" w:color="auto"/>
            <w:right w:val="none" w:sz="0" w:space="0" w:color="auto"/>
          </w:divBdr>
          <w:divsChild>
            <w:div w:id="319582833">
              <w:marLeft w:val="0"/>
              <w:marRight w:val="0"/>
              <w:marTop w:val="0"/>
              <w:marBottom w:val="0"/>
              <w:divBdr>
                <w:top w:val="none" w:sz="0" w:space="0" w:color="auto"/>
                <w:left w:val="none" w:sz="0" w:space="0" w:color="auto"/>
                <w:bottom w:val="none" w:sz="0" w:space="0" w:color="auto"/>
                <w:right w:val="none" w:sz="0" w:space="0" w:color="auto"/>
              </w:divBdr>
            </w:div>
            <w:div w:id="1882595163">
              <w:marLeft w:val="0"/>
              <w:marRight w:val="0"/>
              <w:marTop w:val="0"/>
              <w:marBottom w:val="0"/>
              <w:divBdr>
                <w:top w:val="none" w:sz="0" w:space="0" w:color="auto"/>
                <w:left w:val="none" w:sz="0" w:space="0" w:color="auto"/>
                <w:bottom w:val="none" w:sz="0" w:space="0" w:color="auto"/>
                <w:right w:val="none" w:sz="0" w:space="0" w:color="auto"/>
              </w:divBdr>
            </w:div>
            <w:div w:id="1827626953">
              <w:marLeft w:val="0"/>
              <w:marRight w:val="0"/>
              <w:marTop w:val="0"/>
              <w:marBottom w:val="0"/>
              <w:divBdr>
                <w:top w:val="none" w:sz="0" w:space="0" w:color="auto"/>
                <w:left w:val="none" w:sz="0" w:space="0" w:color="auto"/>
                <w:bottom w:val="none" w:sz="0" w:space="0" w:color="auto"/>
                <w:right w:val="none" w:sz="0" w:space="0" w:color="auto"/>
              </w:divBdr>
            </w:div>
            <w:div w:id="1258323491">
              <w:marLeft w:val="0"/>
              <w:marRight w:val="0"/>
              <w:marTop w:val="0"/>
              <w:marBottom w:val="0"/>
              <w:divBdr>
                <w:top w:val="none" w:sz="0" w:space="0" w:color="auto"/>
                <w:left w:val="none" w:sz="0" w:space="0" w:color="auto"/>
                <w:bottom w:val="none" w:sz="0" w:space="0" w:color="auto"/>
                <w:right w:val="none" w:sz="0" w:space="0" w:color="auto"/>
              </w:divBdr>
            </w:div>
            <w:div w:id="590889818">
              <w:marLeft w:val="0"/>
              <w:marRight w:val="0"/>
              <w:marTop w:val="0"/>
              <w:marBottom w:val="0"/>
              <w:divBdr>
                <w:top w:val="none" w:sz="0" w:space="0" w:color="auto"/>
                <w:left w:val="none" w:sz="0" w:space="0" w:color="auto"/>
                <w:bottom w:val="none" w:sz="0" w:space="0" w:color="auto"/>
                <w:right w:val="none" w:sz="0" w:space="0" w:color="auto"/>
              </w:divBdr>
            </w:div>
            <w:div w:id="1858158529">
              <w:marLeft w:val="0"/>
              <w:marRight w:val="0"/>
              <w:marTop w:val="0"/>
              <w:marBottom w:val="0"/>
              <w:divBdr>
                <w:top w:val="none" w:sz="0" w:space="0" w:color="auto"/>
                <w:left w:val="none" w:sz="0" w:space="0" w:color="auto"/>
                <w:bottom w:val="none" w:sz="0" w:space="0" w:color="auto"/>
                <w:right w:val="none" w:sz="0" w:space="0" w:color="auto"/>
              </w:divBdr>
            </w:div>
            <w:div w:id="1806776826">
              <w:marLeft w:val="0"/>
              <w:marRight w:val="0"/>
              <w:marTop w:val="0"/>
              <w:marBottom w:val="0"/>
              <w:divBdr>
                <w:top w:val="none" w:sz="0" w:space="0" w:color="auto"/>
                <w:left w:val="none" w:sz="0" w:space="0" w:color="auto"/>
                <w:bottom w:val="none" w:sz="0" w:space="0" w:color="auto"/>
                <w:right w:val="none" w:sz="0" w:space="0" w:color="auto"/>
              </w:divBdr>
            </w:div>
            <w:div w:id="967668860">
              <w:marLeft w:val="0"/>
              <w:marRight w:val="0"/>
              <w:marTop w:val="0"/>
              <w:marBottom w:val="0"/>
              <w:divBdr>
                <w:top w:val="none" w:sz="0" w:space="0" w:color="auto"/>
                <w:left w:val="none" w:sz="0" w:space="0" w:color="auto"/>
                <w:bottom w:val="none" w:sz="0" w:space="0" w:color="auto"/>
                <w:right w:val="none" w:sz="0" w:space="0" w:color="auto"/>
              </w:divBdr>
            </w:div>
            <w:div w:id="1748188685">
              <w:marLeft w:val="0"/>
              <w:marRight w:val="0"/>
              <w:marTop w:val="0"/>
              <w:marBottom w:val="0"/>
              <w:divBdr>
                <w:top w:val="none" w:sz="0" w:space="0" w:color="auto"/>
                <w:left w:val="none" w:sz="0" w:space="0" w:color="auto"/>
                <w:bottom w:val="none" w:sz="0" w:space="0" w:color="auto"/>
                <w:right w:val="none" w:sz="0" w:space="0" w:color="auto"/>
              </w:divBdr>
            </w:div>
            <w:div w:id="293414995">
              <w:marLeft w:val="0"/>
              <w:marRight w:val="0"/>
              <w:marTop w:val="0"/>
              <w:marBottom w:val="0"/>
              <w:divBdr>
                <w:top w:val="none" w:sz="0" w:space="0" w:color="auto"/>
                <w:left w:val="none" w:sz="0" w:space="0" w:color="auto"/>
                <w:bottom w:val="none" w:sz="0" w:space="0" w:color="auto"/>
                <w:right w:val="none" w:sz="0" w:space="0" w:color="auto"/>
              </w:divBdr>
            </w:div>
            <w:div w:id="24017787">
              <w:marLeft w:val="0"/>
              <w:marRight w:val="0"/>
              <w:marTop w:val="0"/>
              <w:marBottom w:val="0"/>
              <w:divBdr>
                <w:top w:val="none" w:sz="0" w:space="0" w:color="auto"/>
                <w:left w:val="none" w:sz="0" w:space="0" w:color="auto"/>
                <w:bottom w:val="none" w:sz="0" w:space="0" w:color="auto"/>
                <w:right w:val="none" w:sz="0" w:space="0" w:color="auto"/>
              </w:divBdr>
            </w:div>
            <w:div w:id="1067994998">
              <w:marLeft w:val="0"/>
              <w:marRight w:val="0"/>
              <w:marTop w:val="0"/>
              <w:marBottom w:val="0"/>
              <w:divBdr>
                <w:top w:val="none" w:sz="0" w:space="0" w:color="auto"/>
                <w:left w:val="none" w:sz="0" w:space="0" w:color="auto"/>
                <w:bottom w:val="none" w:sz="0" w:space="0" w:color="auto"/>
                <w:right w:val="none" w:sz="0" w:space="0" w:color="auto"/>
              </w:divBdr>
            </w:div>
            <w:div w:id="2052268462">
              <w:marLeft w:val="0"/>
              <w:marRight w:val="0"/>
              <w:marTop w:val="0"/>
              <w:marBottom w:val="0"/>
              <w:divBdr>
                <w:top w:val="none" w:sz="0" w:space="0" w:color="auto"/>
                <w:left w:val="none" w:sz="0" w:space="0" w:color="auto"/>
                <w:bottom w:val="none" w:sz="0" w:space="0" w:color="auto"/>
                <w:right w:val="none" w:sz="0" w:space="0" w:color="auto"/>
              </w:divBdr>
            </w:div>
            <w:div w:id="383411256">
              <w:marLeft w:val="0"/>
              <w:marRight w:val="0"/>
              <w:marTop w:val="0"/>
              <w:marBottom w:val="0"/>
              <w:divBdr>
                <w:top w:val="none" w:sz="0" w:space="0" w:color="auto"/>
                <w:left w:val="none" w:sz="0" w:space="0" w:color="auto"/>
                <w:bottom w:val="none" w:sz="0" w:space="0" w:color="auto"/>
                <w:right w:val="none" w:sz="0" w:space="0" w:color="auto"/>
              </w:divBdr>
            </w:div>
            <w:div w:id="1399017541">
              <w:marLeft w:val="0"/>
              <w:marRight w:val="0"/>
              <w:marTop w:val="0"/>
              <w:marBottom w:val="0"/>
              <w:divBdr>
                <w:top w:val="none" w:sz="0" w:space="0" w:color="auto"/>
                <w:left w:val="none" w:sz="0" w:space="0" w:color="auto"/>
                <w:bottom w:val="none" w:sz="0" w:space="0" w:color="auto"/>
                <w:right w:val="none" w:sz="0" w:space="0" w:color="auto"/>
              </w:divBdr>
            </w:div>
            <w:div w:id="2043900886">
              <w:marLeft w:val="0"/>
              <w:marRight w:val="0"/>
              <w:marTop w:val="0"/>
              <w:marBottom w:val="0"/>
              <w:divBdr>
                <w:top w:val="none" w:sz="0" w:space="0" w:color="auto"/>
                <w:left w:val="none" w:sz="0" w:space="0" w:color="auto"/>
                <w:bottom w:val="none" w:sz="0" w:space="0" w:color="auto"/>
                <w:right w:val="none" w:sz="0" w:space="0" w:color="auto"/>
              </w:divBdr>
            </w:div>
            <w:div w:id="303967224">
              <w:marLeft w:val="0"/>
              <w:marRight w:val="0"/>
              <w:marTop w:val="0"/>
              <w:marBottom w:val="0"/>
              <w:divBdr>
                <w:top w:val="none" w:sz="0" w:space="0" w:color="auto"/>
                <w:left w:val="none" w:sz="0" w:space="0" w:color="auto"/>
                <w:bottom w:val="none" w:sz="0" w:space="0" w:color="auto"/>
                <w:right w:val="none" w:sz="0" w:space="0" w:color="auto"/>
              </w:divBdr>
            </w:div>
            <w:div w:id="1584027993">
              <w:marLeft w:val="0"/>
              <w:marRight w:val="0"/>
              <w:marTop w:val="0"/>
              <w:marBottom w:val="0"/>
              <w:divBdr>
                <w:top w:val="none" w:sz="0" w:space="0" w:color="auto"/>
                <w:left w:val="none" w:sz="0" w:space="0" w:color="auto"/>
                <w:bottom w:val="none" w:sz="0" w:space="0" w:color="auto"/>
                <w:right w:val="none" w:sz="0" w:space="0" w:color="auto"/>
              </w:divBdr>
            </w:div>
            <w:div w:id="1086221679">
              <w:marLeft w:val="0"/>
              <w:marRight w:val="0"/>
              <w:marTop w:val="0"/>
              <w:marBottom w:val="0"/>
              <w:divBdr>
                <w:top w:val="none" w:sz="0" w:space="0" w:color="auto"/>
                <w:left w:val="none" w:sz="0" w:space="0" w:color="auto"/>
                <w:bottom w:val="none" w:sz="0" w:space="0" w:color="auto"/>
                <w:right w:val="none" w:sz="0" w:space="0" w:color="auto"/>
              </w:divBdr>
            </w:div>
            <w:div w:id="1567573258">
              <w:marLeft w:val="0"/>
              <w:marRight w:val="0"/>
              <w:marTop w:val="0"/>
              <w:marBottom w:val="0"/>
              <w:divBdr>
                <w:top w:val="none" w:sz="0" w:space="0" w:color="auto"/>
                <w:left w:val="none" w:sz="0" w:space="0" w:color="auto"/>
                <w:bottom w:val="none" w:sz="0" w:space="0" w:color="auto"/>
                <w:right w:val="none" w:sz="0" w:space="0" w:color="auto"/>
              </w:divBdr>
            </w:div>
            <w:div w:id="762190560">
              <w:marLeft w:val="0"/>
              <w:marRight w:val="0"/>
              <w:marTop w:val="0"/>
              <w:marBottom w:val="0"/>
              <w:divBdr>
                <w:top w:val="none" w:sz="0" w:space="0" w:color="auto"/>
                <w:left w:val="none" w:sz="0" w:space="0" w:color="auto"/>
                <w:bottom w:val="none" w:sz="0" w:space="0" w:color="auto"/>
                <w:right w:val="none" w:sz="0" w:space="0" w:color="auto"/>
              </w:divBdr>
            </w:div>
            <w:div w:id="375006286">
              <w:marLeft w:val="0"/>
              <w:marRight w:val="0"/>
              <w:marTop w:val="0"/>
              <w:marBottom w:val="0"/>
              <w:divBdr>
                <w:top w:val="none" w:sz="0" w:space="0" w:color="auto"/>
                <w:left w:val="none" w:sz="0" w:space="0" w:color="auto"/>
                <w:bottom w:val="none" w:sz="0" w:space="0" w:color="auto"/>
                <w:right w:val="none" w:sz="0" w:space="0" w:color="auto"/>
              </w:divBdr>
            </w:div>
            <w:div w:id="1577861804">
              <w:marLeft w:val="0"/>
              <w:marRight w:val="0"/>
              <w:marTop w:val="0"/>
              <w:marBottom w:val="0"/>
              <w:divBdr>
                <w:top w:val="none" w:sz="0" w:space="0" w:color="auto"/>
                <w:left w:val="none" w:sz="0" w:space="0" w:color="auto"/>
                <w:bottom w:val="none" w:sz="0" w:space="0" w:color="auto"/>
                <w:right w:val="none" w:sz="0" w:space="0" w:color="auto"/>
              </w:divBdr>
            </w:div>
            <w:div w:id="1766030393">
              <w:marLeft w:val="0"/>
              <w:marRight w:val="0"/>
              <w:marTop w:val="0"/>
              <w:marBottom w:val="0"/>
              <w:divBdr>
                <w:top w:val="none" w:sz="0" w:space="0" w:color="auto"/>
                <w:left w:val="none" w:sz="0" w:space="0" w:color="auto"/>
                <w:bottom w:val="none" w:sz="0" w:space="0" w:color="auto"/>
                <w:right w:val="none" w:sz="0" w:space="0" w:color="auto"/>
              </w:divBdr>
            </w:div>
            <w:div w:id="898054764">
              <w:marLeft w:val="0"/>
              <w:marRight w:val="0"/>
              <w:marTop w:val="0"/>
              <w:marBottom w:val="0"/>
              <w:divBdr>
                <w:top w:val="none" w:sz="0" w:space="0" w:color="auto"/>
                <w:left w:val="none" w:sz="0" w:space="0" w:color="auto"/>
                <w:bottom w:val="none" w:sz="0" w:space="0" w:color="auto"/>
                <w:right w:val="none" w:sz="0" w:space="0" w:color="auto"/>
              </w:divBdr>
            </w:div>
            <w:div w:id="1589149223">
              <w:marLeft w:val="0"/>
              <w:marRight w:val="0"/>
              <w:marTop w:val="0"/>
              <w:marBottom w:val="0"/>
              <w:divBdr>
                <w:top w:val="none" w:sz="0" w:space="0" w:color="auto"/>
                <w:left w:val="none" w:sz="0" w:space="0" w:color="auto"/>
                <w:bottom w:val="none" w:sz="0" w:space="0" w:color="auto"/>
                <w:right w:val="none" w:sz="0" w:space="0" w:color="auto"/>
              </w:divBdr>
            </w:div>
            <w:div w:id="1308436629">
              <w:marLeft w:val="0"/>
              <w:marRight w:val="0"/>
              <w:marTop w:val="0"/>
              <w:marBottom w:val="0"/>
              <w:divBdr>
                <w:top w:val="none" w:sz="0" w:space="0" w:color="auto"/>
                <w:left w:val="none" w:sz="0" w:space="0" w:color="auto"/>
                <w:bottom w:val="none" w:sz="0" w:space="0" w:color="auto"/>
                <w:right w:val="none" w:sz="0" w:space="0" w:color="auto"/>
              </w:divBdr>
            </w:div>
            <w:div w:id="1647587022">
              <w:marLeft w:val="0"/>
              <w:marRight w:val="0"/>
              <w:marTop w:val="0"/>
              <w:marBottom w:val="0"/>
              <w:divBdr>
                <w:top w:val="none" w:sz="0" w:space="0" w:color="auto"/>
                <w:left w:val="none" w:sz="0" w:space="0" w:color="auto"/>
                <w:bottom w:val="none" w:sz="0" w:space="0" w:color="auto"/>
                <w:right w:val="none" w:sz="0" w:space="0" w:color="auto"/>
              </w:divBdr>
            </w:div>
            <w:div w:id="625937385">
              <w:marLeft w:val="0"/>
              <w:marRight w:val="0"/>
              <w:marTop w:val="0"/>
              <w:marBottom w:val="0"/>
              <w:divBdr>
                <w:top w:val="none" w:sz="0" w:space="0" w:color="auto"/>
                <w:left w:val="none" w:sz="0" w:space="0" w:color="auto"/>
                <w:bottom w:val="none" w:sz="0" w:space="0" w:color="auto"/>
                <w:right w:val="none" w:sz="0" w:space="0" w:color="auto"/>
              </w:divBdr>
            </w:div>
            <w:div w:id="1667240854">
              <w:marLeft w:val="0"/>
              <w:marRight w:val="0"/>
              <w:marTop w:val="0"/>
              <w:marBottom w:val="0"/>
              <w:divBdr>
                <w:top w:val="none" w:sz="0" w:space="0" w:color="auto"/>
                <w:left w:val="none" w:sz="0" w:space="0" w:color="auto"/>
                <w:bottom w:val="none" w:sz="0" w:space="0" w:color="auto"/>
                <w:right w:val="none" w:sz="0" w:space="0" w:color="auto"/>
              </w:divBdr>
            </w:div>
            <w:div w:id="5403259">
              <w:marLeft w:val="0"/>
              <w:marRight w:val="0"/>
              <w:marTop w:val="0"/>
              <w:marBottom w:val="0"/>
              <w:divBdr>
                <w:top w:val="none" w:sz="0" w:space="0" w:color="auto"/>
                <w:left w:val="none" w:sz="0" w:space="0" w:color="auto"/>
                <w:bottom w:val="none" w:sz="0" w:space="0" w:color="auto"/>
                <w:right w:val="none" w:sz="0" w:space="0" w:color="auto"/>
              </w:divBdr>
            </w:div>
            <w:div w:id="332613327">
              <w:marLeft w:val="0"/>
              <w:marRight w:val="0"/>
              <w:marTop w:val="0"/>
              <w:marBottom w:val="0"/>
              <w:divBdr>
                <w:top w:val="none" w:sz="0" w:space="0" w:color="auto"/>
                <w:left w:val="none" w:sz="0" w:space="0" w:color="auto"/>
                <w:bottom w:val="none" w:sz="0" w:space="0" w:color="auto"/>
                <w:right w:val="none" w:sz="0" w:space="0" w:color="auto"/>
              </w:divBdr>
            </w:div>
            <w:div w:id="578977372">
              <w:marLeft w:val="0"/>
              <w:marRight w:val="0"/>
              <w:marTop w:val="0"/>
              <w:marBottom w:val="0"/>
              <w:divBdr>
                <w:top w:val="none" w:sz="0" w:space="0" w:color="auto"/>
                <w:left w:val="none" w:sz="0" w:space="0" w:color="auto"/>
                <w:bottom w:val="none" w:sz="0" w:space="0" w:color="auto"/>
                <w:right w:val="none" w:sz="0" w:space="0" w:color="auto"/>
              </w:divBdr>
            </w:div>
            <w:div w:id="932980972">
              <w:marLeft w:val="0"/>
              <w:marRight w:val="0"/>
              <w:marTop w:val="0"/>
              <w:marBottom w:val="0"/>
              <w:divBdr>
                <w:top w:val="none" w:sz="0" w:space="0" w:color="auto"/>
                <w:left w:val="none" w:sz="0" w:space="0" w:color="auto"/>
                <w:bottom w:val="none" w:sz="0" w:space="0" w:color="auto"/>
                <w:right w:val="none" w:sz="0" w:space="0" w:color="auto"/>
              </w:divBdr>
            </w:div>
            <w:div w:id="2133329470">
              <w:marLeft w:val="0"/>
              <w:marRight w:val="0"/>
              <w:marTop w:val="0"/>
              <w:marBottom w:val="0"/>
              <w:divBdr>
                <w:top w:val="none" w:sz="0" w:space="0" w:color="auto"/>
                <w:left w:val="none" w:sz="0" w:space="0" w:color="auto"/>
                <w:bottom w:val="none" w:sz="0" w:space="0" w:color="auto"/>
                <w:right w:val="none" w:sz="0" w:space="0" w:color="auto"/>
              </w:divBdr>
            </w:div>
            <w:div w:id="112098521">
              <w:marLeft w:val="0"/>
              <w:marRight w:val="0"/>
              <w:marTop w:val="0"/>
              <w:marBottom w:val="0"/>
              <w:divBdr>
                <w:top w:val="none" w:sz="0" w:space="0" w:color="auto"/>
                <w:left w:val="none" w:sz="0" w:space="0" w:color="auto"/>
                <w:bottom w:val="none" w:sz="0" w:space="0" w:color="auto"/>
                <w:right w:val="none" w:sz="0" w:space="0" w:color="auto"/>
              </w:divBdr>
            </w:div>
            <w:div w:id="132010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786168">
      <w:bodyDiv w:val="1"/>
      <w:marLeft w:val="0"/>
      <w:marRight w:val="0"/>
      <w:marTop w:val="0"/>
      <w:marBottom w:val="0"/>
      <w:divBdr>
        <w:top w:val="none" w:sz="0" w:space="0" w:color="auto"/>
        <w:left w:val="none" w:sz="0" w:space="0" w:color="auto"/>
        <w:bottom w:val="none" w:sz="0" w:space="0" w:color="auto"/>
        <w:right w:val="none" w:sz="0" w:space="0" w:color="auto"/>
      </w:divBdr>
    </w:div>
    <w:div w:id="674770140">
      <w:bodyDiv w:val="1"/>
      <w:marLeft w:val="0"/>
      <w:marRight w:val="0"/>
      <w:marTop w:val="0"/>
      <w:marBottom w:val="0"/>
      <w:divBdr>
        <w:top w:val="none" w:sz="0" w:space="0" w:color="auto"/>
        <w:left w:val="none" w:sz="0" w:space="0" w:color="auto"/>
        <w:bottom w:val="none" w:sz="0" w:space="0" w:color="auto"/>
        <w:right w:val="none" w:sz="0" w:space="0" w:color="auto"/>
      </w:divBdr>
      <w:divsChild>
        <w:div w:id="1953709848">
          <w:marLeft w:val="0"/>
          <w:marRight w:val="0"/>
          <w:marTop w:val="0"/>
          <w:marBottom w:val="0"/>
          <w:divBdr>
            <w:top w:val="none" w:sz="0" w:space="0" w:color="auto"/>
            <w:left w:val="none" w:sz="0" w:space="0" w:color="auto"/>
            <w:bottom w:val="none" w:sz="0" w:space="0" w:color="auto"/>
            <w:right w:val="none" w:sz="0" w:space="0" w:color="auto"/>
          </w:divBdr>
        </w:div>
        <w:div w:id="250699949">
          <w:marLeft w:val="0"/>
          <w:marRight w:val="0"/>
          <w:marTop w:val="0"/>
          <w:marBottom w:val="0"/>
          <w:divBdr>
            <w:top w:val="none" w:sz="0" w:space="0" w:color="auto"/>
            <w:left w:val="none" w:sz="0" w:space="0" w:color="auto"/>
            <w:bottom w:val="none" w:sz="0" w:space="0" w:color="auto"/>
            <w:right w:val="none" w:sz="0" w:space="0" w:color="auto"/>
          </w:divBdr>
        </w:div>
        <w:div w:id="1868133189">
          <w:marLeft w:val="0"/>
          <w:marRight w:val="0"/>
          <w:marTop w:val="0"/>
          <w:marBottom w:val="0"/>
          <w:divBdr>
            <w:top w:val="none" w:sz="0" w:space="0" w:color="auto"/>
            <w:left w:val="none" w:sz="0" w:space="0" w:color="auto"/>
            <w:bottom w:val="none" w:sz="0" w:space="0" w:color="auto"/>
            <w:right w:val="none" w:sz="0" w:space="0" w:color="auto"/>
          </w:divBdr>
        </w:div>
        <w:div w:id="1376155644">
          <w:marLeft w:val="0"/>
          <w:marRight w:val="0"/>
          <w:marTop w:val="0"/>
          <w:marBottom w:val="0"/>
          <w:divBdr>
            <w:top w:val="none" w:sz="0" w:space="0" w:color="auto"/>
            <w:left w:val="none" w:sz="0" w:space="0" w:color="auto"/>
            <w:bottom w:val="none" w:sz="0" w:space="0" w:color="auto"/>
            <w:right w:val="none" w:sz="0" w:space="0" w:color="auto"/>
          </w:divBdr>
          <w:divsChild>
            <w:div w:id="1138645132">
              <w:marLeft w:val="0"/>
              <w:marRight w:val="0"/>
              <w:marTop w:val="0"/>
              <w:marBottom w:val="0"/>
              <w:divBdr>
                <w:top w:val="none" w:sz="0" w:space="0" w:color="auto"/>
                <w:left w:val="none" w:sz="0" w:space="0" w:color="auto"/>
                <w:bottom w:val="none" w:sz="0" w:space="0" w:color="auto"/>
                <w:right w:val="none" w:sz="0" w:space="0" w:color="auto"/>
              </w:divBdr>
            </w:div>
            <w:div w:id="330648601">
              <w:marLeft w:val="0"/>
              <w:marRight w:val="0"/>
              <w:marTop w:val="0"/>
              <w:marBottom w:val="0"/>
              <w:divBdr>
                <w:top w:val="none" w:sz="0" w:space="0" w:color="auto"/>
                <w:left w:val="none" w:sz="0" w:space="0" w:color="auto"/>
                <w:bottom w:val="none" w:sz="0" w:space="0" w:color="auto"/>
                <w:right w:val="none" w:sz="0" w:space="0" w:color="auto"/>
              </w:divBdr>
            </w:div>
            <w:div w:id="129176767">
              <w:marLeft w:val="0"/>
              <w:marRight w:val="0"/>
              <w:marTop w:val="0"/>
              <w:marBottom w:val="0"/>
              <w:divBdr>
                <w:top w:val="none" w:sz="0" w:space="0" w:color="auto"/>
                <w:left w:val="none" w:sz="0" w:space="0" w:color="auto"/>
                <w:bottom w:val="none" w:sz="0" w:space="0" w:color="auto"/>
                <w:right w:val="none" w:sz="0" w:space="0" w:color="auto"/>
              </w:divBdr>
            </w:div>
            <w:div w:id="1762217252">
              <w:marLeft w:val="0"/>
              <w:marRight w:val="0"/>
              <w:marTop w:val="0"/>
              <w:marBottom w:val="0"/>
              <w:divBdr>
                <w:top w:val="none" w:sz="0" w:space="0" w:color="auto"/>
                <w:left w:val="none" w:sz="0" w:space="0" w:color="auto"/>
                <w:bottom w:val="none" w:sz="0" w:space="0" w:color="auto"/>
                <w:right w:val="none" w:sz="0" w:space="0" w:color="auto"/>
              </w:divBdr>
            </w:div>
            <w:div w:id="1797135612">
              <w:marLeft w:val="0"/>
              <w:marRight w:val="0"/>
              <w:marTop w:val="0"/>
              <w:marBottom w:val="0"/>
              <w:divBdr>
                <w:top w:val="none" w:sz="0" w:space="0" w:color="auto"/>
                <w:left w:val="none" w:sz="0" w:space="0" w:color="auto"/>
                <w:bottom w:val="none" w:sz="0" w:space="0" w:color="auto"/>
                <w:right w:val="none" w:sz="0" w:space="0" w:color="auto"/>
              </w:divBdr>
            </w:div>
            <w:div w:id="2011060724">
              <w:marLeft w:val="0"/>
              <w:marRight w:val="0"/>
              <w:marTop w:val="0"/>
              <w:marBottom w:val="0"/>
              <w:divBdr>
                <w:top w:val="none" w:sz="0" w:space="0" w:color="auto"/>
                <w:left w:val="none" w:sz="0" w:space="0" w:color="auto"/>
                <w:bottom w:val="none" w:sz="0" w:space="0" w:color="auto"/>
                <w:right w:val="none" w:sz="0" w:space="0" w:color="auto"/>
              </w:divBdr>
            </w:div>
            <w:div w:id="2104062910">
              <w:marLeft w:val="0"/>
              <w:marRight w:val="0"/>
              <w:marTop w:val="0"/>
              <w:marBottom w:val="0"/>
              <w:divBdr>
                <w:top w:val="none" w:sz="0" w:space="0" w:color="auto"/>
                <w:left w:val="none" w:sz="0" w:space="0" w:color="auto"/>
                <w:bottom w:val="none" w:sz="0" w:space="0" w:color="auto"/>
                <w:right w:val="none" w:sz="0" w:space="0" w:color="auto"/>
              </w:divBdr>
            </w:div>
            <w:div w:id="1933199743">
              <w:marLeft w:val="0"/>
              <w:marRight w:val="0"/>
              <w:marTop w:val="0"/>
              <w:marBottom w:val="0"/>
              <w:divBdr>
                <w:top w:val="none" w:sz="0" w:space="0" w:color="auto"/>
                <w:left w:val="none" w:sz="0" w:space="0" w:color="auto"/>
                <w:bottom w:val="none" w:sz="0" w:space="0" w:color="auto"/>
                <w:right w:val="none" w:sz="0" w:space="0" w:color="auto"/>
              </w:divBdr>
            </w:div>
            <w:div w:id="891575051">
              <w:marLeft w:val="0"/>
              <w:marRight w:val="0"/>
              <w:marTop w:val="0"/>
              <w:marBottom w:val="0"/>
              <w:divBdr>
                <w:top w:val="none" w:sz="0" w:space="0" w:color="auto"/>
                <w:left w:val="none" w:sz="0" w:space="0" w:color="auto"/>
                <w:bottom w:val="none" w:sz="0" w:space="0" w:color="auto"/>
                <w:right w:val="none" w:sz="0" w:space="0" w:color="auto"/>
              </w:divBdr>
            </w:div>
            <w:div w:id="1372876741">
              <w:marLeft w:val="0"/>
              <w:marRight w:val="0"/>
              <w:marTop w:val="0"/>
              <w:marBottom w:val="0"/>
              <w:divBdr>
                <w:top w:val="none" w:sz="0" w:space="0" w:color="auto"/>
                <w:left w:val="none" w:sz="0" w:space="0" w:color="auto"/>
                <w:bottom w:val="none" w:sz="0" w:space="0" w:color="auto"/>
                <w:right w:val="none" w:sz="0" w:space="0" w:color="auto"/>
              </w:divBdr>
            </w:div>
            <w:div w:id="273370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99221">
      <w:bodyDiv w:val="1"/>
      <w:marLeft w:val="0"/>
      <w:marRight w:val="0"/>
      <w:marTop w:val="0"/>
      <w:marBottom w:val="0"/>
      <w:divBdr>
        <w:top w:val="none" w:sz="0" w:space="0" w:color="auto"/>
        <w:left w:val="none" w:sz="0" w:space="0" w:color="auto"/>
        <w:bottom w:val="none" w:sz="0" w:space="0" w:color="auto"/>
        <w:right w:val="none" w:sz="0" w:space="0" w:color="auto"/>
      </w:divBdr>
      <w:divsChild>
        <w:div w:id="732241657">
          <w:marLeft w:val="0"/>
          <w:marRight w:val="0"/>
          <w:marTop w:val="0"/>
          <w:marBottom w:val="0"/>
          <w:divBdr>
            <w:top w:val="none" w:sz="0" w:space="0" w:color="auto"/>
            <w:left w:val="none" w:sz="0" w:space="0" w:color="auto"/>
            <w:bottom w:val="none" w:sz="0" w:space="0" w:color="auto"/>
            <w:right w:val="none" w:sz="0" w:space="0" w:color="auto"/>
          </w:divBdr>
          <w:divsChild>
            <w:div w:id="1666588581">
              <w:marLeft w:val="0"/>
              <w:marRight w:val="0"/>
              <w:marTop w:val="0"/>
              <w:marBottom w:val="0"/>
              <w:divBdr>
                <w:top w:val="none" w:sz="0" w:space="0" w:color="auto"/>
                <w:left w:val="none" w:sz="0" w:space="0" w:color="auto"/>
                <w:bottom w:val="none" w:sz="0" w:space="0" w:color="auto"/>
                <w:right w:val="none" w:sz="0" w:space="0" w:color="auto"/>
              </w:divBdr>
            </w:div>
            <w:div w:id="67117834">
              <w:marLeft w:val="0"/>
              <w:marRight w:val="0"/>
              <w:marTop w:val="0"/>
              <w:marBottom w:val="0"/>
              <w:divBdr>
                <w:top w:val="none" w:sz="0" w:space="0" w:color="auto"/>
                <w:left w:val="none" w:sz="0" w:space="0" w:color="auto"/>
                <w:bottom w:val="none" w:sz="0" w:space="0" w:color="auto"/>
                <w:right w:val="none" w:sz="0" w:space="0" w:color="auto"/>
              </w:divBdr>
            </w:div>
            <w:div w:id="1520046750">
              <w:marLeft w:val="0"/>
              <w:marRight w:val="0"/>
              <w:marTop w:val="0"/>
              <w:marBottom w:val="0"/>
              <w:divBdr>
                <w:top w:val="none" w:sz="0" w:space="0" w:color="auto"/>
                <w:left w:val="none" w:sz="0" w:space="0" w:color="auto"/>
                <w:bottom w:val="none" w:sz="0" w:space="0" w:color="auto"/>
                <w:right w:val="none" w:sz="0" w:space="0" w:color="auto"/>
              </w:divBdr>
            </w:div>
            <w:div w:id="1098866469">
              <w:marLeft w:val="0"/>
              <w:marRight w:val="0"/>
              <w:marTop w:val="0"/>
              <w:marBottom w:val="0"/>
              <w:divBdr>
                <w:top w:val="none" w:sz="0" w:space="0" w:color="auto"/>
                <w:left w:val="none" w:sz="0" w:space="0" w:color="auto"/>
                <w:bottom w:val="none" w:sz="0" w:space="0" w:color="auto"/>
                <w:right w:val="none" w:sz="0" w:space="0" w:color="auto"/>
              </w:divBdr>
            </w:div>
            <w:div w:id="963001095">
              <w:marLeft w:val="0"/>
              <w:marRight w:val="0"/>
              <w:marTop w:val="0"/>
              <w:marBottom w:val="0"/>
              <w:divBdr>
                <w:top w:val="none" w:sz="0" w:space="0" w:color="auto"/>
                <w:left w:val="none" w:sz="0" w:space="0" w:color="auto"/>
                <w:bottom w:val="none" w:sz="0" w:space="0" w:color="auto"/>
                <w:right w:val="none" w:sz="0" w:space="0" w:color="auto"/>
              </w:divBdr>
            </w:div>
            <w:div w:id="352534049">
              <w:marLeft w:val="0"/>
              <w:marRight w:val="0"/>
              <w:marTop w:val="0"/>
              <w:marBottom w:val="0"/>
              <w:divBdr>
                <w:top w:val="none" w:sz="0" w:space="0" w:color="auto"/>
                <w:left w:val="none" w:sz="0" w:space="0" w:color="auto"/>
                <w:bottom w:val="none" w:sz="0" w:space="0" w:color="auto"/>
                <w:right w:val="none" w:sz="0" w:space="0" w:color="auto"/>
              </w:divBdr>
            </w:div>
            <w:div w:id="217515026">
              <w:marLeft w:val="0"/>
              <w:marRight w:val="0"/>
              <w:marTop w:val="0"/>
              <w:marBottom w:val="0"/>
              <w:divBdr>
                <w:top w:val="none" w:sz="0" w:space="0" w:color="auto"/>
                <w:left w:val="none" w:sz="0" w:space="0" w:color="auto"/>
                <w:bottom w:val="none" w:sz="0" w:space="0" w:color="auto"/>
                <w:right w:val="none" w:sz="0" w:space="0" w:color="auto"/>
              </w:divBdr>
            </w:div>
            <w:div w:id="934754268">
              <w:marLeft w:val="0"/>
              <w:marRight w:val="0"/>
              <w:marTop w:val="0"/>
              <w:marBottom w:val="0"/>
              <w:divBdr>
                <w:top w:val="none" w:sz="0" w:space="0" w:color="auto"/>
                <w:left w:val="none" w:sz="0" w:space="0" w:color="auto"/>
                <w:bottom w:val="none" w:sz="0" w:space="0" w:color="auto"/>
                <w:right w:val="none" w:sz="0" w:space="0" w:color="auto"/>
              </w:divBdr>
            </w:div>
            <w:div w:id="173082221">
              <w:marLeft w:val="0"/>
              <w:marRight w:val="0"/>
              <w:marTop w:val="0"/>
              <w:marBottom w:val="0"/>
              <w:divBdr>
                <w:top w:val="none" w:sz="0" w:space="0" w:color="auto"/>
                <w:left w:val="none" w:sz="0" w:space="0" w:color="auto"/>
                <w:bottom w:val="none" w:sz="0" w:space="0" w:color="auto"/>
                <w:right w:val="none" w:sz="0" w:space="0" w:color="auto"/>
              </w:divBdr>
            </w:div>
            <w:div w:id="232396101">
              <w:marLeft w:val="0"/>
              <w:marRight w:val="0"/>
              <w:marTop w:val="0"/>
              <w:marBottom w:val="0"/>
              <w:divBdr>
                <w:top w:val="none" w:sz="0" w:space="0" w:color="auto"/>
                <w:left w:val="none" w:sz="0" w:space="0" w:color="auto"/>
                <w:bottom w:val="none" w:sz="0" w:space="0" w:color="auto"/>
                <w:right w:val="none" w:sz="0" w:space="0" w:color="auto"/>
              </w:divBdr>
            </w:div>
            <w:div w:id="2002811420">
              <w:marLeft w:val="0"/>
              <w:marRight w:val="0"/>
              <w:marTop w:val="0"/>
              <w:marBottom w:val="0"/>
              <w:divBdr>
                <w:top w:val="none" w:sz="0" w:space="0" w:color="auto"/>
                <w:left w:val="none" w:sz="0" w:space="0" w:color="auto"/>
                <w:bottom w:val="none" w:sz="0" w:space="0" w:color="auto"/>
                <w:right w:val="none" w:sz="0" w:space="0" w:color="auto"/>
              </w:divBdr>
            </w:div>
          </w:divsChild>
        </w:div>
        <w:div w:id="894043736">
          <w:marLeft w:val="0"/>
          <w:marRight w:val="0"/>
          <w:marTop w:val="0"/>
          <w:marBottom w:val="0"/>
          <w:divBdr>
            <w:top w:val="none" w:sz="0" w:space="0" w:color="auto"/>
            <w:left w:val="none" w:sz="0" w:space="0" w:color="auto"/>
            <w:bottom w:val="none" w:sz="0" w:space="0" w:color="auto"/>
            <w:right w:val="none" w:sz="0" w:space="0" w:color="auto"/>
          </w:divBdr>
        </w:div>
        <w:div w:id="1840342664">
          <w:marLeft w:val="0"/>
          <w:marRight w:val="0"/>
          <w:marTop w:val="0"/>
          <w:marBottom w:val="0"/>
          <w:divBdr>
            <w:top w:val="none" w:sz="0" w:space="0" w:color="auto"/>
            <w:left w:val="none" w:sz="0" w:space="0" w:color="auto"/>
            <w:bottom w:val="none" w:sz="0" w:space="0" w:color="auto"/>
            <w:right w:val="none" w:sz="0" w:space="0" w:color="auto"/>
          </w:divBdr>
        </w:div>
        <w:div w:id="263344772">
          <w:marLeft w:val="0"/>
          <w:marRight w:val="0"/>
          <w:marTop w:val="0"/>
          <w:marBottom w:val="0"/>
          <w:divBdr>
            <w:top w:val="none" w:sz="0" w:space="0" w:color="auto"/>
            <w:left w:val="none" w:sz="0" w:space="0" w:color="auto"/>
            <w:bottom w:val="none" w:sz="0" w:space="0" w:color="auto"/>
            <w:right w:val="none" w:sz="0" w:space="0" w:color="auto"/>
          </w:divBdr>
        </w:div>
        <w:div w:id="582764080">
          <w:marLeft w:val="0"/>
          <w:marRight w:val="0"/>
          <w:marTop w:val="0"/>
          <w:marBottom w:val="0"/>
          <w:divBdr>
            <w:top w:val="none" w:sz="0" w:space="0" w:color="auto"/>
            <w:left w:val="none" w:sz="0" w:space="0" w:color="auto"/>
            <w:bottom w:val="none" w:sz="0" w:space="0" w:color="auto"/>
            <w:right w:val="none" w:sz="0" w:space="0" w:color="auto"/>
          </w:divBdr>
        </w:div>
        <w:div w:id="1043747801">
          <w:marLeft w:val="0"/>
          <w:marRight w:val="0"/>
          <w:marTop w:val="0"/>
          <w:marBottom w:val="0"/>
          <w:divBdr>
            <w:top w:val="none" w:sz="0" w:space="0" w:color="auto"/>
            <w:left w:val="none" w:sz="0" w:space="0" w:color="auto"/>
            <w:bottom w:val="none" w:sz="0" w:space="0" w:color="auto"/>
            <w:right w:val="none" w:sz="0" w:space="0" w:color="auto"/>
          </w:divBdr>
        </w:div>
      </w:divsChild>
    </w:div>
    <w:div w:id="1219898532">
      <w:bodyDiv w:val="1"/>
      <w:marLeft w:val="0"/>
      <w:marRight w:val="0"/>
      <w:marTop w:val="0"/>
      <w:marBottom w:val="0"/>
      <w:divBdr>
        <w:top w:val="none" w:sz="0" w:space="0" w:color="auto"/>
        <w:left w:val="none" w:sz="0" w:space="0" w:color="auto"/>
        <w:bottom w:val="none" w:sz="0" w:space="0" w:color="auto"/>
        <w:right w:val="none" w:sz="0" w:space="0" w:color="auto"/>
      </w:divBdr>
    </w:div>
    <w:div w:id="1294945280">
      <w:bodyDiv w:val="1"/>
      <w:marLeft w:val="0"/>
      <w:marRight w:val="0"/>
      <w:marTop w:val="0"/>
      <w:marBottom w:val="0"/>
      <w:divBdr>
        <w:top w:val="none" w:sz="0" w:space="0" w:color="auto"/>
        <w:left w:val="none" w:sz="0" w:space="0" w:color="auto"/>
        <w:bottom w:val="none" w:sz="0" w:space="0" w:color="auto"/>
        <w:right w:val="none" w:sz="0" w:space="0" w:color="auto"/>
      </w:divBdr>
      <w:divsChild>
        <w:div w:id="654800129">
          <w:marLeft w:val="0"/>
          <w:marRight w:val="0"/>
          <w:marTop w:val="0"/>
          <w:marBottom w:val="0"/>
          <w:divBdr>
            <w:top w:val="none" w:sz="0" w:space="0" w:color="auto"/>
            <w:left w:val="none" w:sz="0" w:space="0" w:color="auto"/>
            <w:bottom w:val="none" w:sz="0" w:space="0" w:color="auto"/>
            <w:right w:val="none" w:sz="0" w:space="0" w:color="auto"/>
          </w:divBdr>
        </w:div>
        <w:div w:id="1598908195">
          <w:marLeft w:val="0"/>
          <w:marRight w:val="0"/>
          <w:marTop w:val="0"/>
          <w:marBottom w:val="0"/>
          <w:divBdr>
            <w:top w:val="none" w:sz="0" w:space="0" w:color="auto"/>
            <w:left w:val="none" w:sz="0" w:space="0" w:color="auto"/>
            <w:bottom w:val="none" w:sz="0" w:space="0" w:color="auto"/>
            <w:right w:val="none" w:sz="0" w:space="0" w:color="auto"/>
          </w:divBdr>
        </w:div>
        <w:div w:id="1660889324">
          <w:marLeft w:val="0"/>
          <w:marRight w:val="0"/>
          <w:marTop w:val="0"/>
          <w:marBottom w:val="0"/>
          <w:divBdr>
            <w:top w:val="none" w:sz="0" w:space="0" w:color="auto"/>
            <w:left w:val="none" w:sz="0" w:space="0" w:color="auto"/>
            <w:bottom w:val="none" w:sz="0" w:space="0" w:color="auto"/>
            <w:right w:val="none" w:sz="0" w:space="0" w:color="auto"/>
          </w:divBdr>
        </w:div>
        <w:div w:id="177352735">
          <w:marLeft w:val="0"/>
          <w:marRight w:val="0"/>
          <w:marTop w:val="0"/>
          <w:marBottom w:val="0"/>
          <w:divBdr>
            <w:top w:val="none" w:sz="0" w:space="0" w:color="auto"/>
            <w:left w:val="none" w:sz="0" w:space="0" w:color="auto"/>
            <w:bottom w:val="none" w:sz="0" w:space="0" w:color="auto"/>
            <w:right w:val="none" w:sz="0" w:space="0" w:color="auto"/>
          </w:divBdr>
        </w:div>
        <w:div w:id="687215506">
          <w:marLeft w:val="0"/>
          <w:marRight w:val="0"/>
          <w:marTop w:val="0"/>
          <w:marBottom w:val="0"/>
          <w:divBdr>
            <w:top w:val="none" w:sz="0" w:space="0" w:color="auto"/>
            <w:left w:val="none" w:sz="0" w:space="0" w:color="auto"/>
            <w:bottom w:val="none" w:sz="0" w:space="0" w:color="auto"/>
            <w:right w:val="none" w:sz="0" w:space="0" w:color="auto"/>
          </w:divBdr>
        </w:div>
        <w:div w:id="1308053922">
          <w:marLeft w:val="0"/>
          <w:marRight w:val="0"/>
          <w:marTop w:val="0"/>
          <w:marBottom w:val="0"/>
          <w:divBdr>
            <w:top w:val="none" w:sz="0" w:space="0" w:color="auto"/>
            <w:left w:val="none" w:sz="0" w:space="0" w:color="auto"/>
            <w:bottom w:val="none" w:sz="0" w:space="0" w:color="auto"/>
            <w:right w:val="none" w:sz="0" w:space="0" w:color="auto"/>
          </w:divBdr>
        </w:div>
        <w:div w:id="1528178901">
          <w:marLeft w:val="0"/>
          <w:marRight w:val="0"/>
          <w:marTop w:val="0"/>
          <w:marBottom w:val="0"/>
          <w:divBdr>
            <w:top w:val="none" w:sz="0" w:space="0" w:color="auto"/>
            <w:left w:val="none" w:sz="0" w:space="0" w:color="auto"/>
            <w:bottom w:val="none" w:sz="0" w:space="0" w:color="auto"/>
            <w:right w:val="none" w:sz="0" w:space="0" w:color="auto"/>
          </w:divBdr>
        </w:div>
        <w:div w:id="128476999">
          <w:marLeft w:val="0"/>
          <w:marRight w:val="0"/>
          <w:marTop w:val="0"/>
          <w:marBottom w:val="0"/>
          <w:divBdr>
            <w:top w:val="none" w:sz="0" w:space="0" w:color="auto"/>
            <w:left w:val="none" w:sz="0" w:space="0" w:color="auto"/>
            <w:bottom w:val="none" w:sz="0" w:space="0" w:color="auto"/>
            <w:right w:val="none" w:sz="0" w:space="0" w:color="auto"/>
          </w:divBdr>
        </w:div>
        <w:div w:id="834028976">
          <w:marLeft w:val="0"/>
          <w:marRight w:val="0"/>
          <w:marTop w:val="0"/>
          <w:marBottom w:val="0"/>
          <w:divBdr>
            <w:top w:val="none" w:sz="0" w:space="0" w:color="auto"/>
            <w:left w:val="none" w:sz="0" w:space="0" w:color="auto"/>
            <w:bottom w:val="none" w:sz="0" w:space="0" w:color="auto"/>
            <w:right w:val="none" w:sz="0" w:space="0" w:color="auto"/>
          </w:divBdr>
        </w:div>
        <w:div w:id="56437938">
          <w:marLeft w:val="0"/>
          <w:marRight w:val="0"/>
          <w:marTop w:val="0"/>
          <w:marBottom w:val="0"/>
          <w:divBdr>
            <w:top w:val="none" w:sz="0" w:space="0" w:color="auto"/>
            <w:left w:val="none" w:sz="0" w:space="0" w:color="auto"/>
            <w:bottom w:val="none" w:sz="0" w:space="0" w:color="auto"/>
            <w:right w:val="none" w:sz="0" w:space="0" w:color="auto"/>
          </w:divBdr>
        </w:div>
      </w:divsChild>
    </w:div>
    <w:div w:id="1309091783">
      <w:bodyDiv w:val="1"/>
      <w:marLeft w:val="0"/>
      <w:marRight w:val="0"/>
      <w:marTop w:val="0"/>
      <w:marBottom w:val="0"/>
      <w:divBdr>
        <w:top w:val="none" w:sz="0" w:space="0" w:color="auto"/>
        <w:left w:val="none" w:sz="0" w:space="0" w:color="auto"/>
        <w:bottom w:val="none" w:sz="0" w:space="0" w:color="auto"/>
        <w:right w:val="none" w:sz="0" w:space="0" w:color="auto"/>
      </w:divBdr>
    </w:div>
    <w:div w:id="1372000132">
      <w:bodyDiv w:val="1"/>
      <w:marLeft w:val="0"/>
      <w:marRight w:val="0"/>
      <w:marTop w:val="0"/>
      <w:marBottom w:val="0"/>
      <w:divBdr>
        <w:top w:val="none" w:sz="0" w:space="0" w:color="auto"/>
        <w:left w:val="none" w:sz="0" w:space="0" w:color="auto"/>
        <w:bottom w:val="none" w:sz="0" w:space="0" w:color="auto"/>
        <w:right w:val="none" w:sz="0" w:space="0" w:color="auto"/>
      </w:divBdr>
    </w:div>
    <w:div w:id="1507137780">
      <w:bodyDiv w:val="1"/>
      <w:marLeft w:val="0"/>
      <w:marRight w:val="0"/>
      <w:marTop w:val="0"/>
      <w:marBottom w:val="0"/>
      <w:divBdr>
        <w:top w:val="none" w:sz="0" w:space="0" w:color="auto"/>
        <w:left w:val="none" w:sz="0" w:space="0" w:color="auto"/>
        <w:bottom w:val="none" w:sz="0" w:space="0" w:color="auto"/>
        <w:right w:val="none" w:sz="0" w:space="0" w:color="auto"/>
      </w:divBdr>
      <w:divsChild>
        <w:div w:id="19878532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300008">
              <w:marLeft w:val="0"/>
              <w:marRight w:val="0"/>
              <w:marTop w:val="0"/>
              <w:marBottom w:val="0"/>
              <w:divBdr>
                <w:top w:val="none" w:sz="0" w:space="0" w:color="auto"/>
                <w:left w:val="none" w:sz="0" w:space="0" w:color="auto"/>
                <w:bottom w:val="none" w:sz="0" w:space="0" w:color="auto"/>
                <w:right w:val="none" w:sz="0" w:space="0" w:color="auto"/>
              </w:divBdr>
              <w:divsChild>
                <w:div w:id="90591825">
                  <w:marLeft w:val="0"/>
                  <w:marRight w:val="0"/>
                  <w:marTop w:val="0"/>
                  <w:marBottom w:val="0"/>
                  <w:divBdr>
                    <w:top w:val="none" w:sz="0" w:space="0" w:color="auto"/>
                    <w:left w:val="none" w:sz="0" w:space="0" w:color="auto"/>
                    <w:bottom w:val="none" w:sz="0" w:space="0" w:color="auto"/>
                    <w:right w:val="none" w:sz="0" w:space="0" w:color="auto"/>
                  </w:divBdr>
                  <w:divsChild>
                    <w:div w:id="1768380052">
                      <w:marLeft w:val="0"/>
                      <w:marRight w:val="0"/>
                      <w:marTop w:val="0"/>
                      <w:marBottom w:val="0"/>
                      <w:divBdr>
                        <w:top w:val="none" w:sz="0" w:space="0" w:color="auto"/>
                        <w:left w:val="none" w:sz="0" w:space="0" w:color="auto"/>
                        <w:bottom w:val="none" w:sz="0" w:space="0" w:color="auto"/>
                        <w:right w:val="none" w:sz="0" w:space="0" w:color="auto"/>
                      </w:divBdr>
                      <w:divsChild>
                        <w:div w:id="802238073">
                          <w:marLeft w:val="0"/>
                          <w:marRight w:val="0"/>
                          <w:marTop w:val="0"/>
                          <w:marBottom w:val="0"/>
                          <w:divBdr>
                            <w:top w:val="none" w:sz="0" w:space="0" w:color="auto"/>
                            <w:left w:val="none" w:sz="0" w:space="0" w:color="auto"/>
                            <w:bottom w:val="none" w:sz="0" w:space="0" w:color="auto"/>
                            <w:right w:val="none" w:sz="0" w:space="0" w:color="auto"/>
                          </w:divBdr>
                        </w:div>
                        <w:div w:id="1941864152">
                          <w:marLeft w:val="0"/>
                          <w:marRight w:val="0"/>
                          <w:marTop w:val="0"/>
                          <w:marBottom w:val="0"/>
                          <w:divBdr>
                            <w:top w:val="none" w:sz="0" w:space="0" w:color="auto"/>
                            <w:left w:val="none" w:sz="0" w:space="0" w:color="auto"/>
                            <w:bottom w:val="none" w:sz="0" w:space="0" w:color="auto"/>
                            <w:right w:val="none" w:sz="0" w:space="0" w:color="auto"/>
                          </w:divBdr>
                        </w:div>
                        <w:div w:id="139797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12284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2126795">
              <w:marLeft w:val="0"/>
              <w:marRight w:val="0"/>
              <w:marTop w:val="0"/>
              <w:marBottom w:val="0"/>
              <w:divBdr>
                <w:top w:val="none" w:sz="0" w:space="0" w:color="auto"/>
                <w:left w:val="none" w:sz="0" w:space="0" w:color="auto"/>
                <w:bottom w:val="none" w:sz="0" w:space="0" w:color="auto"/>
                <w:right w:val="none" w:sz="0" w:space="0" w:color="auto"/>
              </w:divBdr>
              <w:divsChild>
                <w:div w:id="1254777625">
                  <w:marLeft w:val="0"/>
                  <w:marRight w:val="0"/>
                  <w:marTop w:val="0"/>
                  <w:marBottom w:val="0"/>
                  <w:divBdr>
                    <w:top w:val="none" w:sz="0" w:space="0" w:color="auto"/>
                    <w:left w:val="none" w:sz="0" w:space="0" w:color="auto"/>
                    <w:bottom w:val="none" w:sz="0" w:space="0" w:color="auto"/>
                    <w:right w:val="none" w:sz="0" w:space="0" w:color="auto"/>
                  </w:divBdr>
                  <w:divsChild>
                    <w:div w:id="1128282838">
                      <w:marLeft w:val="0"/>
                      <w:marRight w:val="0"/>
                      <w:marTop w:val="0"/>
                      <w:marBottom w:val="0"/>
                      <w:divBdr>
                        <w:top w:val="none" w:sz="0" w:space="0" w:color="auto"/>
                        <w:left w:val="none" w:sz="0" w:space="0" w:color="auto"/>
                        <w:bottom w:val="none" w:sz="0" w:space="0" w:color="auto"/>
                        <w:right w:val="none" w:sz="0" w:space="0" w:color="auto"/>
                      </w:divBdr>
                      <w:divsChild>
                        <w:div w:id="973489754">
                          <w:marLeft w:val="0"/>
                          <w:marRight w:val="0"/>
                          <w:marTop w:val="0"/>
                          <w:marBottom w:val="0"/>
                          <w:divBdr>
                            <w:top w:val="none" w:sz="0" w:space="0" w:color="auto"/>
                            <w:left w:val="none" w:sz="0" w:space="0" w:color="auto"/>
                            <w:bottom w:val="none" w:sz="0" w:space="0" w:color="auto"/>
                            <w:right w:val="none" w:sz="0" w:space="0" w:color="auto"/>
                          </w:divBdr>
                        </w:div>
                        <w:div w:id="2082747685">
                          <w:marLeft w:val="0"/>
                          <w:marRight w:val="0"/>
                          <w:marTop w:val="0"/>
                          <w:marBottom w:val="0"/>
                          <w:divBdr>
                            <w:top w:val="none" w:sz="0" w:space="0" w:color="auto"/>
                            <w:left w:val="none" w:sz="0" w:space="0" w:color="auto"/>
                            <w:bottom w:val="none" w:sz="0" w:space="0" w:color="auto"/>
                            <w:right w:val="none" w:sz="0" w:space="0" w:color="auto"/>
                          </w:divBdr>
                        </w:div>
                        <w:div w:id="189072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737058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32666134">
              <w:marLeft w:val="0"/>
              <w:marRight w:val="0"/>
              <w:marTop w:val="0"/>
              <w:marBottom w:val="0"/>
              <w:divBdr>
                <w:top w:val="none" w:sz="0" w:space="0" w:color="auto"/>
                <w:left w:val="none" w:sz="0" w:space="0" w:color="auto"/>
                <w:bottom w:val="none" w:sz="0" w:space="0" w:color="auto"/>
                <w:right w:val="none" w:sz="0" w:space="0" w:color="auto"/>
              </w:divBdr>
              <w:divsChild>
                <w:div w:id="1805926267">
                  <w:marLeft w:val="0"/>
                  <w:marRight w:val="0"/>
                  <w:marTop w:val="0"/>
                  <w:marBottom w:val="0"/>
                  <w:divBdr>
                    <w:top w:val="none" w:sz="0" w:space="0" w:color="auto"/>
                    <w:left w:val="none" w:sz="0" w:space="0" w:color="auto"/>
                    <w:bottom w:val="none" w:sz="0" w:space="0" w:color="auto"/>
                    <w:right w:val="none" w:sz="0" w:space="0" w:color="auto"/>
                  </w:divBdr>
                  <w:divsChild>
                    <w:div w:id="1114324372">
                      <w:marLeft w:val="0"/>
                      <w:marRight w:val="0"/>
                      <w:marTop w:val="0"/>
                      <w:marBottom w:val="0"/>
                      <w:divBdr>
                        <w:top w:val="none" w:sz="0" w:space="0" w:color="auto"/>
                        <w:left w:val="none" w:sz="0" w:space="0" w:color="auto"/>
                        <w:bottom w:val="none" w:sz="0" w:space="0" w:color="auto"/>
                        <w:right w:val="none" w:sz="0" w:space="0" w:color="auto"/>
                      </w:divBdr>
                      <w:divsChild>
                        <w:div w:id="147116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726803">
          <w:marLeft w:val="0"/>
          <w:marRight w:val="0"/>
          <w:marTop w:val="0"/>
          <w:marBottom w:val="0"/>
          <w:divBdr>
            <w:top w:val="none" w:sz="0" w:space="0" w:color="auto"/>
            <w:left w:val="none" w:sz="0" w:space="0" w:color="auto"/>
            <w:bottom w:val="none" w:sz="0" w:space="0" w:color="auto"/>
            <w:right w:val="none" w:sz="0" w:space="0" w:color="auto"/>
          </w:divBdr>
        </w:div>
        <w:div w:id="19242182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49363363">
              <w:marLeft w:val="0"/>
              <w:marRight w:val="0"/>
              <w:marTop w:val="0"/>
              <w:marBottom w:val="0"/>
              <w:divBdr>
                <w:top w:val="none" w:sz="0" w:space="0" w:color="auto"/>
                <w:left w:val="none" w:sz="0" w:space="0" w:color="auto"/>
                <w:bottom w:val="none" w:sz="0" w:space="0" w:color="auto"/>
                <w:right w:val="none" w:sz="0" w:space="0" w:color="auto"/>
              </w:divBdr>
              <w:divsChild>
                <w:div w:id="1301838426">
                  <w:marLeft w:val="0"/>
                  <w:marRight w:val="0"/>
                  <w:marTop w:val="0"/>
                  <w:marBottom w:val="0"/>
                  <w:divBdr>
                    <w:top w:val="none" w:sz="0" w:space="0" w:color="auto"/>
                    <w:left w:val="none" w:sz="0" w:space="0" w:color="auto"/>
                    <w:bottom w:val="none" w:sz="0" w:space="0" w:color="auto"/>
                    <w:right w:val="none" w:sz="0" w:space="0" w:color="auto"/>
                  </w:divBdr>
                  <w:divsChild>
                    <w:div w:id="390470376">
                      <w:marLeft w:val="0"/>
                      <w:marRight w:val="0"/>
                      <w:marTop w:val="0"/>
                      <w:marBottom w:val="0"/>
                      <w:divBdr>
                        <w:top w:val="none" w:sz="0" w:space="0" w:color="auto"/>
                        <w:left w:val="none" w:sz="0" w:space="0" w:color="auto"/>
                        <w:bottom w:val="none" w:sz="0" w:space="0" w:color="auto"/>
                        <w:right w:val="none" w:sz="0" w:space="0" w:color="auto"/>
                      </w:divBdr>
                      <w:divsChild>
                        <w:div w:id="1770927903">
                          <w:marLeft w:val="0"/>
                          <w:marRight w:val="0"/>
                          <w:marTop w:val="0"/>
                          <w:marBottom w:val="0"/>
                          <w:divBdr>
                            <w:top w:val="none" w:sz="0" w:space="0" w:color="auto"/>
                            <w:left w:val="none" w:sz="0" w:space="0" w:color="auto"/>
                            <w:bottom w:val="none" w:sz="0" w:space="0" w:color="auto"/>
                            <w:right w:val="none" w:sz="0" w:space="0" w:color="auto"/>
                          </w:divBdr>
                        </w:div>
                        <w:div w:id="1026834921">
                          <w:marLeft w:val="0"/>
                          <w:marRight w:val="0"/>
                          <w:marTop w:val="0"/>
                          <w:marBottom w:val="0"/>
                          <w:divBdr>
                            <w:top w:val="none" w:sz="0" w:space="0" w:color="auto"/>
                            <w:left w:val="none" w:sz="0" w:space="0" w:color="auto"/>
                            <w:bottom w:val="none" w:sz="0" w:space="0" w:color="auto"/>
                            <w:right w:val="none" w:sz="0" w:space="0" w:color="auto"/>
                          </w:divBdr>
                        </w:div>
                        <w:div w:id="300885386">
                          <w:marLeft w:val="0"/>
                          <w:marRight w:val="0"/>
                          <w:marTop w:val="0"/>
                          <w:marBottom w:val="0"/>
                          <w:divBdr>
                            <w:top w:val="none" w:sz="0" w:space="0" w:color="auto"/>
                            <w:left w:val="none" w:sz="0" w:space="0" w:color="auto"/>
                            <w:bottom w:val="none" w:sz="0" w:space="0" w:color="auto"/>
                            <w:right w:val="none" w:sz="0" w:space="0" w:color="auto"/>
                          </w:divBdr>
                        </w:div>
                        <w:div w:id="759912517">
                          <w:marLeft w:val="0"/>
                          <w:marRight w:val="0"/>
                          <w:marTop w:val="0"/>
                          <w:marBottom w:val="0"/>
                          <w:divBdr>
                            <w:top w:val="none" w:sz="0" w:space="0" w:color="auto"/>
                            <w:left w:val="none" w:sz="0" w:space="0" w:color="auto"/>
                            <w:bottom w:val="none" w:sz="0" w:space="0" w:color="auto"/>
                            <w:right w:val="none" w:sz="0" w:space="0" w:color="auto"/>
                          </w:divBdr>
                        </w:div>
                        <w:div w:id="1631665220">
                          <w:marLeft w:val="0"/>
                          <w:marRight w:val="0"/>
                          <w:marTop w:val="0"/>
                          <w:marBottom w:val="0"/>
                          <w:divBdr>
                            <w:top w:val="none" w:sz="0" w:space="0" w:color="auto"/>
                            <w:left w:val="none" w:sz="0" w:space="0" w:color="auto"/>
                            <w:bottom w:val="none" w:sz="0" w:space="0" w:color="auto"/>
                            <w:right w:val="none" w:sz="0" w:space="0" w:color="auto"/>
                          </w:divBdr>
                        </w:div>
                        <w:div w:id="42075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4497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1745971">
              <w:marLeft w:val="0"/>
              <w:marRight w:val="0"/>
              <w:marTop w:val="0"/>
              <w:marBottom w:val="0"/>
              <w:divBdr>
                <w:top w:val="none" w:sz="0" w:space="0" w:color="auto"/>
                <w:left w:val="none" w:sz="0" w:space="0" w:color="auto"/>
                <w:bottom w:val="none" w:sz="0" w:space="0" w:color="auto"/>
                <w:right w:val="none" w:sz="0" w:space="0" w:color="auto"/>
              </w:divBdr>
              <w:divsChild>
                <w:div w:id="1910726652">
                  <w:marLeft w:val="0"/>
                  <w:marRight w:val="0"/>
                  <w:marTop w:val="0"/>
                  <w:marBottom w:val="0"/>
                  <w:divBdr>
                    <w:top w:val="none" w:sz="0" w:space="0" w:color="auto"/>
                    <w:left w:val="none" w:sz="0" w:space="0" w:color="auto"/>
                    <w:bottom w:val="none" w:sz="0" w:space="0" w:color="auto"/>
                    <w:right w:val="none" w:sz="0" w:space="0" w:color="auto"/>
                  </w:divBdr>
                  <w:divsChild>
                    <w:div w:id="1896769319">
                      <w:marLeft w:val="0"/>
                      <w:marRight w:val="0"/>
                      <w:marTop w:val="0"/>
                      <w:marBottom w:val="0"/>
                      <w:divBdr>
                        <w:top w:val="none" w:sz="0" w:space="0" w:color="auto"/>
                        <w:left w:val="none" w:sz="0" w:space="0" w:color="auto"/>
                        <w:bottom w:val="none" w:sz="0" w:space="0" w:color="auto"/>
                        <w:right w:val="none" w:sz="0" w:space="0" w:color="auto"/>
                      </w:divBdr>
                      <w:divsChild>
                        <w:div w:id="1285424654">
                          <w:marLeft w:val="0"/>
                          <w:marRight w:val="0"/>
                          <w:marTop w:val="0"/>
                          <w:marBottom w:val="0"/>
                          <w:divBdr>
                            <w:top w:val="none" w:sz="0" w:space="0" w:color="auto"/>
                            <w:left w:val="none" w:sz="0" w:space="0" w:color="auto"/>
                            <w:bottom w:val="none" w:sz="0" w:space="0" w:color="auto"/>
                            <w:right w:val="none" w:sz="0" w:space="0" w:color="auto"/>
                          </w:divBdr>
                        </w:div>
                        <w:div w:id="1425031220">
                          <w:marLeft w:val="0"/>
                          <w:marRight w:val="0"/>
                          <w:marTop w:val="0"/>
                          <w:marBottom w:val="0"/>
                          <w:divBdr>
                            <w:top w:val="none" w:sz="0" w:space="0" w:color="auto"/>
                            <w:left w:val="none" w:sz="0" w:space="0" w:color="auto"/>
                            <w:bottom w:val="none" w:sz="0" w:space="0" w:color="auto"/>
                            <w:right w:val="none" w:sz="0" w:space="0" w:color="auto"/>
                          </w:divBdr>
                        </w:div>
                        <w:div w:id="387530798">
                          <w:marLeft w:val="0"/>
                          <w:marRight w:val="0"/>
                          <w:marTop w:val="0"/>
                          <w:marBottom w:val="0"/>
                          <w:divBdr>
                            <w:top w:val="none" w:sz="0" w:space="0" w:color="auto"/>
                            <w:left w:val="none" w:sz="0" w:space="0" w:color="auto"/>
                            <w:bottom w:val="none" w:sz="0" w:space="0" w:color="auto"/>
                            <w:right w:val="none" w:sz="0" w:space="0" w:color="auto"/>
                          </w:divBdr>
                        </w:div>
                        <w:div w:id="1325891202">
                          <w:marLeft w:val="0"/>
                          <w:marRight w:val="0"/>
                          <w:marTop w:val="0"/>
                          <w:marBottom w:val="0"/>
                          <w:divBdr>
                            <w:top w:val="none" w:sz="0" w:space="0" w:color="auto"/>
                            <w:left w:val="none" w:sz="0" w:space="0" w:color="auto"/>
                            <w:bottom w:val="none" w:sz="0" w:space="0" w:color="auto"/>
                            <w:right w:val="none" w:sz="0" w:space="0" w:color="auto"/>
                          </w:divBdr>
                        </w:div>
                        <w:div w:id="1584996333">
                          <w:marLeft w:val="0"/>
                          <w:marRight w:val="0"/>
                          <w:marTop w:val="0"/>
                          <w:marBottom w:val="0"/>
                          <w:divBdr>
                            <w:top w:val="none" w:sz="0" w:space="0" w:color="auto"/>
                            <w:left w:val="none" w:sz="0" w:space="0" w:color="auto"/>
                            <w:bottom w:val="none" w:sz="0" w:space="0" w:color="auto"/>
                            <w:right w:val="none" w:sz="0" w:space="0" w:color="auto"/>
                          </w:divBdr>
                        </w:div>
                        <w:div w:id="1558473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42708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8476999">
              <w:marLeft w:val="0"/>
              <w:marRight w:val="0"/>
              <w:marTop w:val="0"/>
              <w:marBottom w:val="0"/>
              <w:divBdr>
                <w:top w:val="none" w:sz="0" w:space="0" w:color="auto"/>
                <w:left w:val="none" w:sz="0" w:space="0" w:color="auto"/>
                <w:bottom w:val="none" w:sz="0" w:space="0" w:color="auto"/>
                <w:right w:val="none" w:sz="0" w:space="0" w:color="auto"/>
              </w:divBdr>
              <w:divsChild>
                <w:div w:id="591397182">
                  <w:marLeft w:val="0"/>
                  <w:marRight w:val="0"/>
                  <w:marTop w:val="0"/>
                  <w:marBottom w:val="0"/>
                  <w:divBdr>
                    <w:top w:val="none" w:sz="0" w:space="0" w:color="auto"/>
                    <w:left w:val="none" w:sz="0" w:space="0" w:color="auto"/>
                    <w:bottom w:val="none" w:sz="0" w:space="0" w:color="auto"/>
                    <w:right w:val="none" w:sz="0" w:space="0" w:color="auto"/>
                  </w:divBdr>
                  <w:divsChild>
                    <w:div w:id="1279796254">
                      <w:marLeft w:val="0"/>
                      <w:marRight w:val="0"/>
                      <w:marTop w:val="0"/>
                      <w:marBottom w:val="0"/>
                      <w:divBdr>
                        <w:top w:val="none" w:sz="0" w:space="0" w:color="auto"/>
                        <w:left w:val="none" w:sz="0" w:space="0" w:color="auto"/>
                        <w:bottom w:val="none" w:sz="0" w:space="0" w:color="auto"/>
                        <w:right w:val="none" w:sz="0" w:space="0" w:color="auto"/>
                      </w:divBdr>
                      <w:divsChild>
                        <w:div w:id="841120007">
                          <w:marLeft w:val="0"/>
                          <w:marRight w:val="0"/>
                          <w:marTop w:val="0"/>
                          <w:marBottom w:val="0"/>
                          <w:divBdr>
                            <w:top w:val="none" w:sz="0" w:space="0" w:color="auto"/>
                            <w:left w:val="none" w:sz="0" w:space="0" w:color="auto"/>
                            <w:bottom w:val="none" w:sz="0" w:space="0" w:color="auto"/>
                            <w:right w:val="none" w:sz="0" w:space="0" w:color="auto"/>
                          </w:divBdr>
                        </w:div>
                        <w:div w:id="827407867">
                          <w:marLeft w:val="0"/>
                          <w:marRight w:val="0"/>
                          <w:marTop w:val="0"/>
                          <w:marBottom w:val="0"/>
                          <w:divBdr>
                            <w:top w:val="none" w:sz="0" w:space="0" w:color="auto"/>
                            <w:left w:val="none" w:sz="0" w:space="0" w:color="auto"/>
                            <w:bottom w:val="none" w:sz="0" w:space="0" w:color="auto"/>
                            <w:right w:val="none" w:sz="0" w:space="0" w:color="auto"/>
                          </w:divBdr>
                        </w:div>
                        <w:div w:id="1589995127">
                          <w:marLeft w:val="0"/>
                          <w:marRight w:val="0"/>
                          <w:marTop w:val="0"/>
                          <w:marBottom w:val="0"/>
                          <w:divBdr>
                            <w:top w:val="none" w:sz="0" w:space="0" w:color="auto"/>
                            <w:left w:val="none" w:sz="0" w:space="0" w:color="auto"/>
                            <w:bottom w:val="none" w:sz="0" w:space="0" w:color="auto"/>
                            <w:right w:val="none" w:sz="0" w:space="0" w:color="auto"/>
                          </w:divBdr>
                        </w:div>
                        <w:div w:id="233777519">
                          <w:marLeft w:val="0"/>
                          <w:marRight w:val="0"/>
                          <w:marTop w:val="0"/>
                          <w:marBottom w:val="0"/>
                          <w:divBdr>
                            <w:top w:val="none" w:sz="0" w:space="0" w:color="auto"/>
                            <w:left w:val="none" w:sz="0" w:space="0" w:color="auto"/>
                            <w:bottom w:val="none" w:sz="0" w:space="0" w:color="auto"/>
                            <w:right w:val="none" w:sz="0" w:space="0" w:color="auto"/>
                          </w:divBdr>
                        </w:div>
                        <w:div w:id="717975312">
                          <w:marLeft w:val="0"/>
                          <w:marRight w:val="0"/>
                          <w:marTop w:val="0"/>
                          <w:marBottom w:val="0"/>
                          <w:divBdr>
                            <w:top w:val="none" w:sz="0" w:space="0" w:color="auto"/>
                            <w:left w:val="none" w:sz="0" w:space="0" w:color="auto"/>
                            <w:bottom w:val="none" w:sz="0" w:space="0" w:color="auto"/>
                            <w:right w:val="none" w:sz="0" w:space="0" w:color="auto"/>
                          </w:divBdr>
                        </w:div>
                        <w:div w:id="1404571436">
                          <w:marLeft w:val="0"/>
                          <w:marRight w:val="0"/>
                          <w:marTop w:val="0"/>
                          <w:marBottom w:val="0"/>
                          <w:divBdr>
                            <w:top w:val="none" w:sz="0" w:space="0" w:color="auto"/>
                            <w:left w:val="none" w:sz="0" w:space="0" w:color="auto"/>
                            <w:bottom w:val="none" w:sz="0" w:space="0" w:color="auto"/>
                            <w:right w:val="none" w:sz="0" w:space="0" w:color="auto"/>
                          </w:divBdr>
                        </w:div>
                        <w:div w:id="141193699">
                          <w:marLeft w:val="0"/>
                          <w:marRight w:val="0"/>
                          <w:marTop w:val="0"/>
                          <w:marBottom w:val="0"/>
                          <w:divBdr>
                            <w:top w:val="none" w:sz="0" w:space="0" w:color="auto"/>
                            <w:left w:val="none" w:sz="0" w:space="0" w:color="auto"/>
                            <w:bottom w:val="none" w:sz="0" w:space="0" w:color="auto"/>
                            <w:right w:val="none" w:sz="0" w:space="0" w:color="auto"/>
                          </w:divBdr>
                        </w:div>
                        <w:div w:id="1007903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97459">
          <w:marLeft w:val="0"/>
          <w:marRight w:val="0"/>
          <w:marTop w:val="0"/>
          <w:marBottom w:val="0"/>
          <w:divBdr>
            <w:top w:val="none" w:sz="0" w:space="0" w:color="auto"/>
            <w:left w:val="none" w:sz="0" w:space="0" w:color="auto"/>
            <w:bottom w:val="none" w:sz="0" w:space="0" w:color="auto"/>
            <w:right w:val="none" w:sz="0" w:space="0" w:color="auto"/>
          </w:divBdr>
        </w:div>
        <w:div w:id="4460478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9485721">
              <w:marLeft w:val="0"/>
              <w:marRight w:val="0"/>
              <w:marTop w:val="0"/>
              <w:marBottom w:val="0"/>
              <w:divBdr>
                <w:top w:val="none" w:sz="0" w:space="0" w:color="auto"/>
                <w:left w:val="none" w:sz="0" w:space="0" w:color="auto"/>
                <w:bottom w:val="none" w:sz="0" w:space="0" w:color="auto"/>
                <w:right w:val="none" w:sz="0" w:space="0" w:color="auto"/>
              </w:divBdr>
              <w:divsChild>
                <w:div w:id="987519591">
                  <w:marLeft w:val="0"/>
                  <w:marRight w:val="0"/>
                  <w:marTop w:val="0"/>
                  <w:marBottom w:val="0"/>
                  <w:divBdr>
                    <w:top w:val="none" w:sz="0" w:space="0" w:color="auto"/>
                    <w:left w:val="none" w:sz="0" w:space="0" w:color="auto"/>
                    <w:bottom w:val="none" w:sz="0" w:space="0" w:color="auto"/>
                    <w:right w:val="none" w:sz="0" w:space="0" w:color="auto"/>
                  </w:divBdr>
                  <w:divsChild>
                    <w:div w:id="232394881">
                      <w:marLeft w:val="0"/>
                      <w:marRight w:val="0"/>
                      <w:marTop w:val="0"/>
                      <w:marBottom w:val="0"/>
                      <w:divBdr>
                        <w:top w:val="none" w:sz="0" w:space="0" w:color="auto"/>
                        <w:left w:val="none" w:sz="0" w:space="0" w:color="auto"/>
                        <w:bottom w:val="none" w:sz="0" w:space="0" w:color="auto"/>
                        <w:right w:val="none" w:sz="0" w:space="0" w:color="auto"/>
                      </w:divBdr>
                      <w:divsChild>
                        <w:div w:id="290601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2226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7764937">
              <w:marLeft w:val="0"/>
              <w:marRight w:val="0"/>
              <w:marTop w:val="0"/>
              <w:marBottom w:val="0"/>
              <w:divBdr>
                <w:top w:val="none" w:sz="0" w:space="0" w:color="auto"/>
                <w:left w:val="none" w:sz="0" w:space="0" w:color="auto"/>
                <w:bottom w:val="none" w:sz="0" w:space="0" w:color="auto"/>
                <w:right w:val="none" w:sz="0" w:space="0" w:color="auto"/>
              </w:divBdr>
              <w:divsChild>
                <w:div w:id="1276600976">
                  <w:marLeft w:val="0"/>
                  <w:marRight w:val="0"/>
                  <w:marTop w:val="0"/>
                  <w:marBottom w:val="0"/>
                  <w:divBdr>
                    <w:top w:val="none" w:sz="0" w:space="0" w:color="auto"/>
                    <w:left w:val="none" w:sz="0" w:space="0" w:color="auto"/>
                    <w:bottom w:val="none" w:sz="0" w:space="0" w:color="auto"/>
                    <w:right w:val="none" w:sz="0" w:space="0" w:color="auto"/>
                  </w:divBdr>
                  <w:divsChild>
                    <w:div w:id="395980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63285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8583768">
              <w:marLeft w:val="0"/>
              <w:marRight w:val="0"/>
              <w:marTop w:val="0"/>
              <w:marBottom w:val="0"/>
              <w:divBdr>
                <w:top w:val="none" w:sz="0" w:space="0" w:color="auto"/>
                <w:left w:val="none" w:sz="0" w:space="0" w:color="auto"/>
                <w:bottom w:val="none" w:sz="0" w:space="0" w:color="auto"/>
                <w:right w:val="none" w:sz="0" w:space="0" w:color="auto"/>
              </w:divBdr>
              <w:divsChild>
                <w:div w:id="277445539">
                  <w:marLeft w:val="0"/>
                  <w:marRight w:val="0"/>
                  <w:marTop w:val="0"/>
                  <w:marBottom w:val="0"/>
                  <w:divBdr>
                    <w:top w:val="none" w:sz="0" w:space="0" w:color="auto"/>
                    <w:left w:val="none" w:sz="0" w:space="0" w:color="auto"/>
                    <w:bottom w:val="none" w:sz="0" w:space="0" w:color="auto"/>
                    <w:right w:val="none" w:sz="0" w:space="0" w:color="auto"/>
                  </w:divBdr>
                  <w:divsChild>
                    <w:div w:id="1640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865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2709992">
              <w:marLeft w:val="0"/>
              <w:marRight w:val="0"/>
              <w:marTop w:val="0"/>
              <w:marBottom w:val="0"/>
              <w:divBdr>
                <w:top w:val="none" w:sz="0" w:space="0" w:color="auto"/>
                <w:left w:val="none" w:sz="0" w:space="0" w:color="auto"/>
                <w:bottom w:val="none" w:sz="0" w:space="0" w:color="auto"/>
                <w:right w:val="none" w:sz="0" w:space="0" w:color="auto"/>
              </w:divBdr>
              <w:divsChild>
                <w:div w:id="793137558">
                  <w:marLeft w:val="0"/>
                  <w:marRight w:val="0"/>
                  <w:marTop w:val="0"/>
                  <w:marBottom w:val="0"/>
                  <w:divBdr>
                    <w:top w:val="none" w:sz="0" w:space="0" w:color="auto"/>
                    <w:left w:val="none" w:sz="0" w:space="0" w:color="auto"/>
                    <w:bottom w:val="none" w:sz="0" w:space="0" w:color="auto"/>
                    <w:right w:val="none" w:sz="0" w:space="0" w:color="auto"/>
                  </w:divBdr>
                  <w:divsChild>
                    <w:div w:id="120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3909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2190280">
              <w:marLeft w:val="0"/>
              <w:marRight w:val="0"/>
              <w:marTop w:val="0"/>
              <w:marBottom w:val="0"/>
              <w:divBdr>
                <w:top w:val="none" w:sz="0" w:space="0" w:color="auto"/>
                <w:left w:val="none" w:sz="0" w:space="0" w:color="auto"/>
                <w:bottom w:val="none" w:sz="0" w:space="0" w:color="auto"/>
                <w:right w:val="none" w:sz="0" w:space="0" w:color="auto"/>
              </w:divBdr>
              <w:divsChild>
                <w:div w:id="1865628068">
                  <w:marLeft w:val="0"/>
                  <w:marRight w:val="0"/>
                  <w:marTop w:val="0"/>
                  <w:marBottom w:val="0"/>
                  <w:divBdr>
                    <w:top w:val="none" w:sz="0" w:space="0" w:color="auto"/>
                    <w:left w:val="none" w:sz="0" w:space="0" w:color="auto"/>
                    <w:bottom w:val="none" w:sz="0" w:space="0" w:color="auto"/>
                    <w:right w:val="none" w:sz="0" w:space="0" w:color="auto"/>
                  </w:divBdr>
                  <w:divsChild>
                    <w:div w:id="91986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0209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1826840">
              <w:marLeft w:val="0"/>
              <w:marRight w:val="0"/>
              <w:marTop w:val="0"/>
              <w:marBottom w:val="0"/>
              <w:divBdr>
                <w:top w:val="none" w:sz="0" w:space="0" w:color="auto"/>
                <w:left w:val="none" w:sz="0" w:space="0" w:color="auto"/>
                <w:bottom w:val="none" w:sz="0" w:space="0" w:color="auto"/>
                <w:right w:val="none" w:sz="0" w:space="0" w:color="auto"/>
              </w:divBdr>
              <w:divsChild>
                <w:div w:id="496265285">
                  <w:marLeft w:val="0"/>
                  <w:marRight w:val="0"/>
                  <w:marTop w:val="0"/>
                  <w:marBottom w:val="0"/>
                  <w:divBdr>
                    <w:top w:val="none" w:sz="0" w:space="0" w:color="auto"/>
                    <w:left w:val="none" w:sz="0" w:space="0" w:color="auto"/>
                    <w:bottom w:val="none" w:sz="0" w:space="0" w:color="auto"/>
                    <w:right w:val="none" w:sz="0" w:space="0" w:color="auto"/>
                  </w:divBdr>
                  <w:divsChild>
                    <w:div w:id="1127889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8564920">
      <w:bodyDiv w:val="1"/>
      <w:marLeft w:val="0"/>
      <w:marRight w:val="0"/>
      <w:marTop w:val="0"/>
      <w:marBottom w:val="0"/>
      <w:divBdr>
        <w:top w:val="none" w:sz="0" w:space="0" w:color="auto"/>
        <w:left w:val="none" w:sz="0" w:space="0" w:color="auto"/>
        <w:bottom w:val="none" w:sz="0" w:space="0" w:color="auto"/>
        <w:right w:val="none" w:sz="0" w:space="0" w:color="auto"/>
      </w:divBdr>
      <w:divsChild>
        <w:div w:id="315646515">
          <w:marLeft w:val="0"/>
          <w:marRight w:val="0"/>
          <w:marTop w:val="0"/>
          <w:marBottom w:val="0"/>
          <w:divBdr>
            <w:top w:val="none" w:sz="0" w:space="0" w:color="auto"/>
            <w:left w:val="none" w:sz="0" w:space="0" w:color="auto"/>
            <w:bottom w:val="none" w:sz="0" w:space="0" w:color="auto"/>
            <w:right w:val="none" w:sz="0" w:space="0" w:color="auto"/>
          </w:divBdr>
          <w:divsChild>
            <w:div w:id="1588734069">
              <w:marLeft w:val="0"/>
              <w:marRight w:val="0"/>
              <w:marTop w:val="0"/>
              <w:marBottom w:val="0"/>
              <w:divBdr>
                <w:top w:val="none" w:sz="0" w:space="0" w:color="auto"/>
                <w:left w:val="none" w:sz="0" w:space="0" w:color="auto"/>
                <w:bottom w:val="none" w:sz="0" w:space="0" w:color="auto"/>
                <w:right w:val="none" w:sz="0" w:space="0" w:color="auto"/>
              </w:divBdr>
            </w:div>
          </w:divsChild>
        </w:div>
        <w:div w:id="1858542261">
          <w:marLeft w:val="0"/>
          <w:marRight w:val="0"/>
          <w:marTop w:val="0"/>
          <w:marBottom w:val="0"/>
          <w:divBdr>
            <w:top w:val="none" w:sz="0" w:space="0" w:color="auto"/>
            <w:left w:val="none" w:sz="0" w:space="0" w:color="auto"/>
            <w:bottom w:val="none" w:sz="0" w:space="0" w:color="auto"/>
            <w:right w:val="none" w:sz="0" w:space="0" w:color="auto"/>
          </w:divBdr>
          <w:divsChild>
            <w:div w:id="178810287">
              <w:marLeft w:val="0"/>
              <w:marRight w:val="0"/>
              <w:marTop w:val="0"/>
              <w:marBottom w:val="0"/>
              <w:divBdr>
                <w:top w:val="none" w:sz="0" w:space="0" w:color="auto"/>
                <w:left w:val="none" w:sz="0" w:space="0" w:color="auto"/>
                <w:bottom w:val="none" w:sz="0" w:space="0" w:color="auto"/>
                <w:right w:val="none" w:sz="0" w:space="0" w:color="auto"/>
              </w:divBdr>
              <w:divsChild>
                <w:div w:id="1468737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707582">
          <w:marLeft w:val="0"/>
          <w:marRight w:val="0"/>
          <w:marTop w:val="0"/>
          <w:marBottom w:val="0"/>
          <w:divBdr>
            <w:top w:val="none" w:sz="0" w:space="0" w:color="auto"/>
            <w:left w:val="none" w:sz="0" w:space="0" w:color="auto"/>
            <w:bottom w:val="none" w:sz="0" w:space="0" w:color="auto"/>
            <w:right w:val="none" w:sz="0" w:space="0" w:color="auto"/>
          </w:divBdr>
          <w:divsChild>
            <w:div w:id="1020863166">
              <w:marLeft w:val="0"/>
              <w:marRight w:val="0"/>
              <w:marTop w:val="0"/>
              <w:marBottom w:val="0"/>
              <w:divBdr>
                <w:top w:val="none" w:sz="0" w:space="0" w:color="auto"/>
                <w:left w:val="none" w:sz="0" w:space="0" w:color="auto"/>
                <w:bottom w:val="none" w:sz="0" w:space="0" w:color="auto"/>
                <w:right w:val="none" w:sz="0" w:space="0" w:color="auto"/>
              </w:divBdr>
            </w:div>
            <w:div w:id="1708869280">
              <w:marLeft w:val="0"/>
              <w:marRight w:val="0"/>
              <w:marTop w:val="0"/>
              <w:marBottom w:val="0"/>
              <w:divBdr>
                <w:top w:val="none" w:sz="0" w:space="0" w:color="auto"/>
                <w:left w:val="none" w:sz="0" w:space="0" w:color="auto"/>
                <w:bottom w:val="none" w:sz="0" w:space="0" w:color="auto"/>
                <w:right w:val="none" w:sz="0" w:space="0" w:color="auto"/>
              </w:divBdr>
            </w:div>
          </w:divsChild>
        </w:div>
        <w:div w:id="1280065170">
          <w:marLeft w:val="0"/>
          <w:marRight w:val="0"/>
          <w:marTop w:val="0"/>
          <w:marBottom w:val="0"/>
          <w:divBdr>
            <w:top w:val="none" w:sz="0" w:space="0" w:color="auto"/>
            <w:left w:val="none" w:sz="0" w:space="0" w:color="auto"/>
            <w:bottom w:val="none" w:sz="0" w:space="0" w:color="auto"/>
            <w:right w:val="none" w:sz="0" w:space="0" w:color="auto"/>
          </w:divBdr>
          <w:divsChild>
            <w:div w:id="2136755044">
              <w:marLeft w:val="0"/>
              <w:marRight w:val="0"/>
              <w:marTop w:val="0"/>
              <w:marBottom w:val="0"/>
              <w:divBdr>
                <w:top w:val="none" w:sz="0" w:space="0" w:color="auto"/>
                <w:left w:val="none" w:sz="0" w:space="0" w:color="auto"/>
                <w:bottom w:val="none" w:sz="0" w:space="0" w:color="auto"/>
                <w:right w:val="none" w:sz="0" w:space="0" w:color="auto"/>
              </w:divBdr>
              <w:divsChild>
                <w:div w:id="391732851">
                  <w:marLeft w:val="0"/>
                  <w:marRight w:val="0"/>
                  <w:marTop w:val="0"/>
                  <w:marBottom w:val="0"/>
                  <w:divBdr>
                    <w:top w:val="none" w:sz="0" w:space="0" w:color="auto"/>
                    <w:left w:val="none" w:sz="0" w:space="0" w:color="auto"/>
                    <w:bottom w:val="none" w:sz="0" w:space="0" w:color="auto"/>
                    <w:right w:val="none" w:sz="0" w:space="0" w:color="auto"/>
                  </w:divBdr>
                  <w:divsChild>
                    <w:div w:id="1027561062">
                      <w:marLeft w:val="0"/>
                      <w:marRight w:val="0"/>
                      <w:marTop w:val="0"/>
                      <w:marBottom w:val="0"/>
                      <w:divBdr>
                        <w:top w:val="none" w:sz="0" w:space="0" w:color="auto"/>
                        <w:left w:val="none" w:sz="0" w:space="0" w:color="auto"/>
                        <w:bottom w:val="none" w:sz="0" w:space="0" w:color="auto"/>
                        <w:right w:val="none" w:sz="0" w:space="0" w:color="auto"/>
                      </w:divBdr>
                      <w:divsChild>
                        <w:div w:id="90552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64674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lick.pstmrk.it/2sm/www.crowdjustice.com%2Fcase%2Foffshore-wind-power-without-de%2F/mVzMDxM/UnpD/IGEg2TnzxV/cGxlZGdlX2NvbmZpcm1hdGlvb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C31A7CD-2E97-4E53-94BF-4C65EB4504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1611</Words>
  <Characters>9188</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Oulton Council</cp:lastModifiedBy>
  <cp:revision>7</cp:revision>
  <cp:lastPrinted>2020-06-29T12:15:00Z</cp:lastPrinted>
  <dcterms:created xsi:type="dcterms:W3CDTF">2020-10-30T08:25:00Z</dcterms:created>
  <dcterms:modified xsi:type="dcterms:W3CDTF">2020-10-31T10:53:00Z</dcterms:modified>
</cp:coreProperties>
</file>