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FCEB2" w14:textId="2ABA0286" w:rsidR="00675F8D" w:rsidRDefault="00675F8D" w:rsidP="00675F8D">
      <w:pPr>
        <w:rPr>
          <w:rFonts w:ascii="Arial" w:hAnsi="Arial" w:cs="Arial"/>
          <w:b/>
          <w:sz w:val="28"/>
          <w:szCs w:val="28"/>
        </w:rPr>
      </w:pPr>
      <w:r w:rsidRPr="006A06AF">
        <w:rPr>
          <w:noProof/>
          <w:sz w:val="52"/>
          <w:szCs w:val="52"/>
          <w:lang w:val="en-US"/>
        </w:rPr>
        <w:drawing>
          <wp:anchor distT="0" distB="0" distL="114300" distR="114300" simplePos="0" relativeHeight="251659264" behindDoc="1" locked="0" layoutInCell="1" allowOverlap="0" wp14:anchorId="3CFF927E" wp14:editId="33A3AE03">
            <wp:simplePos x="0" y="0"/>
            <wp:positionH relativeFrom="column">
              <wp:posOffset>0</wp:posOffset>
            </wp:positionH>
            <wp:positionV relativeFrom="paragraph">
              <wp:posOffset>360680</wp:posOffset>
            </wp:positionV>
            <wp:extent cx="1346200" cy="1594485"/>
            <wp:effectExtent l="0" t="0" r="0" b="5715"/>
            <wp:wrapTight wrapText="bothSides">
              <wp:wrapPolygon edited="0">
                <wp:start x="0" y="0"/>
                <wp:lineTo x="0" y="21505"/>
                <wp:lineTo x="21396" y="21505"/>
                <wp:lineTo x="21396" y="0"/>
                <wp:lineTo x="0" y="0"/>
              </wp:wrapPolygon>
            </wp:wrapTight>
            <wp:docPr id="2" name="Picture 2" descr="temple ewell shield for headed pap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emple ewell shield for headed pape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6200" cy="1594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0BA24" w14:textId="0A6E397B" w:rsidR="00675F8D" w:rsidRPr="00675F8D" w:rsidRDefault="00675F8D" w:rsidP="00675F8D">
      <w:pPr>
        <w:rPr>
          <w:rFonts w:ascii="Arial" w:hAnsi="Arial" w:cs="Arial"/>
          <w:b/>
          <w:sz w:val="40"/>
          <w:szCs w:val="40"/>
        </w:rPr>
      </w:pPr>
      <w:r w:rsidRPr="00675F8D">
        <w:rPr>
          <w:rFonts w:ascii="Arial" w:hAnsi="Arial" w:cs="Arial"/>
          <w:b/>
          <w:sz w:val="40"/>
          <w:szCs w:val="40"/>
        </w:rPr>
        <w:t>TEMPLE EWELL PARISH COUNCIL</w:t>
      </w:r>
    </w:p>
    <w:p w14:paraId="5AA1B7F7" w14:textId="0EBCA7F4" w:rsidR="00675F8D" w:rsidRPr="00675F8D" w:rsidRDefault="00675F8D" w:rsidP="00675F8D">
      <w:pPr>
        <w:rPr>
          <w:rFonts w:ascii="Arial" w:hAnsi="Arial" w:cs="Arial"/>
          <w:b/>
          <w:sz w:val="36"/>
          <w:szCs w:val="36"/>
        </w:rPr>
      </w:pPr>
      <w:r w:rsidRPr="00675F8D">
        <w:rPr>
          <w:rFonts w:ascii="Arial" w:hAnsi="Arial" w:cs="Arial"/>
          <w:b/>
          <w:sz w:val="36"/>
          <w:szCs w:val="36"/>
        </w:rPr>
        <w:t xml:space="preserve">SOCIAL MEDIA POLICY </w:t>
      </w:r>
    </w:p>
    <w:p w14:paraId="091B641D" w14:textId="77777777" w:rsidR="00675F8D" w:rsidRDefault="00675F8D" w:rsidP="00675F8D">
      <w:pPr>
        <w:rPr>
          <w:rFonts w:ascii="Arial" w:hAnsi="Arial" w:cs="Arial"/>
          <w:bCs/>
          <w:sz w:val="28"/>
          <w:szCs w:val="28"/>
        </w:rPr>
      </w:pPr>
    </w:p>
    <w:p w14:paraId="71FA94AB" w14:textId="67785B22" w:rsidR="00675F8D" w:rsidRDefault="00675F8D" w:rsidP="00675F8D">
      <w:pPr>
        <w:rPr>
          <w:rFonts w:ascii="Arial" w:hAnsi="Arial" w:cs="Arial"/>
          <w:bCs/>
        </w:rPr>
      </w:pPr>
    </w:p>
    <w:p w14:paraId="0F4D1978" w14:textId="77777777" w:rsidR="00FD0A9C" w:rsidRDefault="00FD0A9C" w:rsidP="00675F8D">
      <w:pPr>
        <w:rPr>
          <w:rFonts w:ascii="Arial" w:hAnsi="Arial" w:cs="Arial"/>
          <w:bCs/>
        </w:rPr>
      </w:pPr>
    </w:p>
    <w:p w14:paraId="352645C1" w14:textId="69914A5F" w:rsidR="00675F8D" w:rsidRPr="00A81537" w:rsidRDefault="00A81537" w:rsidP="00A81537">
      <w:pPr>
        <w:pStyle w:val="ListParagraph"/>
        <w:spacing w:line="360" w:lineRule="auto"/>
        <w:ind w:left="360"/>
        <w:rPr>
          <w:rFonts w:ascii="Arial" w:hAnsi="Arial" w:cs="Arial"/>
          <w:bCs/>
        </w:rPr>
      </w:pPr>
      <w:r>
        <w:rPr>
          <w:rFonts w:ascii="Arial" w:hAnsi="Arial" w:cs="Arial"/>
          <w:bCs/>
        </w:rPr>
        <w:t xml:space="preserve">1.   </w:t>
      </w:r>
      <w:r w:rsidR="00FD0A9C" w:rsidRPr="00A81537">
        <w:rPr>
          <w:rFonts w:ascii="Arial" w:hAnsi="Arial" w:cs="Arial"/>
          <w:bCs/>
        </w:rPr>
        <w:t>This policy applies to all members and employees of the Parish Council.</w:t>
      </w:r>
    </w:p>
    <w:p w14:paraId="184ECAAB" w14:textId="57C83FA6" w:rsidR="00675F8D" w:rsidRPr="00A81537" w:rsidRDefault="00A81537" w:rsidP="00A81537">
      <w:pPr>
        <w:pStyle w:val="ListParagraph"/>
        <w:spacing w:line="360" w:lineRule="auto"/>
        <w:ind w:left="360"/>
        <w:rPr>
          <w:rFonts w:ascii="Arial" w:hAnsi="Arial" w:cs="Arial"/>
          <w:bCs/>
        </w:rPr>
      </w:pPr>
      <w:r>
        <w:rPr>
          <w:rFonts w:ascii="Arial" w:hAnsi="Arial" w:cs="Arial"/>
          <w:bCs/>
        </w:rPr>
        <w:t xml:space="preserve">2.   </w:t>
      </w:r>
      <w:r w:rsidR="00FD0A9C" w:rsidRPr="00A81537">
        <w:rPr>
          <w:rFonts w:ascii="Arial" w:hAnsi="Arial" w:cs="Arial"/>
          <w:bCs/>
        </w:rPr>
        <w:t>Social media includes the Parish Council website, Facebook and Twitter accounts.</w:t>
      </w:r>
    </w:p>
    <w:p w14:paraId="21C1B586" w14:textId="2CE224CB" w:rsidR="00675F8D" w:rsidRPr="00A81537" w:rsidRDefault="00FD0A9C" w:rsidP="00A81537">
      <w:pPr>
        <w:pStyle w:val="ListParagraph"/>
        <w:numPr>
          <w:ilvl w:val="0"/>
          <w:numId w:val="4"/>
        </w:numPr>
        <w:spacing w:line="360" w:lineRule="auto"/>
        <w:rPr>
          <w:rFonts w:ascii="Arial" w:hAnsi="Arial" w:cs="Arial"/>
          <w:bCs/>
        </w:rPr>
      </w:pPr>
      <w:r w:rsidRPr="00A81537">
        <w:rPr>
          <w:rFonts w:ascii="Arial" w:hAnsi="Arial" w:cs="Arial"/>
          <w:bCs/>
        </w:rPr>
        <w:t>This policy applies</w:t>
      </w:r>
      <w:r w:rsidR="00675F8D" w:rsidRPr="00A81537">
        <w:rPr>
          <w:rFonts w:ascii="Arial" w:hAnsi="Arial" w:cs="Arial"/>
          <w:bCs/>
        </w:rPr>
        <w:t xml:space="preserve"> </w:t>
      </w:r>
      <w:r w:rsidRPr="00A81537">
        <w:rPr>
          <w:rFonts w:ascii="Arial" w:hAnsi="Arial" w:cs="Arial"/>
          <w:bCs/>
        </w:rPr>
        <w:t>i</w:t>
      </w:r>
      <w:r w:rsidR="00675F8D" w:rsidRPr="00A81537">
        <w:rPr>
          <w:rFonts w:ascii="Arial" w:hAnsi="Arial" w:cs="Arial"/>
          <w:bCs/>
        </w:rPr>
        <w:t>n work hours and out of work hours</w:t>
      </w:r>
      <w:r w:rsidRPr="00A81537">
        <w:rPr>
          <w:rFonts w:ascii="Arial" w:hAnsi="Arial" w:cs="Arial"/>
          <w:bCs/>
        </w:rPr>
        <w:t>, o</w:t>
      </w:r>
      <w:r w:rsidR="00675F8D" w:rsidRPr="00A81537">
        <w:rPr>
          <w:rFonts w:ascii="Arial" w:hAnsi="Arial" w:cs="Arial"/>
          <w:bCs/>
        </w:rPr>
        <w:t>n personal equipment and equipment owned by the council</w:t>
      </w:r>
      <w:r w:rsidRPr="00A81537">
        <w:rPr>
          <w:rFonts w:ascii="Arial" w:hAnsi="Arial" w:cs="Arial"/>
          <w:bCs/>
        </w:rPr>
        <w:t>.</w:t>
      </w:r>
    </w:p>
    <w:p w14:paraId="1F5DA063" w14:textId="0C8CFF3B" w:rsidR="00675F8D" w:rsidRDefault="00FD0A9C" w:rsidP="00A81537">
      <w:pPr>
        <w:pStyle w:val="ListParagraph"/>
        <w:numPr>
          <w:ilvl w:val="0"/>
          <w:numId w:val="4"/>
        </w:numPr>
        <w:spacing w:line="360" w:lineRule="auto"/>
        <w:rPr>
          <w:rFonts w:ascii="Arial" w:hAnsi="Arial" w:cs="Arial"/>
          <w:bCs/>
        </w:rPr>
      </w:pPr>
      <w:r>
        <w:rPr>
          <w:rFonts w:ascii="Arial" w:hAnsi="Arial" w:cs="Arial"/>
          <w:bCs/>
        </w:rPr>
        <w:t xml:space="preserve">The Parish Council encourages the addition of posts on the website </w:t>
      </w:r>
      <w:r w:rsidR="00714C2D">
        <w:rPr>
          <w:rFonts w:ascii="Arial" w:hAnsi="Arial" w:cs="Arial"/>
          <w:bCs/>
        </w:rPr>
        <w:t>&amp; F</w:t>
      </w:r>
      <w:r>
        <w:rPr>
          <w:rFonts w:ascii="Arial" w:hAnsi="Arial" w:cs="Arial"/>
          <w:bCs/>
        </w:rPr>
        <w:t xml:space="preserve">acebook and tweets </w:t>
      </w:r>
      <w:r w:rsidR="00675F8D" w:rsidRPr="00A856AD">
        <w:rPr>
          <w:rFonts w:ascii="Arial" w:hAnsi="Arial" w:cs="Arial"/>
          <w:bCs/>
        </w:rPr>
        <w:t>as a way to raise awareness</w:t>
      </w:r>
      <w:r>
        <w:rPr>
          <w:rFonts w:ascii="Arial" w:hAnsi="Arial" w:cs="Arial"/>
          <w:bCs/>
        </w:rPr>
        <w:t xml:space="preserve"> of issues that are</w:t>
      </w:r>
      <w:r w:rsidR="009C46D1">
        <w:rPr>
          <w:rFonts w:ascii="Arial" w:hAnsi="Arial" w:cs="Arial"/>
          <w:bCs/>
        </w:rPr>
        <w:t xml:space="preserve"> </w:t>
      </w:r>
      <w:r>
        <w:rPr>
          <w:rFonts w:ascii="Arial" w:hAnsi="Arial" w:cs="Arial"/>
          <w:bCs/>
        </w:rPr>
        <w:t>or may be relevant to parishioners and those interested in the village.</w:t>
      </w:r>
    </w:p>
    <w:p w14:paraId="0A04EA79" w14:textId="77777777" w:rsidR="00714C2D" w:rsidRDefault="00675F8D" w:rsidP="00A81537">
      <w:pPr>
        <w:pStyle w:val="ListParagraph"/>
        <w:numPr>
          <w:ilvl w:val="0"/>
          <w:numId w:val="4"/>
        </w:numPr>
        <w:spacing w:line="360" w:lineRule="auto"/>
        <w:rPr>
          <w:rFonts w:ascii="Arial" w:hAnsi="Arial" w:cs="Arial"/>
          <w:bCs/>
        </w:rPr>
      </w:pPr>
      <w:r w:rsidRPr="00A856AD">
        <w:rPr>
          <w:rFonts w:ascii="Arial" w:hAnsi="Arial" w:cs="Arial"/>
          <w:bCs/>
        </w:rPr>
        <w:t>M</w:t>
      </w:r>
      <w:r w:rsidR="009C46D1">
        <w:rPr>
          <w:rFonts w:ascii="Arial" w:hAnsi="Arial" w:cs="Arial"/>
          <w:bCs/>
        </w:rPr>
        <w:t>embers and staff that</w:t>
      </w:r>
      <w:r w:rsidRPr="00A856AD">
        <w:rPr>
          <w:rFonts w:ascii="Arial" w:hAnsi="Arial" w:cs="Arial"/>
          <w:bCs/>
        </w:rPr>
        <w:t xml:space="preserve"> have</w:t>
      </w:r>
      <w:r w:rsidR="009C46D1">
        <w:rPr>
          <w:rFonts w:ascii="Arial" w:hAnsi="Arial" w:cs="Arial"/>
          <w:bCs/>
        </w:rPr>
        <w:t xml:space="preserve"> their own</w:t>
      </w:r>
      <w:r w:rsidRPr="00A856AD">
        <w:rPr>
          <w:rFonts w:ascii="Arial" w:hAnsi="Arial" w:cs="Arial"/>
          <w:bCs/>
        </w:rPr>
        <w:t xml:space="preserve"> personal social media profile</w:t>
      </w:r>
      <w:r w:rsidR="009C46D1">
        <w:rPr>
          <w:rFonts w:ascii="Arial" w:hAnsi="Arial" w:cs="Arial"/>
          <w:bCs/>
        </w:rPr>
        <w:t>(s)</w:t>
      </w:r>
      <w:r w:rsidRPr="00A856AD">
        <w:rPr>
          <w:rFonts w:ascii="Arial" w:hAnsi="Arial" w:cs="Arial"/>
          <w:bCs/>
        </w:rPr>
        <w:t xml:space="preserve"> </w:t>
      </w:r>
      <w:r w:rsidR="009C46D1">
        <w:rPr>
          <w:rFonts w:ascii="Arial" w:hAnsi="Arial" w:cs="Arial"/>
          <w:bCs/>
        </w:rPr>
        <w:t>must ensure that</w:t>
      </w:r>
      <w:r w:rsidRPr="00A856AD">
        <w:rPr>
          <w:rFonts w:ascii="Arial" w:hAnsi="Arial" w:cs="Arial"/>
          <w:bCs/>
        </w:rPr>
        <w:t xml:space="preserve"> </w:t>
      </w:r>
      <w:r w:rsidR="009C46D1">
        <w:rPr>
          <w:rFonts w:ascii="Arial" w:hAnsi="Arial" w:cs="Arial"/>
          <w:bCs/>
        </w:rPr>
        <w:t>any comments regarding the council, its members, or staff are made in a way that does not negatively</w:t>
      </w:r>
      <w:r w:rsidRPr="00A856AD">
        <w:rPr>
          <w:rFonts w:ascii="Arial" w:hAnsi="Arial" w:cs="Arial"/>
          <w:bCs/>
        </w:rPr>
        <w:t xml:space="preserve"> portray</w:t>
      </w:r>
      <w:r w:rsidR="009C46D1">
        <w:rPr>
          <w:rFonts w:ascii="Arial" w:hAnsi="Arial" w:cs="Arial"/>
          <w:bCs/>
        </w:rPr>
        <w:t xml:space="preserve"> them.</w:t>
      </w:r>
      <w:r w:rsidRPr="00A856AD">
        <w:rPr>
          <w:rFonts w:ascii="Arial" w:hAnsi="Arial" w:cs="Arial"/>
          <w:bCs/>
        </w:rPr>
        <w:t xml:space="preserve"> </w:t>
      </w:r>
      <w:r w:rsidR="00714C2D">
        <w:rPr>
          <w:rFonts w:ascii="Arial" w:hAnsi="Arial" w:cs="Arial"/>
          <w:bCs/>
        </w:rPr>
        <w:t xml:space="preserve">Members and staff </w:t>
      </w:r>
      <w:r w:rsidR="009C46D1" w:rsidRPr="00A856AD">
        <w:rPr>
          <w:rFonts w:ascii="Arial" w:hAnsi="Arial" w:cs="Arial"/>
          <w:bCs/>
        </w:rPr>
        <w:t>must not post disparaging or defamatory statements about the council or its stakeholders; they should make it clear in social media postings that they are speaking on their own behalf (unless they are posting as part of their job role)</w:t>
      </w:r>
      <w:r w:rsidR="00714C2D">
        <w:rPr>
          <w:rFonts w:ascii="Arial" w:hAnsi="Arial" w:cs="Arial"/>
          <w:bCs/>
        </w:rPr>
        <w:t>.</w:t>
      </w:r>
    </w:p>
    <w:p w14:paraId="59C26927" w14:textId="77777777" w:rsidR="00714C2D" w:rsidRDefault="00714C2D" w:rsidP="00A81537">
      <w:pPr>
        <w:pStyle w:val="ListParagraph"/>
        <w:numPr>
          <w:ilvl w:val="0"/>
          <w:numId w:val="4"/>
        </w:numPr>
        <w:spacing w:line="360" w:lineRule="auto"/>
        <w:rPr>
          <w:rFonts w:ascii="Arial" w:hAnsi="Arial" w:cs="Arial"/>
          <w:bCs/>
        </w:rPr>
      </w:pPr>
      <w:r>
        <w:rPr>
          <w:rFonts w:ascii="Arial" w:hAnsi="Arial" w:cs="Arial"/>
          <w:bCs/>
        </w:rPr>
        <w:t>Members and staff</w:t>
      </w:r>
      <w:r w:rsidR="009C46D1" w:rsidRPr="00A856AD">
        <w:rPr>
          <w:rFonts w:ascii="Arial" w:hAnsi="Arial" w:cs="Arial"/>
          <w:bCs/>
        </w:rPr>
        <w:t xml:space="preserve"> must not post comments about sensitive community topics, such as planning applications.</w:t>
      </w:r>
      <w:r w:rsidR="009C46D1">
        <w:rPr>
          <w:rFonts w:ascii="Arial" w:hAnsi="Arial" w:cs="Arial"/>
          <w:bCs/>
        </w:rPr>
        <w:t xml:space="preserve"> </w:t>
      </w:r>
    </w:p>
    <w:p w14:paraId="47428A6A" w14:textId="6E7DE2B4" w:rsidR="00714C2D" w:rsidRDefault="009C46D1" w:rsidP="00A81537">
      <w:pPr>
        <w:pStyle w:val="ListParagraph"/>
        <w:numPr>
          <w:ilvl w:val="0"/>
          <w:numId w:val="4"/>
        </w:numPr>
        <w:spacing w:line="360" w:lineRule="auto"/>
        <w:rPr>
          <w:rFonts w:ascii="Arial" w:hAnsi="Arial" w:cs="Arial"/>
          <w:bCs/>
        </w:rPr>
      </w:pPr>
      <w:r w:rsidRPr="00A856AD">
        <w:rPr>
          <w:rFonts w:ascii="Arial" w:hAnsi="Arial" w:cs="Arial"/>
          <w:bCs/>
        </w:rPr>
        <w:t>If</w:t>
      </w:r>
      <w:r w:rsidR="00714C2D">
        <w:rPr>
          <w:rFonts w:ascii="Arial" w:hAnsi="Arial" w:cs="Arial"/>
          <w:bCs/>
        </w:rPr>
        <w:t xml:space="preserve"> members</w:t>
      </w:r>
      <w:r w:rsidRPr="00A856AD">
        <w:rPr>
          <w:rFonts w:ascii="Arial" w:hAnsi="Arial" w:cs="Arial"/>
          <w:bCs/>
        </w:rPr>
        <w:t xml:space="preserve"> see content on social media that disparages or reflects poorly on the council</w:t>
      </w:r>
      <w:r w:rsidR="00714C2D">
        <w:rPr>
          <w:rFonts w:ascii="Arial" w:hAnsi="Arial" w:cs="Arial"/>
          <w:bCs/>
        </w:rPr>
        <w:t>,</w:t>
      </w:r>
      <w:r w:rsidRPr="00A856AD">
        <w:rPr>
          <w:rFonts w:ascii="Arial" w:hAnsi="Arial" w:cs="Arial"/>
          <w:bCs/>
        </w:rPr>
        <w:t xml:space="preserve"> they should refer this to the Clerk or Chair of the council.</w:t>
      </w:r>
      <w:r>
        <w:rPr>
          <w:rFonts w:ascii="Arial" w:hAnsi="Arial" w:cs="Arial"/>
          <w:bCs/>
        </w:rPr>
        <w:t xml:space="preserve"> </w:t>
      </w:r>
    </w:p>
    <w:p w14:paraId="65DEAD1C" w14:textId="7056096E" w:rsidR="00675F8D" w:rsidRPr="00714C2D" w:rsidRDefault="00714C2D" w:rsidP="00A81537">
      <w:pPr>
        <w:pStyle w:val="ListParagraph"/>
        <w:numPr>
          <w:ilvl w:val="0"/>
          <w:numId w:val="4"/>
        </w:numPr>
        <w:spacing w:line="360" w:lineRule="auto"/>
        <w:rPr>
          <w:rFonts w:ascii="Arial" w:hAnsi="Arial" w:cs="Arial"/>
          <w:bCs/>
        </w:rPr>
      </w:pPr>
      <w:r>
        <w:rPr>
          <w:rFonts w:ascii="Arial" w:hAnsi="Arial" w:cs="Arial"/>
          <w:bCs/>
        </w:rPr>
        <w:t xml:space="preserve">Members and staff </w:t>
      </w:r>
      <w:r w:rsidR="009C46D1" w:rsidRPr="00A856AD">
        <w:rPr>
          <w:rFonts w:ascii="Arial" w:hAnsi="Arial" w:cs="Arial"/>
          <w:bCs/>
        </w:rPr>
        <w:t>must not post anything that could be considered discriminatory against, or bullying or harassment of, an individual. Most councils will stipulate that these rules apply as much to personal social media as they do to the council’s accounts.</w:t>
      </w:r>
    </w:p>
    <w:p w14:paraId="2AA3FF63" w14:textId="478FAF00" w:rsidR="00675F8D" w:rsidRDefault="00675F8D" w:rsidP="00A81537">
      <w:pPr>
        <w:pStyle w:val="ListParagraph"/>
        <w:numPr>
          <w:ilvl w:val="0"/>
          <w:numId w:val="4"/>
        </w:numPr>
        <w:spacing w:line="360" w:lineRule="auto"/>
        <w:rPr>
          <w:rFonts w:ascii="Arial" w:hAnsi="Arial" w:cs="Arial"/>
          <w:bCs/>
        </w:rPr>
      </w:pPr>
      <w:r w:rsidRPr="00A856AD">
        <w:rPr>
          <w:rFonts w:ascii="Arial" w:hAnsi="Arial" w:cs="Arial"/>
          <w:bCs/>
        </w:rPr>
        <w:t>Personal use of social media is</w:t>
      </w:r>
      <w:r w:rsidR="00FD0A9C">
        <w:rPr>
          <w:rFonts w:ascii="Arial" w:hAnsi="Arial" w:cs="Arial"/>
          <w:bCs/>
        </w:rPr>
        <w:t xml:space="preserve"> not</w:t>
      </w:r>
      <w:r w:rsidRPr="00A856AD">
        <w:rPr>
          <w:rFonts w:ascii="Arial" w:hAnsi="Arial" w:cs="Arial"/>
          <w:bCs/>
        </w:rPr>
        <w:t xml:space="preserve"> permitted on council</w:t>
      </w:r>
      <w:r w:rsidR="00FD0A9C">
        <w:rPr>
          <w:rFonts w:ascii="Arial" w:hAnsi="Arial" w:cs="Arial"/>
          <w:bCs/>
        </w:rPr>
        <w:t xml:space="preserve"> owned</w:t>
      </w:r>
      <w:r w:rsidRPr="00A856AD">
        <w:rPr>
          <w:rFonts w:ascii="Arial" w:hAnsi="Arial" w:cs="Arial"/>
          <w:bCs/>
        </w:rPr>
        <w:t xml:space="preserve"> equipmen</w:t>
      </w:r>
      <w:r w:rsidR="00FD0A9C">
        <w:rPr>
          <w:rFonts w:ascii="Arial" w:hAnsi="Arial" w:cs="Arial"/>
          <w:bCs/>
        </w:rPr>
        <w:t>t.</w:t>
      </w:r>
    </w:p>
    <w:p w14:paraId="24B2541C" w14:textId="1CB78FAA" w:rsidR="00675F8D" w:rsidRPr="00714C2D" w:rsidRDefault="00714C2D" w:rsidP="00A81537">
      <w:pPr>
        <w:pStyle w:val="ListParagraph"/>
        <w:numPr>
          <w:ilvl w:val="0"/>
          <w:numId w:val="4"/>
        </w:numPr>
        <w:spacing w:line="360" w:lineRule="auto"/>
        <w:rPr>
          <w:rFonts w:ascii="Arial" w:hAnsi="Arial" w:cs="Arial"/>
          <w:bCs/>
        </w:rPr>
      </w:pPr>
      <w:r>
        <w:rPr>
          <w:rFonts w:ascii="Arial" w:hAnsi="Arial" w:cs="Arial"/>
          <w:bCs/>
        </w:rPr>
        <w:t xml:space="preserve">Members and staff </w:t>
      </w:r>
      <w:r w:rsidR="00675F8D" w:rsidRPr="00A856AD">
        <w:rPr>
          <w:rFonts w:ascii="Arial" w:hAnsi="Arial" w:cs="Arial"/>
          <w:bCs/>
        </w:rPr>
        <w:t>contacted by the press or social media outlet for comment</w:t>
      </w:r>
      <w:r>
        <w:rPr>
          <w:rFonts w:ascii="Arial" w:hAnsi="Arial" w:cs="Arial"/>
          <w:bCs/>
        </w:rPr>
        <w:t xml:space="preserve"> should refer to the council’s policy for dealing the Press/Media.</w:t>
      </w:r>
      <w:r w:rsidR="00675F8D" w:rsidRPr="00714C2D">
        <w:rPr>
          <w:rFonts w:ascii="Arial" w:hAnsi="Arial" w:cs="Arial"/>
          <w:bCs/>
        </w:rPr>
        <w:t xml:space="preserve"> </w:t>
      </w:r>
    </w:p>
    <w:p w14:paraId="3A3F9AB0" w14:textId="77777777" w:rsidR="00714C2D" w:rsidRDefault="00714C2D" w:rsidP="00A81537">
      <w:pPr>
        <w:pStyle w:val="ListParagraph"/>
        <w:numPr>
          <w:ilvl w:val="0"/>
          <w:numId w:val="4"/>
        </w:numPr>
        <w:spacing w:line="360" w:lineRule="auto"/>
        <w:rPr>
          <w:rFonts w:ascii="Arial" w:hAnsi="Arial" w:cs="Arial"/>
          <w:bCs/>
        </w:rPr>
      </w:pPr>
      <w:r>
        <w:rPr>
          <w:rFonts w:ascii="Arial" w:hAnsi="Arial" w:cs="Arial"/>
          <w:bCs/>
        </w:rPr>
        <w:t>T</w:t>
      </w:r>
      <w:r w:rsidRPr="00A856AD">
        <w:rPr>
          <w:rFonts w:ascii="Arial" w:hAnsi="Arial" w:cs="Arial"/>
          <w:bCs/>
        </w:rPr>
        <w:t>hese rules apply as much to personal social media as they do to the council’s accounts.</w:t>
      </w:r>
    </w:p>
    <w:p w14:paraId="193195BE" w14:textId="6F2D5C6C" w:rsidR="00675F8D" w:rsidRPr="00714C2D" w:rsidRDefault="00714C2D" w:rsidP="00A81537">
      <w:pPr>
        <w:pStyle w:val="ListParagraph"/>
        <w:numPr>
          <w:ilvl w:val="0"/>
          <w:numId w:val="4"/>
        </w:numPr>
        <w:spacing w:line="360" w:lineRule="auto"/>
        <w:rPr>
          <w:rFonts w:ascii="Arial" w:hAnsi="Arial" w:cs="Arial"/>
          <w:bCs/>
        </w:rPr>
      </w:pPr>
      <w:r w:rsidRPr="00714C2D">
        <w:rPr>
          <w:rFonts w:ascii="Arial" w:hAnsi="Arial" w:cs="Arial"/>
          <w:bCs/>
        </w:rPr>
        <w:t>A</w:t>
      </w:r>
      <w:r w:rsidR="00675F8D" w:rsidRPr="00714C2D">
        <w:rPr>
          <w:rFonts w:ascii="Arial" w:hAnsi="Arial" w:cs="Arial"/>
          <w:bCs/>
        </w:rPr>
        <w:t>ny breach of the policy may lead to action being taken under the council’s disciplinary policy.</w:t>
      </w:r>
    </w:p>
    <w:p w14:paraId="1E4A5C1D" w14:textId="7765218F" w:rsidR="00675F8D" w:rsidRDefault="00675F8D" w:rsidP="00A81537">
      <w:pPr>
        <w:pStyle w:val="ListParagraph"/>
        <w:spacing w:line="360" w:lineRule="auto"/>
        <w:rPr>
          <w:rFonts w:ascii="Arial" w:hAnsi="Arial" w:cs="Arial"/>
          <w:bCs/>
        </w:rPr>
      </w:pPr>
    </w:p>
    <w:p w14:paraId="73845504" w14:textId="05DF0F22" w:rsidR="00675F8D" w:rsidRDefault="00675F8D" w:rsidP="00A81537">
      <w:pPr>
        <w:spacing w:line="360" w:lineRule="auto"/>
      </w:pPr>
    </w:p>
    <w:p w14:paraId="59543F0D" w14:textId="1003BC4E" w:rsidR="00A81537" w:rsidRDefault="00A81537" w:rsidP="00A81537">
      <w:pPr>
        <w:spacing w:line="360" w:lineRule="auto"/>
      </w:pPr>
    </w:p>
    <w:p w14:paraId="2BC56BF6" w14:textId="3E1CD3C8" w:rsidR="00A81537" w:rsidRDefault="00A81537" w:rsidP="00A81537">
      <w:pPr>
        <w:spacing w:line="360" w:lineRule="auto"/>
      </w:pPr>
      <w:r>
        <w:t>Version 1.0                                                                                                                                                    Updated 4/5/2020</w:t>
      </w:r>
    </w:p>
    <w:sectPr w:rsidR="00A81537" w:rsidSect="00714C2D">
      <w:footerReference w:type="even" r:id="rId8"/>
      <w:footerReference w:type="default" r:id="rId9"/>
      <w:pgSz w:w="11906" w:h="16838"/>
      <w:pgMar w:top="720" w:right="720" w:bottom="720" w:left="72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F271D" w14:textId="77777777" w:rsidR="001066E8" w:rsidRDefault="001066E8" w:rsidP="00675F8D">
      <w:pPr>
        <w:spacing w:after="0" w:line="240" w:lineRule="auto"/>
      </w:pPr>
      <w:r>
        <w:separator/>
      </w:r>
    </w:p>
  </w:endnote>
  <w:endnote w:type="continuationSeparator" w:id="0">
    <w:p w14:paraId="64386C88" w14:textId="77777777" w:rsidR="001066E8" w:rsidRDefault="001066E8" w:rsidP="0067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1471043"/>
      <w:docPartObj>
        <w:docPartGallery w:val="Page Numbers (Bottom of Page)"/>
        <w:docPartUnique/>
      </w:docPartObj>
    </w:sdtPr>
    <w:sdtContent>
      <w:p w14:paraId="470EA38F" w14:textId="40771A27" w:rsidR="00714C2D" w:rsidRDefault="00714C2D" w:rsidP="00684D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90B8CF" w14:textId="77777777" w:rsidR="00714C2D" w:rsidRDefault="00714C2D" w:rsidP="00714C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863592"/>
      <w:docPartObj>
        <w:docPartGallery w:val="Page Numbers (Bottom of Page)"/>
        <w:docPartUnique/>
      </w:docPartObj>
    </w:sdtPr>
    <w:sdtContent>
      <w:p w14:paraId="1BB5A739" w14:textId="073A1F28" w:rsidR="00714C2D" w:rsidRDefault="00714C2D" w:rsidP="00684D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19E011" w14:textId="77777777" w:rsidR="00714C2D" w:rsidRDefault="00714C2D" w:rsidP="00714C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89DBA" w14:textId="77777777" w:rsidR="001066E8" w:rsidRDefault="001066E8" w:rsidP="00675F8D">
      <w:pPr>
        <w:spacing w:after="0" w:line="240" w:lineRule="auto"/>
      </w:pPr>
      <w:r>
        <w:separator/>
      </w:r>
    </w:p>
  </w:footnote>
  <w:footnote w:type="continuationSeparator" w:id="0">
    <w:p w14:paraId="063E3778" w14:textId="77777777" w:rsidR="001066E8" w:rsidRDefault="001066E8" w:rsidP="00675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B214C"/>
    <w:multiLevelType w:val="hybridMultilevel"/>
    <w:tmpl w:val="3CE8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4B064A"/>
    <w:multiLevelType w:val="hybridMultilevel"/>
    <w:tmpl w:val="E6969B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37A5CEC"/>
    <w:multiLevelType w:val="hybridMultilevel"/>
    <w:tmpl w:val="A79C7D1A"/>
    <w:lvl w:ilvl="0" w:tplc="8AA8B30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AA96FFC"/>
    <w:multiLevelType w:val="hybridMultilevel"/>
    <w:tmpl w:val="276E102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8D"/>
    <w:rsid w:val="001066E8"/>
    <w:rsid w:val="002C3CAC"/>
    <w:rsid w:val="00675F8D"/>
    <w:rsid w:val="00714C2D"/>
    <w:rsid w:val="009C46D1"/>
    <w:rsid w:val="00A81537"/>
    <w:rsid w:val="00FD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775C29"/>
  <w15:chartTrackingRefBased/>
  <w15:docId w15:val="{C753D8A4-7631-DD44-A3EE-3141A986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F8D"/>
    <w:rPr>
      <w:sz w:val="22"/>
      <w:szCs w:val="22"/>
    </w:rPr>
  </w:style>
  <w:style w:type="paragraph" w:styleId="ListParagraph">
    <w:name w:val="List Paragraph"/>
    <w:basedOn w:val="Normal"/>
    <w:uiPriority w:val="34"/>
    <w:qFormat/>
    <w:rsid w:val="00675F8D"/>
    <w:pPr>
      <w:ind w:left="720"/>
      <w:contextualSpacing/>
    </w:pPr>
  </w:style>
  <w:style w:type="paragraph" w:styleId="Footer">
    <w:name w:val="footer"/>
    <w:basedOn w:val="Normal"/>
    <w:link w:val="FooterChar"/>
    <w:uiPriority w:val="99"/>
    <w:unhideWhenUsed/>
    <w:rsid w:val="00675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F8D"/>
    <w:rPr>
      <w:sz w:val="22"/>
      <w:szCs w:val="22"/>
    </w:rPr>
  </w:style>
  <w:style w:type="character" w:styleId="PageNumber">
    <w:name w:val="page number"/>
    <w:basedOn w:val="DefaultParagraphFont"/>
    <w:uiPriority w:val="99"/>
    <w:semiHidden/>
    <w:unhideWhenUsed/>
    <w:rsid w:val="0071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AndyAudra Howard-Grigg</dc:creator>
  <cp:keywords/>
  <dc:description/>
  <cp:lastModifiedBy>AndyAudra Howard-Grigg</cp:lastModifiedBy>
  <cp:revision>2</cp:revision>
  <dcterms:created xsi:type="dcterms:W3CDTF">2020-05-04T15:13:00Z</dcterms:created>
  <dcterms:modified xsi:type="dcterms:W3CDTF">2020-05-04T16:05:00Z</dcterms:modified>
</cp:coreProperties>
</file>