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82" w:type="dxa"/>
        <w:tblInd w:w="-226" w:type="dxa"/>
        <w:tblLayout w:type="fixed"/>
        <w:tblLook w:val="0000" w:firstRow="0" w:lastRow="0" w:firstColumn="0" w:lastColumn="0" w:noHBand="0" w:noVBand="0"/>
      </w:tblPr>
      <w:tblGrid>
        <w:gridCol w:w="618"/>
        <w:gridCol w:w="992"/>
        <w:gridCol w:w="2126"/>
        <w:gridCol w:w="2396"/>
        <w:gridCol w:w="4550"/>
      </w:tblGrid>
      <w:tr w:rsidR="005879B0" w14:paraId="7CFDB770" w14:textId="77777777" w:rsidTr="001A14D8">
        <w:trPr>
          <w:trHeight w:val="1105"/>
        </w:trPr>
        <w:tc>
          <w:tcPr>
            <w:tcW w:w="618" w:type="dxa"/>
            <w:tcBorders>
              <w:top w:val="single" w:sz="4" w:space="0" w:color="auto"/>
              <w:left w:val="single" w:sz="4" w:space="0" w:color="000000"/>
              <w:bottom w:val="single" w:sz="4" w:space="0" w:color="000000"/>
              <w:right w:val="single" w:sz="4" w:space="0" w:color="000000"/>
            </w:tcBorders>
          </w:tcPr>
          <w:p w14:paraId="15B98D66" w14:textId="4644BBE0" w:rsidR="005879B0" w:rsidRPr="002860D2" w:rsidRDefault="000B23AE" w:rsidP="003B6119">
            <w:pPr>
              <w:jc w:val="center"/>
              <w:rPr>
                <w:rFonts w:cs="Tahoma"/>
                <w:sz w:val="14"/>
                <w:szCs w:val="14"/>
              </w:rPr>
            </w:pPr>
            <w:r>
              <w:rPr>
                <w:rFonts w:cs="Tahoma"/>
                <w:sz w:val="14"/>
                <w:szCs w:val="14"/>
              </w:rPr>
              <w:t>Interests</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14:paraId="0A723037" w14:textId="77777777" w:rsidR="005879B0" w:rsidRPr="00E54452" w:rsidRDefault="005879B0" w:rsidP="002860D2">
            <w:pPr>
              <w:rPr>
                <w:rFonts w:cs="Tahoma"/>
                <w:sz w:val="21"/>
                <w:szCs w:val="21"/>
              </w:rPr>
            </w:pPr>
            <w:r w:rsidRPr="00E54452">
              <w:rPr>
                <w:rFonts w:cs="Tahoma"/>
                <w:sz w:val="21"/>
                <w:szCs w:val="21"/>
              </w:rPr>
              <w:t xml:space="preserve">Present </w:t>
            </w:r>
          </w:p>
          <w:p w14:paraId="59B05D42" w14:textId="77777777" w:rsidR="00D2492B" w:rsidRPr="00E54452" w:rsidRDefault="00D2492B" w:rsidP="003B6119">
            <w:pPr>
              <w:jc w:val="center"/>
              <w:rPr>
                <w:rFonts w:cs="Tahoma"/>
                <w:sz w:val="21"/>
                <w:szCs w:val="21"/>
              </w:rPr>
            </w:pPr>
          </w:p>
          <w:p w14:paraId="5DF69E6B" w14:textId="2E9474F2" w:rsidR="00D2492B" w:rsidRPr="00E54452" w:rsidRDefault="00D2492B" w:rsidP="00315F39">
            <w:pPr>
              <w:rPr>
                <w:rFonts w:cs="Tahoma"/>
                <w:sz w:val="21"/>
                <w:szCs w:val="21"/>
              </w:rPr>
            </w:pP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14:paraId="592848DC" w14:textId="77777777" w:rsidR="006739F6" w:rsidRPr="00E54452" w:rsidRDefault="006739F6" w:rsidP="006739F6">
            <w:pPr>
              <w:rPr>
                <w:rFonts w:cs="Tahoma"/>
                <w:sz w:val="21"/>
                <w:szCs w:val="21"/>
              </w:rPr>
            </w:pPr>
            <w:r w:rsidRPr="00E54452">
              <w:rPr>
                <w:rFonts w:cs="Tahoma"/>
                <w:sz w:val="21"/>
                <w:szCs w:val="21"/>
              </w:rPr>
              <w:t>Cllr A Sharp</w:t>
            </w:r>
          </w:p>
          <w:p w14:paraId="797FFF87" w14:textId="77777777" w:rsidR="006739F6" w:rsidRPr="00E54452" w:rsidRDefault="006739F6" w:rsidP="006739F6">
            <w:pPr>
              <w:rPr>
                <w:rFonts w:cs="Tahoma"/>
                <w:sz w:val="21"/>
                <w:szCs w:val="21"/>
              </w:rPr>
            </w:pPr>
            <w:r w:rsidRPr="00E54452">
              <w:rPr>
                <w:rFonts w:cs="Tahoma"/>
                <w:sz w:val="21"/>
                <w:szCs w:val="21"/>
              </w:rPr>
              <w:t>Cllr M Ridley</w:t>
            </w:r>
          </w:p>
          <w:p w14:paraId="3E7AD58E" w14:textId="77777777" w:rsidR="00F36F2F" w:rsidRPr="00E54452" w:rsidRDefault="00F36F2F" w:rsidP="00F36F2F">
            <w:pPr>
              <w:rPr>
                <w:rFonts w:cs="Tahoma"/>
                <w:sz w:val="21"/>
                <w:szCs w:val="21"/>
              </w:rPr>
            </w:pPr>
            <w:r w:rsidRPr="00E54452">
              <w:rPr>
                <w:rFonts w:cs="Tahoma"/>
                <w:sz w:val="21"/>
                <w:szCs w:val="21"/>
              </w:rPr>
              <w:t>Cllr D Rogan-Mackie</w:t>
            </w:r>
          </w:p>
          <w:p w14:paraId="095F77A4" w14:textId="77777777" w:rsidR="00B6010E" w:rsidRPr="00E54452" w:rsidRDefault="00F36F2F" w:rsidP="00F36F2F">
            <w:pPr>
              <w:rPr>
                <w:rFonts w:cs="Tahoma"/>
                <w:sz w:val="21"/>
                <w:szCs w:val="21"/>
              </w:rPr>
            </w:pPr>
            <w:r w:rsidRPr="00E54452">
              <w:rPr>
                <w:rFonts w:cs="Tahoma"/>
                <w:sz w:val="21"/>
                <w:szCs w:val="21"/>
              </w:rPr>
              <w:t>Cllr G Heppell</w:t>
            </w:r>
          </w:p>
        </w:tc>
        <w:tc>
          <w:tcPr>
            <w:tcW w:w="2396" w:type="dxa"/>
            <w:tcBorders>
              <w:top w:val="single" w:sz="4" w:space="0" w:color="auto"/>
              <w:left w:val="single" w:sz="4" w:space="0" w:color="000000"/>
              <w:bottom w:val="single" w:sz="4" w:space="0" w:color="000000"/>
              <w:right w:val="single" w:sz="4" w:space="0" w:color="000000"/>
            </w:tcBorders>
            <w:shd w:val="clear" w:color="auto" w:fill="auto"/>
          </w:tcPr>
          <w:p w14:paraId="1DD3DD34" w14:textId="77777777" w:rsidR="00F36F2F" w:rsidRPr="00E54452" w:rsidRDefault="00F36F2F" w:rsidP="006739F6">
            <w:pPr>
              <w:rPr>
                <w:rFonts w:cs="Tahoma"/>
                <w:sz w:val="21"/>
                <w:szCs w:val="21"/>
              </w:rPr>
            </w:pPr>
            <w:r w:rsidRPr="00E54452">
              <w:rPr>
                <w:rFonts w:cs="Tahoma"/>
                <w:sz w:val="21"/>
                <w:szCs w:val="21"/>
              </w:rPr>
              <w:t>Cllr S Nixon</w:t>
            </w:r>
          </w:p>
          <w:p w14:paraId="366E7F8D" w14:textId="18C836EE" w:rsidR="005B4B1A" w:rsidRPr="00E54452" w:rsidRDefault="0013688A" w:rsidP="006739F6">
            <w:pPr>
              <w:rPr>
                <w:rFonts w:cs="Tahoma"/>
                <w:sz w:val="21"/>
                <w:szCs w:val="21"/>
              </w:rPr>
            </w:pPr>
            <w:r w:rsidRPr="00E54452">
              <w:rPr>
                <w:rFonts w:cs="Tahoma"/>
                <w:sz w:val="21"/>
                <w:szCs w:val="21"/>
              </w:rPr>
              <w:t>Cllr K Teasdale</w:t>
            </w:r>
            <w:r w:rsidR="00233CA1" w:rsidRPr="00E54452">
              <w:rPr>
                <w:rFonts w:cs="Tahoma"/>
                <w:sz w:val="21"/>
                <w:szCs w:val="21"/>
              </w:rPr>
              <w:br/>
              <w:t>Cllr I Hutchinson</w:t>
            </w:r>
          </w:p>
        </w:tc>
        <w:tc>
          <w:tcPr>
            <w:tcW w:w="4550" w:type="dxa"/>
            <w:tcBorders>
              <w:top w:val="single" w:sz="4" w:space="0" w:color="auto"/>
              <w:left w:val="single" w:sz="4" w:space="0" w:color="000000"/>
              <w:bottom w:val="single" w:sz="4" w:space="0" w:color="000000"/>
              <w:right w:val="single" w:sz="4" w:space="0" w:color="000000"/>
            </w:tcBorders>
            <w:shd w:val="clear" w:color="auto" w:fill="auto"/>
          </w:tcPr>
          <w:p w14:paraId="6BB08CA0" w14:textId="77777777" w:rsidR="00FA7B17" w:rsidRPr="00E54452" w:rsidRDefault="00FA7B17" w:rsidP="007D63D9">
            <w:pPr>
              <w:rPr>
                <w:rFonts w:cs="Tahoma"/>
                <w:sz w:val="21"/>
                <w:szCs w:val="21"/>
              </w:rPr>
            </w:pPr>
            <w:r w:rsidRPr="00E54452">
              <w:rPr>
                <w:rFonts w:cs="Tahoma"/>
                <w:sz w:val="21"/>
                <w:szCs w:val="21"/>
              </w:rPr>
              <w:t xml:space="preserve">Cllr A Cheverst </w:t>
            </w:r>
          </w:p>
          <w:p w14:paraId="0AB43E6D" w14:textId="0A654FBC" w:rsidR="00684648" w:rsidRPr="00E54452" w:rsidRDefault="00FA7B17" w:rsidP="007D63D9">
            <w:pPr>
              <w:rPr>
                <w:rFonts w:cs="Tahoma"/>
                <w:sz w:val="21"/>
                <w:szCs w:val="21"/>
              </w:rPr>
            </w:pPr>
            <w:r w:rsidRPr="00E54452">
              <w:rPr>
                <w:rFonts w:cs="Tahoma"/>
                <w:sz w:val="21"/>
                <w:szCs w:val="21"/>
              </w:rPr>
              <w:t>Cllr J Sheils</w:t>
            </w:r>
          </w:p>
          <w:p w14:paraId="6457E980" w14:textId="77777777" w:rsidR="00FA7B17" w:rsidRPr="00E54452" w:rsidRDefault="00FA7B17" w:rsidP="00FA7B17">
            <w:pPr>
              <w:rPr>
                <w:rFonts w:cs="Tahoma"/>
                <w:sz w:val="21"/>
                <w:szCs w:val="21"/>
              </w:rPr>
            </w:pPr>
            <w:r w:rsidRPr="00E54452">
              <w:rPr>
                <w:rFonts w:cs="Tahoma"/>
                <w:sz w:val="21"/>
                <w:szCs w:val="21"/>
              </w:rPr>
              <w:t>Ms Emma Ackroyd - Clerk</w:t>
            </w:r>
          </w:p>
          <w:p w14:paraId="3FCB8017" w14:textId="35569389" w:rsidR="006739F6" w:rsidRPr="00E54452" w:rsidRDefault="006739F6" w:rsidP="007D63D9">
            <w:pPr>
              <w:rPr>
                <w:rFonts w:cs="Tahoma"/>
                <w:sz w:val="21"/>
                <w:szCs w:val="21"/>
              </w:rPr>
            </w:pPr>
          </w:p>
        </w:tc>
      </w:tr>
      <w:tr w:rsidR="00CC28A1" w:rsidRPr="007B1FAA" w14:paraId="1EE8A26A" w14:textId="77777777" w:rsidTr="001A14D8">
        <w:trPr>
          <w:trHeight w:val="298"/>
        </w:trPr>
        <w:tc>
          <w:tcPr>
            <w:tcW w:w="618" w:type="dxa"/>
            <w:tcBorders>
              <w:top w:val="single" w:sz="4" w:space="0" w:color="000000"/>
              <w:left w:val="single" w:sz="4" w:space="0" w:color="000000"/>
              <w:bottom w:val="single" w:sz="4" w:space="0" w:color="000000"/>
            </w:tcBorders>
          </w:tcPr>
          <w:p w14:paraId="2C732FA9" w14:textId="77777777" w:rsidR="00CC28A1" w:rsidRDefault="00CC28A1" w:rsidP="00CC28A1">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59F8367E" w14:textId="3A016046" w:rsidR="00CC28A1" w:rsidRDefault="00FA7B17" w:rsidP="00CC28A1">
            <w:pPr>
              <w:snapToGrid w:val="0"/>
              <w:rPr>
                <w:rFonts w:cs="Tahoma"/>
                <w:b/>
                <w:sz w:val="18"/>
                <w:szCs w:val="18"/>
              </w:rPr>
            </w:pPr>
            <w:r>
              <w:rPr>
                <w:rFonts w:cs="Tahoma"/>
                <w:b/>
                <w:sz w:val="18"/>
                <w:szCs w:val="18"/>
              </w:rPr>
              <w:t>217</w:t>
            </w:r>
            <w:r w:rsidR="00233CA1" w:rsidRPr="00233CA1">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5A2D8232" w14:textId="6160E55D" w:rsidR="00684648" w:rsidRPr="00FA7B17" w:rsidRDefault="00CC28A1" w:rsidP="00310922">
            <w:pPr>
              <w:rPr>
                <w:rFonts w:cs="Tahoma"/>
                <w:sz w:val="20"/>
                <w:szCs w:val="20"/>
              </w:rPr>
            </w:pPr>
            <w:r w:rsidRPr="006F206E">
              <w:rPr>
                <w:rFonts w:cs="Tahoma"/>
                <w:b/>
                <w:sz w:val="21"/>
                <w:szCs w:val="21"/>
              </w:rPr>
              <w:t>Apologies for absence</w:t>
            </w:r>
            <w:r w:rsidR="00684648" w:rsidRPr="00CB6ADC">
              <w:rPr>
                <w:rFonts w:cs="Tahoma"/>
                <w:bCs/>
                <w:sz w:val="21"/>
                <w:szCs w:val="21"/>
              </w:rPr>
              <w:t xml:space="preserve"> - </w:t>
            </w:r>
            <w:r w:rsidR="00FA7B17">
              <w:rPr>
                <w:rFonts w:cs="Tahoma"/>
                <w:sz w:val="20"/>
                <w:szCs w:val="20"/>
              </w:rPr>
              <w:t>Cllr S Dalglish</w:t>
            </w:r>
          </w:p>
        </w:tc>
      </w:tr>
      <w:tr w:rsidR="00791C8D" w14:paraId="732A2652" w14:textId="77777777" w:rsidTr="001A14D8">
        <w:trPr>
          <w:trHeight w:val="292"/>
        </w:trPr>
        <w:tc>
          <w:tcPr>
            <w:tcW w:w="618" w:type="dxa"/>
            <w:tcBorders>
              <w:top w:val="single" w:sz="4" w:space="0" w:color="auto"/>
              <w:left w:val="single" w:sz="4" w:space="0" w:color="auto"/>
              <w:bottom w:val="single" w:sz="4" w:space="0" w:color="auto"/>
              <w:right w:val="single" w:sz="4" w:space="0" w:color="auto"/>
            </w:tcBorders>
          </w:tcPr>
          <w:p w14:paraId="5DAB85B6" w14:textId="77777777" w:rsidR="00791C8D" w:rsidRPr="009C7CBF" w:rsidRDefault="00791C8D" w:rsidP="00791C8D">
            <w:pPr>
              <w:snapToGrid w:val="0"/>
              <w:jc w:val="center"/>
              <w:rPr>
                <w:rFonts w:cs="Tahoma"/>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3582B8" w14:textId="21E90F6F" w:rsidR="00791C8D" w:rsidRDefault="00FA7B17" w:rsidP="00791C8D">
            <w:pPr>
              <w:snapToGrid w:val="0"/>
              <w:rPr>
                <w:rFonts w:cs="Tahoma"/>
                <w:b/>
                <w:sz w:val="18"/>
                <w:szCs w:val="18"/>
              </w:rPr>
            </w:pPr>
            <w:r>
              <w:rPr>
                <w:rFonts w:cs="Tahoma"/>
                <w:b/>
                <w:sz w:val="18"/>
                <w:szCs w:val="18"/>
              </w:rPr>
              <w:t>218</w:t>
            </w:r>
            <w:r w:rsidR="00791C8D">
              <w:rPr>
                <w:rFonts w:cs="Tahoma"/>
                <w:b/>
                <w:sz w:val="18"/>
                <w:szCs w:val="18"/>
              </w:rPr>
              <w:t>/24</w:t>
            </w:r>
          </w:p>
        </w:tc>
        <w:tc>
          <w:tcPr>
            <w:tcW w:w="9072" w:type="dxa"/>
            <w:gridSpan w:val="3"/>
            <w:tcBorders>
              <w:top w:val="single" w:sz="4" w:space="0" w:color="auto"/>
              <w:left w:val="single" w:sz="4" w:space="0" w:color="auto"/>
              <w:bottom w:val="single" w:sz="4" w:space="0" w:color="auto"/>
              <w:right w:val="single" w:sz="4" w:space="0" w:color="auto"/>
            </w:tcBorders>
            <w:shd w:val="clear" w:color="auto" w:fill="auto"/>
          </w:tcPr>
          <w:p w14:paraId="57E47A06" w14:textId="23B0CBA8" w:rsidR="00791C8D" w:rsidRPr="00FA7B17" w:rsidRDefault="00791C8D" w:rsidP="00233CA1">
            <w:pPr>
              <w:rPr>
                <w:rFonts w:cs="Tahoma"/>
                <w:bCs/>
                <w:sz w:val="21"/>
                <w:szCs w:val="21"/>
              </w:rPr>
            </w:pPr>
            <w:r w:rsidRPr="00CB6ADC">
              <w:rPr>
                <w:rFonts w:cs="Tahoma"/>
                <w:b/>
                <w:sz w:val="21"/>
                <w:szCs w:val="21"/>
              </w:rPr>
              <w:t xml:space="preserve">Public Questions </w:t>
            </w:r>
            <w:r w:rsidRPr="00CB6ADC">
              <w:rPr>
                <w:rFonts w:cs="Tahoma"/>
                <w:bCs/>
                <w:sz w:val="21"/>
                <w:szCs w:val="21"/>
              </w:rPr>
              <w:t xml:space="preserve">– </w:t>
            </w:r>
            <w:r w:rsidR="00FA7B17" w:rsidRPr="00CB6ADC">
              <w:rPr>
                <w:rFonts w:cs="Tahoma"/>
                <w:bCs/>
                <w:sz w:val="21"/>
                <w:szCs w:val="21"/>
              </w:rPr>
              <w:t>No questions</w:t>
            </w:r>
          </w:p>
        </w:tc>
      </w:tr>
      <w:tr w:rsidR="00791C8D" w14:paraId="0C7D737C" w14:textId="77777777" w:rsidTr="001A14D8">
        <w:trPr>
          <w:trHeight w:val="1131"/>
        </w:trPr>
        <w:tc>
          <w:tcPr>
            <w:tcW w:w="618" w:type="dxa"/>
            <w:tcBorders>
              <w:top w:val="single" w:sz="4" w:space="0" w:color="auto"/>
              <w:left w:val="single" w:sz="4" w:space="0" w:color="000000"/>
              <w:bottom w:val="single" w:sz="4" w:space="0" w:color="000000"/>
            </w:tcBorders>
          </w:tcPr>
          <w:p w14:paraId="330D1871" w14:textId="77777777" w:rsidR="00791C8D" w:rsidRDefault="00791C8D" w:rsidP="00791C8D">
            <w:pPr>
              <w:snapToGrid w:val="0"/>
              <w:jc w:val="center"/>
              <w:rPr>
                <w:rFonts w:cs="Tahoma"/>
                <w:b/>
                <w:sz w:val="18"/>
                <w:szCs w:val="18"/>
              </w:rPr>
            </w:pPr>
          </w:p>
        </w:tc>
        <w:tc>
          <w:tcPr>
            <w:tcW w:w="992" w:type="dxa"/>
            <w:tcBorders>
              <w:top w:val="single" w:sz="4" w:space="0" w:color="auto"/>
              <w:left w:val="single" w:sz="4" w:space="0" w:color="000000"/>
              <w:bottom w:val="single" w:sz="4" w:space="0" w:color="000000"/>
            </w:tcBorders>
            <w:shd w:val="clear" w:color="auto" w:fill="auto"/>
          </w:tcPr>
          <w:p w14:paraId="186F7C3F" w14:textId="2993A24C" w:rsidR="00791C8D" w:rsidRPr="00977E9F" w:rsidRDefault="00FA7B17" w:rsidP="00791C8D">
            <w:pPr>
              <w:snapToGrid w:val="0"/>
              <w:rPr>
                <w:rFonts w:cs="Tahoma"/>
                <w:b/>
                <w:sz w:val="18"/>
                <w:szCs w:val="18"/>
              </w:rPr>
            </w:pPr>
            <w:r>
              <w:rPr>
                <w:rFonts w:cs="Tahoma"/>
                <w:b/>
                <w:sz w:val="18"/>
                <w:szCs w:val="18"/>
              </w:rPr>
              <w:t>219</w:t>
            </w:r>
            <w:r w:rsidR="00F36F2F">
              <w:rPr>
                <w:rFonts w:cs="Tahoma"/>
                <w:b/>
                <w:sz w:val="18"/>
                <w:szCs w:val="18"/>
              </w:rPr>
              <w:t>/</w:t>
            </w:r>
            <w:r w:rsidR="00791C8D">
              <w:rPr>
                <w:rFonts w:cs="Tahoma"/>
                <w:b/>
                <w:sz w:val="18"/>
                <w:szCs w:val="18"/>
              </w:rPr>
              <w:t>24</w:t>
            </w:r>
          </w:p>
        </w:tc>
        <w:tc>
          <w:tcPr>
            <w:tcW w:w="9072" w:type="dxa"/>
            <w:gridSpan w:val="3"/>
            <w:tcBorders>
              <w:top w:val="single" w:sz="4" w:space="0" w:color="auto"/>
              <w:left w:val="single" w:sz="4" w:space="0" w:color="000000"/>
              <w:bottom w:val="single" w:sz="4" w:space="0" w:color="000000"/>
              <w:right w:val="single" w:sz="4" w:space="0" w:color="auto"/>
            </w:tcBorders>
            <w:shd w:val="clear" w:color="auto" w:fill="auto"/>
          </w:tcPr>
          <w:p w14:paraId="07FE4486" w14:textId="77777777" w:rsidR="00791C8D" w:rsidRPr="00CB6ADC" w:rsidRDefault="00791C8D" w:rsidP="00791C8D">
            <w:pPr>
              <w:rPr>
                <w:rFonts w:cs="Tahoma"/>
                <w:b/>
                <w:i/>
                <w:sz w:val="21"/>
                <w:szCs w:val="21"/>
              </w:rPr>
            </w:pPr>
            <w:r w:rsidRPr="00CB6ADC">
              <w:rPr>
                <w:rFonts w:cs="Tahoma"/>
                <w:b/>
                <w:sz w:val="21"/>
                <w:szCs w:val="21"/>
              </w:rPr>
              <w:t>Declarations of Interest</w:t>
            </w:r>
            <w:r w:rsidRPr="00CB6ADC">
              <w:rPr>
                <w:rFonts w:cs="Tahoma"/>
                <w:b/>
                <w:i/>
                <w:sz w:val="21"/>
                <w:szCs w:val="21"/>
              </w:rPr>
              <w:t xml:space="preserve"> </w:t>
            </w:r>
          </w:p>
          <w:p w14:paraId="40976EAB" w14:textId="77777777" w:rsidR="00791C8D" w:rsidRPr="00CB6ADC" w:rsidRDefault="00791C8D" w:rsidP="00791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ahoma"/>
                <w:b/>
                <w:sz w:val="21"/>
                <w:szCs w:val="21"/>
              </w:rPr>
            </w:pPr>
            <w:r w:rsidRPr="00CB6ADC">
              <w:rPr>
                <w:rFonts w:cs="Tahoma"/>
                <w:sz w:val="21"/>
                <w:szCs w:val="21"/>
              </w:rPr>
              <w:t xml:space="preserve">The Chair reminded members of the Council of their duty to declare an interest at each agenda item, and he informed everyone that that the initials of Councillors declaring an interest will be listed in a column on the Minutes. </w:t>
            </w:r>
            <w:r w:rsidRPr="00CB6ADC">
              <w:rPr>
                <w:rFonts w:cs="Tahoma"/>
                <w:b/>
                <w:sz w:val="21"/>
                <w:szCs w:val="21"/>
              </w:rPr>
              <w:t xml:space="preserve"> </w:t>
            </w:r>
          </w:p>
        </w:tc>
      </w:tr>
      <w:tr w:rsidR="00791C8D" w14:paraId="1AADDE46" w14:textId="77777777" w:rsidTr="001A14D8">
        <w:trPr>
          <w:trHeight w:val="695"/>
        </w:trPr>
        <w:tc>
          <w:tcPr>
            <w:tcW w:w="618" w:type="dxa"/>
            <w:tcBorders>
              <w:top w:val="single" w:sz="4" w:space="0" w:color="000000"/>
              <w:left w:val="single" w:sz="4" w:space="0" w:color="000000"/>
              <w:bottom w:val="single" w:sz="4" w:space="0" w:color="auto"/>
            </w:tcBorders>
          </w:tcPr>
          <w:p w14:paraId="43C41BF6"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auto"/>
            </w:tcBorders>
            <w:shd w:val="clear" w:color="auto" w:fill="auto"/>
          </w:tcPr>
          <w:p w14:paraId="557183E2" w14:textId="58DBC7FF" w:rsidR="00791C8D" w:rsidRPr="00977E9F" w:rsidRDefault="00FA7B17" w:rsidP="00791C8D">
            <w:pPr>
              <w:snapToGrid w:val="0"/>
              <w:rPr>
                <w:rFonts w:cs="Tahoma"/>
                <w:b/>
                <w:sz w:val="18"/>
                <w:szCs w:val="18"/>
              </w:rPr>
            </w:pPr>
            <w:r>
              <w:rPr>
                <w:rFonts w:cs="Tahoma"/>
                <w:b/>
                <w:sz w:val="18"/>
                <w:szCs w:val="18"/>
              </w:rPr>
              <w:t>220</w:t>
            </w:r>
            <w:r w:rsidR="00791C8D">
              <w:rPr>
                <w:rFonts w:cs="Tahoma"/>
                <w:b/>
                <w:sz w:val="18"/>
                <w:szCs w:val="18"/>
              </w:rPr>
              <w:t>/24</w:t>
            </w:r>
          </w:p>
        </w:tc>
        <w:tc>
          <w:tcPr>
            <w:tcW w:w="9072" w:type="dxa"/>
            <w:gridSpan w:val="3"/>
            <w:tcBorders>
              <w:top w:val="single" w:sz="4" w:space="0" w:color="000000"/>
              <w:left w:val="single" w:sz="4" w:space="0" w:color="000000"/>
              <w:bottom w:val="single" w:sz="4" w:space="0" w:color="auto"/>
              <w:right w:val="single" w:sz="4" w:space="0" w:color="auto"/>
            </w:tcBorders>
            <w:shd w:val="clear" w:color="auto" w:fill="auto"/>
          </w:tcPr>
          <w:p w14:paraId="7EDD54EE" w14:textId="4E243AB4" w:rsidR="00791C8D" w:rsidRPr="00CB6ADC" w:rsidRDefault="00791C8D" w:rsidP="00791C8D">
            <w:pPr>
              <w:rPr>
                <w:rFonts w:cs="Tahoma"/>
                <w:b/>
                <w:sz w:val="21"/>
                <w:szCs w:val="21"/>
              </w:rPr>
            </w:pPr>
            <w:r w:rsidRPr="00CB6ADC">
              <w:rPr>
                <w:rFonts w:cs="Tahoma"/>
                <w:b/>
                <w:sz w:val="21"/>
                <w:szCs w:val="21"/>
              </w:rPr>
              <w:t xml:space="preserve">Minutes of the meeting for approval held on </w:t>
            </w:r>
            <w:r w:rsidR="00684648" w:rsidRPr="00CB6ADC">
              <w:rPr>
                <w:rFonts w:cs="Tahoma"/>
                <w:bCs/>
                <w:sz w:val="21"/>
                <w:szCs w:val="21"/>
              </w:rPr>
              <w:t xml:space="preserve">Monday </w:t>
            </w:r>
            <w:r w:rsidR="00FA7B17">
              <w:rPr>
                <w:rFonts w:cs="Tahoma"/>
                <w:bCs/>
                <w:sz w:val="21"/>
                <w:szCs w:val="21"/>
              </w:rPr>
              <w:t>4</w:t>
            </w:r>
            <w:r w:rsidR="00233CA1" w:rsidRPr="00233CA1">
              <w:rPr>
                <w:rFonts w:cs="Tahoma"/>
                <w:bCs/>
                <w:sz w:val="21"/>
                <w:szCs w:val="21"/>
                <w:vertAlign w:val="superscript"/>
              </w:rPr>
              <w:t>th</w:t>
            </w:r>
            <w:r w:rsidR="00233CA1">
              <w:rPr>
                <w:rFonts w:cs="Tahoma"/>
                <w:bCs/>
                <w:sz w:val="21"/>
                <w:szCs w:val="21"/>
              </w:rPr>
              <w:t xml:space="preserve"> </w:t>
            </w:r>
            <w:r w:rsidR="00FA7B17">
              <w:rPr>
                <w:rFonts w:cs="Tahoma"/>
                <w:bCs/>
                <w:sz w:val="21"/>
                <w:szCs w:val="21"/>
              </w:rPr>
              <w:t>Novem</w:t>
            </w:r>
            <w:r w:rsidR="001B7EDB" w:rsidRPr="00CB6ADC">
              <w:rPr>
                <w:rFonts w:cs="Tahoma"/>
                <w:bCs/>
                <w:sz w:val="21"/>
                <w:szCs w:val="21"/>
              </w:rPr>
              <w:t xml:space="preserve">ber </w:t>
            </w:r>
            <w:r w:rsidR="0013688A" w:rsidRPr="00CB6ADC">
              <w:rPr>
                <w:rFonts w:cs="Tahoma"/>
                <w:bCs/>
                <w:sz w:val="21"/>
                <w:szCs w:val="21"/>
              </w:rPr>
              <w:t>2024</w:t>
            </w:r>
            <w:r w:rsidR="00F36F2F" w:rsidRPr="00CB6ADC">
              <w:rPr>
                <w:rFonts w:cs="Tahoma"/>
                <w:bCs/>
                <w:sz w:val="21"/>
                <w:szCs w:val="21"/>
              </w:rPr>
              <w:t xml:space="preserve"> </w:t>
            </w:r>
          </w:p>
          <w:p w14:paraId="65AF8C7F" w14:textId="5EECDBDD" w:rsidR="00791C8D" w:rsidRPr="00CB6ADC" w:rsidRDefault="00233CA1" w:rsidP="001B7EDB">
            <w:pPr>
              <w:rPr>
                <w:rFonts w:cs="Tahoma"/>
                <w:sz w:val="21"/>
                <w:szCs w:val="21"/>
              </w:rPr>
            </w:pPr>
            <w:r w:rsidRPr="00233CA1">
              <w:rPr>
                <w:rFonts w:cs="Tahoma"/>
                <w:bCs/>
                <w:sz w:val="21"/>
                <w:szCs w:val="21"/>
              </w:rPr>
              <w:t>The minutes of the previous meeting were approved as a true and accurate record.</w:t>
            </w:r>
            <w:r w:rsidRPr="00233CA1">
              <w:rPr>
                <w:rFonts w:cs="Tahoma"/>
                <w:bCs/>
                <w:sz w:val="21"/>
                <w:szCs w:val="21"/>
              </w:rPr>
              <w:br/>
            </w:r>
            <w:r w:rsidRPr="00233CA1">
              <w:rPr>
                <w:rFonts w:cs="Tahoma"/>
                <w:b/>
                <w:bCs/>
                <w:sz w:val="21"/>
                <w:szCs w:val="21"/>
              </w:rPr>
              <w:t>Proposed by:</w:t>
            </w:r>
            <w:r w:rsidRPr="00233CA1">
              <w:rPr>
                <w:rFonts w:cs="Tahoma"/>
                <w:bCs/>
                <w:sz w:val="21"/>
                <w:szCs w:val="21"/>
              </w:rPr>
              <w:t xml:space="preserve"> Cllr K Teasdale</w:t>
            </w:r>
            <w:r>
              <w:rPr>
                <w:rFonts w:cs="Tahoma"/>
                <w:bCs/>
                <w:sz w:val="21"/>
                <w:szCs w:val="21"/>
              </w:rPr>
              <w:t xml:space="preserve">   </w:t>
            </w:r>
            <w:r w:rsidRPr="00233CA1">
              <w:rPr>
                <w:rFonts w:cs="Tahoma"/>
                <w:b/>
                <w:bCs/>
                <w:sz w:val="21"/>
                <w:szCs w:val="21"/>
              </w:rPr>
              <w:t>Seconded by:</w:t>
            </w:r>
            <w:r w:rsidRPr="00233CA1">
              <w:rPr>
                <w:rFonts w:cs="Tahoma"/>
                <w:bCs/>
                <w:sz w:val="21"/>
                <w:szCs w:val="21"/>
              </w:rPr>
              <w:t xml:space="preserve"> Cllr G Heppell</w:t>
            </w:r>
            <w:r w:rsidRPr="00233CA1">
              <w:rPr>
                <w:rFonts w:cs="Tahoma"/>
                <w:b/>
                <w:bCs/>
                <w:sz w:val="21"/>
                <w:szCs w:val="21"/>
              </w:rPr>
              <w:t xml:space="preserve"> </w:t>
            </w:r>
            <w:r w:rsidR="00FA7B17">
              <w:rPr>
                <w:rFonts w:cs="Tahoma"/>
                <w:b/>
                <w:bCs/>
                <w:sz w:val="21"/>
                <w:szCs w:val="21"/>
              </w:rPr>
              <w:t xml:space="preserve"> </w:t>
            </w:r>
            <w:r w:rsidR="00791C8D" w:rsidRPr="00CB6ADC">
              <w:rPr>
                <w:rFonts w:cs="Tahoma"/>
                <w:b/>
                <w:sz w:val="21"/>
                <w:szCs w:val="21"/>
              </w:rPr>
              <w:t>AGREED</w:t>
            </w:r>
            <w:r w:rsidR="00791C8D" w:rsidRPr="00CB6ADC">
              <w:rPr>
                <w:rFonts w:cs="Tahoma"/>
                <w:sz w:val="21"/>
                <w:szCs w:val="21"/>
              </w:rPr>
              <w:t xml:space="preserve">    </w:t>
            </w:r>
          </w:p>
        </w:tc>
      </w:tr>
      <w:tr w:rsidR="003C4B95" w14:paraId="33AD595F" w14:textId="77777777" w:rsidTr="001A14D8">
        <w:trPr>
          <w:trHeight w:val="400"/>
        </w:trPr>
        <w:tc>
          <w:tcPr>
            <w:tcW w:w="618" w:type="dxa"/>
            <w:tcBorders>
              <w:top w:val="single" w:sz="4" w:space="0" w:color="auto"/>
              <w:left w:val="single" w:sz="4" w:space="0" w:color="000000"/>
              <w:bottom w:val="single" w:sz="4" w:space="0" w:color="auto"/>
            </w:tcBorders>
          </w:tcPr>
          <w:p w14:paraId="20B6DB7C" w14:textId="77777777" w:rsidR="003C4B95" w:rsidRDefault="003C4B95" w:rsidP="00791C8D">
            <w:pPr>
              <w:snapToGrid w:val="0"/>
              <w:jc w:val="center"/>
              <w:rPr>
                <w:rFonts w:cs="Tahoma"/>
                <w:b/>
                <w:bCs/>
                <w:sz w:val="18"/>
                <w:szCs w:val="18"/>
              </w:rPr>
            </w:pPr>
          </w:p>
        </w:tc>
        <w:tc>
          <w:tcPr>
            <w:tcW w:w="992" w:type="dxa"/>
            <w:tcBorders>
              <w:top w:val="single" w:sz="4" w:space="0" w:color="auto"/>
              <w:left w:val="single" w:sz="4" w:space="0" w:color="000000"/>
              <w:bottom w:val="single" w:sz="4" w:space="0" w:color="auto"/>
            </w:tcBorders>
            <w:shd w:val="clear" w:color="auto" w:fill="auto"/>
          </w:tcPr>
          <w:p w14:paraId="220EFAF7" w14:textId="6557FAB3" w:rsidR="003C4B95" w:rsidRDefault="003C4B95" w:rsidP="00791C8D">
            <w:pPr>
              <w:snapToGrid w:val="0"/>
              <w:rPr>
                <w:rFonts w:cs="Tahoma"/>
                <w:b/>
                <w:bCs/>
                <w:sz w:val="18"/>
                <w:szCs w:val="18"/>
              </w:rPr>
            </w:pPr>
            <w:r>
              <w:rPr>
                <w:rFonts w:cs="Tahoma"/>
                <w:b/>
                <w:bCs/>
                <w:sz w:val="18"/>
                <w:szCs w:val="18"/>
              </w:rPr>
              <w:t>2</w:t>
            </w:r>
            <w:r w:rsidR="00FA7B17">
              <w:rPr>
                <w:rFonts w:cs="Tahoma"/>
                <w:b/>
                <w:bCs/>
                <w:sz w:val="18"/>
                <w:szCs w:val="18"/>
              </w:rPr>
              <w:t>21</w:t>
            </w:r>
            <w:r w:rsidRPr="001B7EDB">
              <w:rPr>
                <w:rFonts w:cs="Tahoma"/>
                <w:b/>
                <w:bCs/>
                <w:sz w:val="18"/>
                <w:szCs w:val="18"/>
              </w:rPr>
              <w:t>/24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6407B96A" w14:textId="77777777" w:rsidR="003C4B95" w:rsidRPr="00CB6ADC" w:rsidRDefault="003C4B95" w:rsidP="003C4B95">
            <w:pPr>
              <w:rPr>
                <w:rFonts w:cs="Tahoma"/>
                <w:b/>
                <w:bCs/>
                <w:sz w:val="21"/>
                <w:szCs w:val="21"/>
              </w:rPr>
            </w:pPr>
            <w:bookmarkStart w:id="0" w:name="_Hlk102401201"/>
            <w:r w:rsidRPr="00CB6ADC">
              <w:rPr>
                <w:rFonts w:cs="Tahoma"/>
                <w:b/>
                <w:bCs/>
                <w:sz w:val="21"/>
                <w:szCs w:val="21"/>
              </w:rPr>
              <w:t>Matters arising from the minutes not covered elsewhere in the agenda</w:t>
            </w:r>
            <w:bookmarkEnd w:id="0"/>
          </w:p>
          <w:p w14:paraId="33BEA42E" w14:textId="08A46B7E" w:rsidR="003C4B95" w:rsidRPr="00FA7B17" w:rsidRDefault="00FA7B17" w:rsidP="003C4B95">
            <w:pPr>
              <w:rPr>
                <w:rFonts w:cs="Tahoma"/>
                <w:sz w:val="21"/>
                <w:szCs w:val="21"/>
              </w:rPr>
            </w:pPr>
            <w:r>
              <w:rPr>
                <w:rFonts w:cs="Tahoma"/>
                <w:sz w:val="21"/>
                <w:szCs w:val="21"/>
              </w:rPr>
              <w:t>None</w:t>
            </w:r>
          </w:p>
        </w:tc>
      </w:tr>
      <w:tr w:rsidR="00791C8D" w:rsidRPr="00D9360F" w14:paraId="6083E247" w14:textId="77777777" w:rsidTr="001A14D8">
        <w:trPr>
          <w:trHeight w:val="378"/>
        </w:trPr>
        <w:tc>
          <w:tcPr>
            <w:tcW w:w="618" w:type="dxa"/>
            <w:tcBorders>
              <w:top w:val="single" w:sz="4" w:space="0" w:color="000000"/>
              <w:left w:val="single" w:sz="4" w:space="0" w:color="000000"/>
              <w:bottom w:val="single" w:sz="4" w:space="0" w:color="000000"/>
            </w:tcBorders>
          </w:tcPr>
          <w:p w14:paraId="13FCF7FA" w14:textId="77777777" w:rsidR="00791C8D" w:rsidRDefault="00791C8D" w:rsidP="000A08B1">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6AC1DE8D" w14:textId="1C69D8CE" w:rsidR="00791C8D" w:rsidRDefault="003C4B95" w:rsidP="000A08B1">
            <w:pPr>
              <w:snapToGrid w:val="0"/>
              <w:rPr>
                <w:rFonts w:cs="Tahoma"/>
                <w:b/>
                <w:sz w:val="18"/>
                <w:szCs w:val="18"/>
              </w:rPr>
            </w:pPr>
            <w:r>
              <w:rPr>
                <w:rFonts w:cs="Tahoma"/>
                <w:b/>
                <w:sz w:val="18"/>
                <w:szCs w:val="18"/>
              </w:rPr>
              <w:t>2</w:t>
            </w:r>
            <w:r w:rsidR="00FA7B17">
              <w:rPr>
                <w:rFonts w:cs="Tahoma"/>
                <w:b/>
                <w:sz w:val="18"/>
                <w:szCs w:val="18"/>
              </w:rPr>
              <w:t>22</w:t>
            </w:r>
            <w:r w:rsidRPr="001B7EDB">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2A83B1EC" w14:textId="56B02581" w:rsidR="0013688A" w:rsidRPr="00FA7B17" w:rsidRDefault="0013688A" w:rsidP="0013688A">
            <w:pPr>
              <w:rPr>
                <w:rFonts w:cs="Tahoma"/>
                <w:i/>
                <w:sz w:val="21"/>
                <w:szCs w:val="21"/>
              </w:rPr>
            </w:pPr>
            <w:r w:rsidRPr="00FA7B17">
              <w:rPr>
                <w:rFonts w:cs="Tahoma"/>
                <w:b/>
                <w:sz w:val="21"/>
                <w:szCs w:val="21"/>
              </w:rPr>
              <w:t>Grounds Report</w:t>
            </w:r>
          </w:p>
          <w:p w14:paraId="29D559F4" w14:textId="77777777" w:rsidR="005F4412" w:rsidRDefault="00233CA1" w:rsidP="00E54452">
            <w:pPr>
              <w:suppressAutoHyphens w:val="0"/>
              <w:spacing w:line="278" w:lineRule="auto"/>
              <w:rPr>
                <w:rFonts w:cs="Tahoma"/>
                <w:b/>
                <w:sz w:val="21"/>
                <w:szCs w:val="21"/>
              </w:rPr>
            </w:pPr>
            <w:r w:rsidRPr="005F4412">
              <w:rPr>
                <w:rFonts w:cs="Tahoma"/>
                <w:b/>
                <w:bCs/>
                <w:sz w:val="21"/>
                <w:szCs w:val="21"/>
              </w:rPr>
              <w:t>2</w:t>
            </w:r>
            <w:r w:rsidR="00FA7B17" w:rsidRPr="005F4412">
              <w:rPr>
                <w:rFonts w:cs="Tahoma"/>
                <w:b/>
                <w:bCs/>
                <w:sz w:val="21"/>
                <w:szCs w:val="21"/>
              </w:rPr>
              <w:t>2</w:t>
            </w:r>
            <w:r w:rsidRPr="005F4412">
              <w:rPr>
                <w:rFonts w:cs="Tahoma"/>
                <w:b/>
                <w:bCs/>
                <w:sz w:val="21"/>
                <w:szCs w:val="21"/>
              </w:rPr>
              <w:t>2/24.01 Grounds Meeting 2</w:t>
            </w:r>
            <w:r w:rsidR="00FA7B17" w:rsidRPr="005F4412">
              <w:rPr>
                <w:rFonts w:cs="Tahoma"/>
                <w:b/>
                <w:bCs/>
                <w:sz w:val="21"/>
                <w:szCs w:val="21"/>
              </w:rPr>
              <w:t>5</w:t>
            </w:r>
            <w:r w:rsidRPr="005F4412">
              <w:rPr>
                <w:rFonts w:cs="Tahoma"/>
                <w:b/>
                <w:bCs/>
                <w:sz w:val="21"/>
                <w:szCs w:val="21"/>
              </w:rPr>
              <w:t xml:space="preserve">th </w:t>
            </w:r>
            <w:r w:rsidR="00FA7B17" w:rsidRPr="005F4412">
              <w:rPr>
                <w:rFonts w:cs="Tahoma"/>
                <w:b/>
                <w:bCs/>
                <w:sz w:val="21"/>
                <w:szCs w:val="21"/>
              </w:rPr>
              <w:t>Novem</w:t>
            </w:r>
            <w:r w:rsidRPr="005F4412">
              <w:rPr>
                <w:rFonts w:cs="Tahoma"/>
                <w:b/>
                <w:bCs/>
                <w:sz w:val="21"/>
                <w:szCs w:val="21"/>
              </w:rPr>
              <w:t>ber 2024</w:t>
            </w:r>
          </w:p>
          <w:p w14:paraId="4322EAF4" w14:textId="37512447" w:rsidR="005F4412" w:rsidRPr="005F4412" w:rsidRDefault="005F4412" w:rsidP="005F4412">
            <w:pPr>
              <w:pStyle w:val="ListParagraph"/>
              <w:numPr>
                <w:ilvl w:val="0"/>
                <w:numId w:val="16"/>
              </w:numPr>
              <w:suppressAutoHyphens w:val="0"/>
              <w:rPr>
                <w:rFonts w:cs="Tahoma"/>
                <w:bCs/>
                <w:sz w:val="21"/>
                <w:szCs w:val="21"/>
              </w:rPr>
            </w:pPr>
            <w:r w:rsidRPr="005F4412">
              <w:rPr>
                <w:rFonts w:cs="Tahoma"/>
                <w:bCs/>
                <w:sz w:val="21"/>
                <w:szCs w:val="21"/>
              </w:rPr>
              <w:t xml:space="preserve">The council agreed to approve the tender with Northumberland County Council (NCC), excluding the pig market area, which will be maintained by the community payback team as a trial. </w:t>
            </w:r>
          </w:p>
          <w:p w14:paraId="6E78B4C5" w14:textId="732EB976" w:rsidR="00233CA1" w:rsidRDefault="005F4412" w:rsidP="005F4412">
            <w:pPr>
              <w:pStyle w:val="ListParagraph"/>
              <w:numPr>
                <w:ilvl w:val="0"/>
                <w:numId w:val="16"/>
              </w:numPr>
              <w:suppressAutoHyphens w:val="0"/>
              <w:rPr>
                <w:rFonts w:cs="Tahoma"/>
                <w:bCs/>
                <w:sz w:val="21"/>
                <w:szCs w:val="21"/>
              </w:rPr>
            </w:pPr>
            <w:r w:rsidRPr="005F4412">
              <w:rPr>
                <w:rFonts w:cs="Tahoma"/>
                <w:bCs/>
                <w:sz w:val="21"/>
                <w:szCs w:val="21"/>
              </w:rPr>
              <w:t>It was resolved to request that NCC itemise the tender to include detailed breakdowns of tasks, such as weed control and specific maintenance schedules, to ensure transparency and accountability.</w:t>
            </w:r>
            <w:r w:rsidRPr="005F4412">
              <w:rPr>
                <w:rFonts w:cs="Tahoma"/>
                <w:bCs/>
                <w:sz w:val="21"/>
                <w:szCs w:val="21"/>
              </w:rPr>
              <w:br/>
            </w:r>
            <w:r w:rsidRPr="005F4412">
              <w:rPr>
                <w:rFonts w:cs="Tahoma"/>
                <w:b/>
                <w:bCs/>
                <w:sz w:val="21"/>
                <w:szCs w:val="21"/>
              </w:rPr>
              <w:t>Proposed by:</w:t>
            </w:r>
            <w:r w:rsidRPr="005F4412">
              <w:rPr>
                <w:rFonts w:cs="Tahoma"/>
                <w:bCs/>
                <w:sz w:val="21"/>
                <w:szCs w:val="21"/>
              </w:rPr>
              <w:t xml:space="preserve"> Cllr A Sharp </w:t>
            </w:r>
            <w:r w:rsidRPr="005F4412">
              <w:rPr>
                <w:rFonts w:cs="Tahoma"/>
                <w:b/>
                <w:sz w:val="21"/>
                <w:szCs w:val="21"/>
              </w:rPr>
              <w:t>S</w:t>
            </w:r>
            <w:r w:rsidRPr="005F4412">
              <w:rPr>
                <w:rFonts w:cs="Tahoma"/>
                <w:b/>
                <w:bCs/>
                <w:sz w:val="21"/>
                <w:szCs w:val="21"/>
              </w:rPr>
              <w:t>econded by:</w:t>
            </w:r>
            <w:r w:rsidRPr="005F4412">
              <w:rPr>
                <w:rFonts w:cs="Tahoma"/>
                <w:bCs/>
                <w:sz w:val="21"/>
                <w:szCs w:val="21"/>
              </w:rPr>
              <w:t xml:space="preserve"> Cllr G Heppell</w:t>
            </w:r>
          </w:p>
          <w:p w14:paraId="1EE423CA" w14:textId="2BC8B210" w:rsidR="005F4412" w:rsidRPr="005F4412" w:rsidRDefault="005F4412" w:rsidP="00E54452">
            <w:pPr>
              <w:pStyle w:val="ListParagraph"/>
              <w:numPr>
                <w:ilvl w:val="0"/>
                <w:numId w:val="16"/>
              </w:numPr>
              <w:suppressAutoHyphens w:val="0"/>
              <w:spacing w:after="240"/>
              <w:rPr>
                <w:rFonts w:cs="Tahoma"/>
                <w:bCs/>
                <w:sz w:val="21"/>
                <w:szCs w:val="21"/>
              </w:rPr>
            </w:pPr>
            <w:r>
              <w:rPr>
                <w:rFonts w:cs="Tahoma"/>
                <w:bCs/>
                <w:sz w:val="21"/>
                <w:szCs w:val="21"/>
              </w:rPr>
              <w:t xml:space="preserve">The council received the news that Haltwhistle has not been awarded a Sycamore Gap sapling. A response will be sent expressing the council’s disappointment. </w:t>
            </w:r>
          </w:p>
          <w:p w14:paraId="16B3F356" w14:textId="36A90F8E" w:rsidR="00FA7B17" w:rsidRPr="00FA7B17" w:rsidRDefault="00233CA1" w:rsidP="00E54452">
            <w:pPr>
              <w:suppressAutoHyphens w:val="0"/>
              <w:spacing w:line="216" w:lineRule="auto"/>
              <w:rPr>
                <w:rFonts w:cs="Tahoma"/>
                <w:b/>
                <w:sz w:val="21"/>
                <w:szCs w:val="21"/>
              </w:rPr>
            </w:pPr>
            <w:r w:rsidRPr="00FA7B17">
              <w:rPr>
                <w:rFonts w:cs="Tahoma"/>
                <w:b/>
                <w:bCs/>
                <w:sz w:val="21"/>
                <w:szCs w:val="21"/>
              </w:rPr>
              <w:t>2</w:t>
            </w:r>
            <w:r w:rsidR="00FA7B17" w:rsidRPr="00FA7B17">
              <w:rPr>
                <w:rFonts w:cs="Tahoma"/>
                <w:b/>
                <w:bCs/>
                <w:sz w:val="21"/>
                <w:szCs w:val="21"/>
              </w:rPr>
              <w:t>2</w:t>
            </w:r>
            <w:r w:rsidRPr="00FA7B17">
              <w:rPr>
                <w:rFonts w:cs="Tahoma"/>
                <w:b/>
                <w:bCs/>
                <w:sz w:val="21"/>
                <w:szCs w:val="21"/>
              </w:rPr>
              <w:t>2/24.02 Public Seating and Bus Shelter</w:t>
            </w:r>
          </w:p>
          <w:p w14:paraId="36F98759" w14:textId="484EEBAC" w:rsidR="00FA7B17" w:rsidRPr="00FA7B17" w:rsidRDefault="00FA7B17" w:rsidP="005F4412">
            <w:pPr>
              <w:pStyle w:val="ListParagraph"/>
              <w:numPr>
                <w:ilvl w:val="0"/>
                <w:numId w:val="13"/>
              </w:numPr>
              <w:suppressAutoHyphens w:val="0"/>
              <w:spacing w:line="216" w:lineRule="auto"/>
              <w:rPr>
                <w:rFonts w:cs="Tahoma"/>
                <w:bCs/>
                <w:sz w:val="21"/>
                <w:szCs w:val="21"/>
              </w:rPr>
            </w:pPr>
            <w:r w:rsidRPr="00FA7B17">
              <w:rPr>
                <w:rFonts w:cs="Tahoma"/>
                <w:bCs/>
                <w:sz w:val="21"/>
                <w:szCs w:val="21"/>
              </w:rPr>
              <w:t>Benches in the Memorial Park require refurbishment.</w:t>
            </w:r>
          </w:p>
          <w:p w14:paraId="48C4497D" w14:textId="3371FCBC" w:rsidR="00FA7B17" w:rsidRPr="00FA7B17" w:rsidRDefault="00FA7B17" w:rsidP="005F4412">
            <w:pPr>
              <w:pStyle w:val="ListParagraph"/>
              <w:numPr>
                <w:ilvl w:val="0"/>
                <w:numId w:val="13"/>
              </w:numPr>
              <w:suppressAutoHyphens w:val="0"/>
              <w:spacing w:line="216" w:lineRule="auto"/>
              <w:rPr>
                <w:rFonts w:cs="Tahoma"/>
                <w:bCs/>
                <w:sz w:val="21"/>
                <w:szCs w:val="21"/>
              </w:rPr>
            </w:pPr>
            <w:r w:rsidRPr="00FA7B17">
              <w:rPr>
                <w:rFonts w:cs="Tahoma"/>
                <w:bCs/>
                <w:sz w:val="21"/>
                <w:szCs w:val="21"/>
              </w:rPr>
              <w:t>One bench on Avenue St Mean was flagged as needing attention.</w:t>
            </w:r>
          </w:p>
          <w:p w14:paraId="6DE4893E" w14:textId="2D4411DC" w:rsidR="00233CA1" w:rsidRPr="00FA7B17" w:rsidRDefault="00FA7B17" w:rsidP="00E54452">
            <w:pPr>
              <w:pStyle w:val="ListParagraph"/>
              <w:numPr>
                <w:ilvl w:val="0"/>
                <w:numId w:val="13"/>
              </w:numPr>
              <w:suppressAutoHyphens w:val="0"/>
              <w:spacing w:after="240" w:line="216" w:lineRule="auto"/>
              <w:rPr>
                <w:rFonts w:cs="Tahoma"/>
                <w:b/>
                <w:sz w:val="21"/>
                <w:szCs w:val="21"/>
              </w:rPr>
            </w:pPr>
            <w:r w:rsidRPr="00FA7B17">
              <w:rPr>
                <w:rFonts w:cs="Tahoma"/>
                <w:bCs/>
                <w:sz w:val="21"/>
                <w:szCs w:val="21"/>
              </w:rPr>
              <w:t>The bus shelter maintenance was completed as per the schedule.</w:t>
            </w:r>
          </w:p>
          <w:p w14:paraId="0F0A151A" w14:textId="72DA0F89" w:rsidR="00FA7B17" w:rsidRPr="00FA7B17" w:rsidRDefault="00233CA1" w:rsidP="00E54452">
            <w:pPr>
              <w:suppressAutoHyphens w:val="0"/>
              <w:spacing w:line="278" w:lineRule="auto"/>
              <w:rPr>
                <w:rFonts w:cs="Tahoma"/>
                <w:b/>
                <w:sz w:val="21"/>
                <w:szCs w:val="21"/>
              </w:rPr>
            </w:pPr>
            <w:r w:rsidRPr="00FA7B17">
              <w:rPr>
                <w:rFonts w:cs="Tahoma"/>
                <w:b/>
                <w:bCs/>
                <w:sz w:val="21"/>
                <w:szCs w:val="21"/>
              </w:rPr>
              <w:t>2</w:t>
            </w:r>
            <w:r w:rsidR="00FA7B17" w:rsidRPr="00FA7B17">
              <w:rPr>
                <w:rFonts w:cs="Tahoma"/>
                <w:b/>
                <w:bCs/>
                <w:sz w:val="21"/>
                <w:szCs w:val="21"/>
              </w:rPr>
              <w:t>2</w:t>
            </w:r>
            <w:r w:rsidRPr="00FA7B17">
              <w:rPr>
                <w:rFonts w:cs="Tahoma"/>
                <w:b/>
                <w:bCs/>
                <w:sz w:val="21"/>
                <w:szCs w:val="21"/>
              </w:rPr>
              <w:t>2/24.03 Public Footpaths, Lighting and Amenities</w:t>
            </w:r>
          </w:p>
          <w:p w14:paraId="21015342" w14:textId="3471DBCD" w:rsidR="00FA7B17" w:rsidRPr="00FA7B17" w:rsidRDefault="00FA7B17" w:rsidP="005F4412">
            <w:pPr>
              <w:pStyle w:val="ListParagraph"/>
              <w:numPr>
                <w:ilvl w:val="0"/>
                <w:numId w:val="14"/>
              </w:numPr>
              <w:suppressAutoHyphens w:val="0"/>
              <w:ind w:left="714" w:hanging="357"/>
              <w:rPr>
                <w:rFonts w:cs="Tahoma"/>
                <w:bCs/>
                <w:sz w:val="21"/>
                <w:szCs w:val="21"/>
              </w:rPr>
            </w:pPr>
            <w:r w:rsidRPr="00FA7B17">
              <w:rPr>
                <w:rFonts w:cs="Tahoma"/>
                <w:bCs/>
                <w:sz w:val="21"/>
                <w:szCs w:val="21"/>
              </w:rPr>
              <w:t>An update on the Burn erosion issue was requested from TD Bell.</w:t>
            </w:r>
          </w:p>
          <w:p w14:paraId="4AE3DF1F" w14:textId="1976948A" w:rsidR="00FA7B17" w:rsidRPr="00FA7B17" w:rsidRDefault="00FA7B17" w:rsidP="005F4412">
            <w:pPr>
              <w:pStyle w:val="ListParagraph"/>
              <w:numPr>
                <w:ilvl w:val="0"/>
                <w:numId w:val="13"/>
              </w:numPr>
              <w:suppressAutoHyphens w:val="0"/>
              <w:ind w:left="714" w:hanging="357"/>
              <w:rPr>
                <w:rFonts w:cs="Tahoma"/>
                <w:bCs/>
                <w:sz w:val="21"/>
                <w:szCs w:val="21"/>
              </w:rPr>
            </w:pPr>
            <w:r w:rsidRPr="00FA7B17">
              <w:rPr>
                <w:rFonts w:cs="Tahoma"/>
                <w:bCs/>
                <w:sz w:val="21"/>
                <w:szCs w:val="21"/>
              </w:rPr>
              <w:t>Streetlights near the swimming pool are not under NCC responsibility. Cllr IH will inquire about their adoption by NCC.</w:t>
            </w:r>
          </w:p>
          <w:p w14:paraId="22F3816E" w14:textId="44885C72" w:rsidR="00FA7B17" w:rsidRPr="00FA7B17" w:rsidRDefault="00FA7B17" w:rsidP="005F4412">
            <w:pPr>
              <w:pStyle w:val="ListParagraph"/>
              <w:numPr>
                <w:ilvl w:val="0"/>
                <w:numId w:val="13"/>
              </w:numPr>
              <w:suppressAutoHyphens w:val="0"/>
              <w:ind w:left="714" w:hanging="357"/>
              <w:rPr>
                <w:rFonts w:cs="Tahoma"/>
                <w:bCs/>
                <w:sz w:val="21"/>
                <w:szCs w:val="21"/>
              </w:rPr>
            </w:pPr>
            <w:r w:rsidRPr="00FA7B17">
              <w:rPr>
                <w:rFonts w:cs="Tahoma"/>
                <w:bCs/>
                <w:sz w:val="21"/>
                <w:szCs w:val="21"/>
              </w:rPr>
              <w:t>Issues with inconsistent solar lighting at Combe Hill Playing Field were noted. Nick Postma will investigate the problem.</w:t>
            </w:r>
          </w:p>
          <w:p w14:paraId="327C2AD4" w14:textId="04058E34" w:rsidR="00D47013" w:rsidRPr="00FA7B17" w:rsidRDefault="00FA7B17" w:rsidP="005F4412">
            <w:pPr>
              <w:pStyle w:val="ListParagraph"/>
              <w:numPr>
                <w:ilvl w:val="0"/>
                <w:numId w:val="13"/>
              </w:numPr>
              <w:suppressAutoHyphens w:val="0"/>
              <w:ind w:left="714" w:hanging="357"/>
              <w:rPr>
                <w:rFonts w:cs="Tahoma"/>
                <w:b/>
                <w:sz w:val="21"/>
                <w:szCs w:val="21"/>
              </w:rPr>
            </w:pPr>
            <w:r w:rsidRPr="00FA7B17">
              <w:rPr>
                <w:rFonts w:cs="Tahoma"/>
                <w:bCs/>
                <w:sz w:val="21"/>
                <w:szCs w:val="21"/>
              </w:rPr>
              <w:t>Planks on the bridge at the Burn and at Broomshire Hill have been reported for repairs.</w:t>
            </w:r>
          </w:p>
        </w:tc>
      </w:tr>
      <w:tr w:rsidR="00791C8D" w:rsidRPr="00D9360F" w14:paraId="66BC0450" w14:textId="77777777" w:rsidTr="001A14D8">
        <w:trPr>
          <w:trHeight w:val="378"/>
        </w:trPr>
        <w:tc>
          <w:tcPr>
            <w:tcW w:w="618" w:type="dxa"/>
            <w:tcBorders>
              <w:top w:val="single" w:sz="4" w:space="0" w:color="000000"/>
              <w:left w:val="single" w:sz="4" w:space="0" w:color="000000"/>
              <w:bottom w:val="single" w:sz="4" w:space="0" w:color="000000"/>
            </w:tcBorders>
          </w:tcPr>
          <w:p w14:paraId="3E8CA0C6"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3400A3BF" w14:textId="7874968C" w:rsidR="00791C8D" w:rsidRDefault="003C4B95" w:rsidP="00791C8D">
            <w:pPr>
              <w:snapToGrid w:val="0"/>
              <w:rPr>
                <w:rFonts w:cs="Tahoma"/>
                <w:b/>
                <w:sz w:val="18"/>
                <w:szCs w:val="18"/>
              </w:rPr>
            </w:pPr>
            <w:r>
              <w:rPr>
                <w:rFonts w:cs="Tahoma"/>
                <w:b/>
                <w:sz w:val="18"/>
                <w:szCs w:val="18"/>
              </w:rPr>
              <w:t>2</w:t>
            </w:r>
            <w:r w:rsidR="00BC49E3">
              <w:rPr>
                <w:rFonts w:cs="Tahoma"/>
                <w:b/>
                <w:sz w:val="18"/>
                <w:szCs w:val="18"/>
              </w:rPr>
              <w:t>2</w:t>
            </w:r>
            <w:r>
              <w:rPr>
                <w:rFonts w:cs="Tahoma"/>
                <w:b/>
                <w:sz w:val="18"/>
                <w:szCs w:val="18"/>
              </w:rPr>
              <w:t>3</w:t>
            </w:r>
            <w:r w:rsidR="00791C8D">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1796ABBC" w14:textId="77777777" w:rsidR="00791C8D" w:rsidRPr="00CB6ADC" w:rsidRDefault="00791C8D" w:rsidP="00791C8D">
            <w:pPr>
              <w:pStyle w:val="ListParagraph"/>
              <w:ind w:left="0"/>
              <w:rPr>
                <w:b/>
                <w:bCs/>
                <w:sz w:val="21"/>
                <w:szCs w:val="21"/>
              </w:rPr>
            </w:pPr>
            <w:r w:rsidRPr="00CB6ADC">
              <w:rPr>
                <w:b/>
                <w:bCs/>
                <w:sz w:val="21"/>
                <w:szCs w:val="21"/>
              </w:rPr>
              <w:t>Northumberland County Council</w:t>
            </w:r>
            <w:r w:rsidR="00361F4A" w:rsidRPr="00CB6ADC">
              <w:rPr>
                <w:b/>
                <w:bCs/>
                <w:sz w:val="21"/>
                <w:szCs w:val="21"/>
              </w:rPr>
              <w:t xml:space="preserve"> (NCC)</w:t>
            </w:r>
          </w:p>
          <w:p w14:paraId="4DCA7B05" w14:textId="77777777" w:rsidR="005F4412" w:rsidRDefault="00BC49E3" w:rsidP="005F4412">
            <w:pPr>
              <w:tabs>
                <w:tab w:val="left" w:pos="5076"/>
              </w:tabs>
              <w:rPr>
                <w:rFonts w:cs="Tahoma"/>
                <w:bCs/>
                <w:sz w:val="21"/>
                <w:szCs w:val="21"/>
              </w:rPr>
            </w:pPr>
            <w:r w:rsidRPr="005F4412">
              <w:rPr>
                <w:rFonts w:cs="Tahoma"/>
                <w:b/>
                <w:bCs/>
                <w:sz w:val="21"/>
                <w:szCs w:val="21"/>
              </w:rPr>
              <w:t>223/24.01 County Council Report</w:t>
            </w:r>
            <w:r w:rsidR="005F4412" w:rsidRPr="005F4412">
              <w:rPr>
                <w:rFonts w:cs="Tahoma"/>
                <w:bCs/>
                <w:sz w:val="21"/>
                <w:szCs w:val="21"/>
              </w:rPr>
              <w:t xml:space="preserve"> </w:t>
            </w:r>
          </w:p>
          <w:p w14:paraId="70F5D60A" w14:textId="77777777" w:rsidR="005F4412" w:rsidRPr="005F4412" w:rsidRDefault="005F4412" w:rsidP="005F4412">
            <w:pPr>
              <w:pStyle w:val="ListParagraph"/>
              <w:numPr>
                <w:ilvl w:val="0"/>
                <w:numId w:val="18"/>
              </w:numPr>
              <w:tabs>
                <w:tab w:val="left" w:pos="5076"/>
              </w:tabs>
              <w:rPr>
                <w:rFonts w:cs="Tahoma"/>
                <w:b/>
                <w:bCs/>
                <w:sz w:val="21"/>
                <w:szCs w:val="21"/>
              </w:rPr>
            </w:pPr>
            <w:r w:rsidRPr="005F4412">
              <w:rPr>
                <w:rFonts w:cs="Tahoma"/>
                <w:bCs/>
                <w:sz w:val="21"/>
                <w:szCs w:val="21"/>
              </w:rPr>
              <w:t>Renovations for public toilets will proceed, but clarification is required regarding funding contributions and tender details.</w:t>
            </w:r>
          </w:p>
          <w:p w14:paraId="4AB1F700" w14:textId="77777777" w:rsidR="005F4412" w:rsidRPr="005F4412" w:rsidRDefault="005F4412" w:rsidP="005F4412">
            <w:pPr>
              <w:pStyle w:val="ListParagraph"/>
              <w:numPr>
                <w:ilvl w:val="0"/>
                <w:numId w:val="18"/>
              </w:numPr>
              <w:tabs>
                <w:tab w:val="left" w:pos="5076"/>
              </w:tabs>
              <w:rPr>
                <w:rFonts w:cs="Tahoma"/>
                <w:b/>
                <w:bCs/>
                <w:sz w:val="21"/>
                <w:szCs w:val="21"/>
              </w:rPr>
            </w:pPr>
            <w:r w:rsidRPr="005F4412">
              <w:rPr>
                <w:rFonts w:cs="Tahoma"/>
                <w:bCs/>
                <w:sz w:val="21"/>
                <w:szCs w:val="21"/>
              </w:rPr>
              <w:t>Discussions highlighted the council's main objections to the Local Transport Plan (LTP) outcomes, particularly regarding the lack of inclusion of 20mph zones in key areas of Haltwhistle. It was agreed that these objections should be minuted to ensure a record of the council's concerns is maintained.</w:t>
            </w:r>
          </w:p>
          <w:p w14:paraId="10B814E1" w14:textId="48FDC66C" w:rsidR="00BC49E3" w:rsidRPr="005F4412" w:rsidRDefault="005F4412" w:rsidP="005F4412">
            <w:pPr>
              <w:pStyle w:val="ListParagraph"/>
              <w:numPr>
                <w:ilvl w:val="0"/>
                <w:numId w:val="18"/>
              </w:numPr>
              <w:tabs>
                <w:tab w:val="left" w:pos="5076"/>
              </w:tabs>
              <w:rPr>
                <w:rFonts w:cs="Tahoma"/>
                <w:b/>
                <w:bCs/>
                <w:sz w:val="21"/>
                <w:szCs w:val="21"/>
              </w:rPr>
            </w:pPr>
            <w:r w:rsidRPr="005F4412">
              <w:rPr>
                <w:rFonts w:cs="Tahoma"/>
                <w:bCs/>
                <w:sz w:val="21"/>
                <w:szCs w:val="21"/>
              </w:rPr>
              <w:t>The council resolved to request a site meeting with Richard McKenzie and Neil Snowdon to discuss the LTP outcomes and address these concerns directly.</w:t>
            </w:r>
            <w:r w:rsidRPr="005F4412">
              <w:rPr>
                <w:rFonts w:cs="Tahoma"/>
                <w:bCs/>
                <w:sz w:val="21"/>
                <w:szCs w:val="21"/>
              </w:rPr>
              <w:br/>
            </w:r>
            <w:r w:rsidR="00BC49E3" w:rsidRPr="005F4412">
              <w:rPr>
                <w:rFonts w:cs="Tahoma"/>
                <w:b/>
                <w:bCs/>
                <w:sz w:val="21"/>
                <w:szCs w:val="21"/>
              </w:rPr>
              <w:t>223/24.02 Asset Transfer</w:t>
            </w:r>
          </w:p>
          <w:p w14:paraId="0105B19E" w14:textId="77777777" w:rsidR="00BC49E3" w:rsidRPr="00BC49E3" w:rsidRDefault="00BC49E3" w:rsidP="00BC49E3">
            <w:pPr>
              <w:tabs>
                <w:tab w:val="left" w:pos="5076"/>
              </w:tabs>
              <w:rPr>
                <w:rFonts w:cs="Tahoma"/>
                <w:bCs/>
                <w:sz w:val="21"/>
                <w:szCs w:val="21"/>
              </w:rPr>
            </w:pPr>
            <w:r w:rsidRPr="00BC49E3">
              <w:rPr>
                <w:rFonts w:cs="Tahoma"/>
                <w:bCs/>
                <w:sz w:val="21"/>
                <w:szCs w:val="21"/>
              </w:rPr>
              <w:t>No further updates were provided on the land transfer near the swimming pool.</w:t>
            </w:r>
          </w:p>
          <w:p w14:paraId="09CF09EA" w14:textId="47194D19" w:rsidR="009845F9" w:rsidRPr="00BC49E3" w:rsidRDefault="009845F9" w:rsidP="009845F9">
            <w:pPr>
              <w:tabs>
                <w:tab w:val="left" w:pos="5076"/>
              </w:tabs>
              <w:rPr>
                <w:rFonts w:cs="Tahoma"/>
                <w:bCs/>
                <w:sz w:val="21"/>
                <w:szCs w:val="21"/>
              </w:rPr>
            </w:pPr>
          </w:p>
        </w:tc>
      </w:tr>
    </w:tbl>
    <w:p w14:paraId="75429E5E" w14:textId="77777777" w:rsidR="00E54452" w:rsidRDefault="00E54452">
      <w:r>
        <w:br w:type="page"/>
      </w:r>
    </w:p>
    <w:tbl>
      <w:tblPr>
        <w:tblW w:w="10682" w:type="dxa"/>
        <w:tblInd w:w="-226" w:type="dxa"/>
        <w:tblLayout w:type="fixed"/>
        <w:tblLook w:val="0000" w:firstRow="0" w:lastRow="0" w:firstColumn="0" w:lastColumn="0" w:noHBand="0" w:noVBand="0"/>
      </w:tblPr>
      <w:tblGrid>
        <w:gridCol w:w="618"/>
        <w:gridCol w:w="992"/>
        <w:gridCol w:w="9072"/>
      </w:tblGrid>
      <w:tr w:rsidR="00791C8D" w:rsidRPr="00D9360F" w14:paraId="7B1FC467" w14:textId="77777777" w:rsidTr="001A14D8">
        <w:trPr>
          <w:trHeight w:val="378"/>
        </w:trPr>
        <w:tc>
          <w:tcPr>
            <w:tcW w:w="618" w:type="dxa"/>
            <w:tcBorders>
              <w:top w:val="single" w:sz="4" w:space="0" w:color="000000"/>
              <w:left w:val="single" w:sz="4" w:space="0" w:color="000000"/>
              <w:bottom w:val="single" w:sz="4" w:space="0" w:color="000000"/>
            </w:tcBorders>
          </w:tcPr>
          <w:p w14:paraId="55FE54A4" w14:textId="13EC8F50"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190200C8" w14:textId="12EB4163" w:rsidR="00791C8D" w:rsidRDefault="003C4B95" w:rsidP="00791C8D">
            <w:pPr>
              <w:snapToGrid w:val="0"/>
              <w:rPr>
                <w:rFonts w:cs="Tahoma"/>
                <w:b/>
                <w:sz w:val="18"/>
                <w:szCs w:val="18"/>
              </w:rPr>
            </w:pPr>
            <w:r>
              <w:rPr>
                <w:rFonts w:cs="Tahoma"/>
                <w:b/>
                <w:sz w:val="18"/>
                <w:szCs w:val="18"/>
              </w:rPr>
              <w:t>2</w:t>
            </w:r>
            <w:r w:rsidR="00BC49E3">
              <w:rPr>
                <w:rFonts w:cs="Tahoma"/>
                <w:b/>
                <w:sz w:val="18"/>
                <w:szCs w:val="18"/>
              </w:rPr>
              <w:t>2</w:t>
            </w:r>
            <w:r>
              <w:rPr>
                <w:rFonts w:cs="Tahoma"/>
                <w:b/>
                <w:sz w:val="18"/>
                <w:szCs w:val="18"/>
              </w:rPr>
              <w:t>4</w:t>
            </w:r>
            <w:r w:rsidR="00791C8D">
              <w:rPr>
                <w:rFonts w:cs="Tahoma"/>
                <w:b/>
                <w:sz w:val="18"/>
                <w:szCs w:val="18"/>
              </w:rPr>
              <w:t>/24</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7CE4AD07" w14:textId="77777777" w:rsidR="00791C8D" w:rsidRDefault="00791C8D" w:rsidP="00791C8D">
            <w:pPr>
              <w:pStyle w:val="ListParagraph"/>
              <w:ind w:left="0"/>
              <w:rPr>
                <w:rFonts w:cs="Calibri"/>
                <w:b/>
                <w:bCs/>
                <w:sz w:val="22"/>
                <w:szCs w:val="22"/>
              </w:rPr>
            </w:pPr>
            <w:r w:rsidRPr="0024602A">
              <w:rPr>
                <w:rFonts w:cs="Calibri"/>
                <w:b/>
                <w:bCs/>
                <w:sz w:val="22"/>
                <w:szCs w:val="22"/>
              </w:rPr>
              <w:t>Police in Haltwhistle</w:t>
            </w:r>
            <w:r>
              <w:rPr>
                <w:rFonts w:cs="Calibri"/>
                <w:b/>
                <w:bCs/>
                <w:sz w:val="22"/>
                <w:szCs w:val="22"/>
              </w:rPr>
              <w:t xml:space="preserve"> </w:t>
            </w:r>
          </w:p>
          <w:p w14:paraId="6BCEE478" w14:textId="6AE881CC" w:rsidR="00E572CB" w:rsidRPr="00E572CB" w:rsidRDefault="00BC49E3" w:rsidP="00791C8D">
            <w:pPr>
              <w:pStyle w:val="ListParagraph"/>
              <w:ind w:left="0"/>
              <w:rPr>
                <w:rFonts w:cs="Calibri"/>
                <w:i/>
                <w:iCs/>
                <w:sz w:val="18"/>
                <w:szCs w:val="18"/>
              </w:rPr>
            </w:pPr>
            <w:r w:rsidRPr="00BC49E3">
              <w:rPr>
                <w:sz w:val="22"/>
                <w:szCs w:val="22"/>
              </w:rPr>
              <w:t>The November police report highlighted several incidents, including vandalism, theft, and public disturbances. Investigations are ongoing. Residents are encouraged to report all incidents to ensure adequate policing.</w:t>
            </w:r>
          </w:p>
        </w:tc>
      </w:tr>
      <w:tr w:rsidR="00791C8D" w:rsidRPr="00D9360F" w14:paraId="4C4692A8" w14:textId="77777777" w:rsidTr="001A14D8">
        <w:trPr>
          <w:trHeight w:val="295"/>
        </w:trPr>
        <w:tc>
          <w:tcPr>
            <w:tcW w:w="618" w:type="dxa"/>
            <w:tcBorders>
              <w:top w:val="single" w:sz="4" w:space="0" w:color="000000"/>
              <w:left w:val="single" w:sz="4" w:space="0" w:color="000000"/>
              <w:bottom w:val="single" w:sz="4" w:space="0" w:color="000000"/>
            </w:tcBorders>
          </w:tcPr>
          <w:p w14:paraId="0CBEAA84"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09A0509D" w14:textId="75DCB0E6" w:rsidR="00791C8D" w:rsidRDefault="003C4B95" w:rsidP="00791C8D">
            <w:pPr>
              <w:snapToGrid w:val="0"/>
              <w:rPr>
                <w:rFonts w:cs="Tahoma"/>
                <w:b/>
                <w:sz w:val="18"/>
                <w:szCs w:val="18"/>
              </w:rPr>
            </w:pPr>
            <w:r>
              <w:rPr>
                <w:rFonts w:cs="Tahoma"/>
                <w:b/>
                <w:sz w:val="18"/>
                <w:szCs w:val="18"/>
              </w:rPr>
              <w:t>2</w:t>
            </w:r>
            <w:r w:rsidR="00BC49E3">
              <w:rPr>
                <w:rFonts w:cs="Tahoma"/>
                <w:b/>
                <w:sz w:val="18"/>
                <w:szCs w:val="18"/>
              </w:rPr>
              <w:t>2</w:t>
            </w:r>
            <w:r>
              <w:rPr>
                <w:rFonts w:cs="Tahoma"/>
                <w:b/>
                <w:sz w:val="18"/>
                <w:szCs w:val="18"/>
              </w:rPr>
              <w:t>5</w:t>
            </w:r>
            <w:r w:rsidR="00791C8D">
              <w:rPr>
                <w:rFonts w:cs="Tahoma"/>
                <w:b/>
                <w:sz w:val="18"/>
                <w:szCs w:val="18"/>
              </w:rPr>
              <w:t>/24</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66415586" w14:textId="77777777" w:rsidR="00791C8D" w:rsidRPr="004441AB" w:rsidRDefault="00791C8D" w:rsidP="00791C8D">
            <w:pPr>
              <w:tabs>
                <w:tab w:val="left" w:pos="7845"/>
              </w:tabs>
              <w:rPr>
                <w:rFonts w:cs="Tahoma"/>
                <w:b/>
                <w:sz w:val="22"/>
                <w:szCs w:val="22"/>
              </w:rPr>
            </w:pPr>
            <w:r w:rsidRPr="004441AB">
              <w:rPr>
                <w:rFonts w:cs="Tahoma"/>
                <w:b/>
                <w:sz w:val="22"/>
                <w:szCs w:val="22"/>
              </w:rPr>
              <w:t>Neighbourhood Plan</w:t>
            </w:r>
          </w:p>
          <w:p w14:paraId="737AE23F" w14:textId="6F87CCAB" w:rsidR="00791C8D" w:rsidRPr="00913D97" w:rsidRDefault="00BC49E3" w:rsidP="00791C8D">
            <w:pPr>
              <w:tabs>
                <w:tab w:val="left" w:pos="7845"/>
              </w:tabs>
              <w:rPr>
                <w:rFonts w:cs="Tahoma"/>
                <w:bCs/>
                <w:sz w:val="22"/>
                <w:szCs w:val="22"/>
              </w:rPr>
            </w:pPr>
            <w:r w:rsidRPr="00BC49E3">
              <w:rPr>
                <w:sz w:val="21"/>
                <w:szCs w:val="21"/>
              </w:rPr>
              <w:t xml:space="preserve">Progress was made on mapping housing, green spaces, and heritage sites during the 2nd December meeting. A follow-up meeting </w:t>
            </w:r>
            <w:r>
              <w:rPr>
                <w:sz w:val="21"/>
                <w:szCs w:val="21"/>
              </w:rPr>
              <w:t>will be</w:t>
            </w:r>
            <w:r w:rsidRPr="00BC49E3">
              <w:rPr>
                <w:sz w:val="21"/>
                <w:szCs w:val="21"/>
              </w:rPr>
              <w:t xml:space="preserve"> scheduled for January.</w:t>
            </w:r>
          </w:p>
        </w:tc>
      </w:tr>
      <w:tr w:rsidR="00E572CB" w:rsidRPr="00D9360F" w14:paraId="39CA02D9" w14:textId="77777777" w:rsidTr="001A14D8">
        <w:trPr>
          <w:trHeight w:val="295"/>
        </w:trPr>
        <w:tc>
          <w:tcPr>
            <w:tcW w:w="618" w:type="dxa"/>
            <w:tcBorders>
              <w:top w:val="single" w:sz="4" w:space="0" w:color="000000"/>
              <w:left w:val="single" w:sz="4" w:space="0" w:color="000000"/>
              <w:bottom w:val="single" w:sz="4" w:space="0" w:color="000000"/>
            </w:tcBorders>
          </w:tcPr>
          <w:p w14:paraId="4A7515F7" w14:textId="77777777" w:rsidR="00E572CB" w:rsidRDefault="00E572CB"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08D883E5" w14:textId="4E065DB5" w:rsidR="00E572CB" w:rsidRDefault="003C4B95" w:rsidP="00791C8D">
            <w:pPr>
              <w:snapToGrid w:val="0"/>
              <w:rPr>
                <w:rFonts w:cs="Tahoma"/>
                <w:b/>
                <w:sz w:val="18"/>
                <w:szCs w:val="18"/>
              </w:rPr>
            </w:pPr>
            <w:r>
              <w:rPr>
                <w:rFonts w:cs="Tahoma"/>
                <w:b/>
                <w:sz w:val="18"/>
                <w:szCs w:val="18"/>
              </w:rPr>
              <w:t>2</w:t>
            </w:r>
            <w:r w:rsidR="00BC49E3">
              <w:rPr>
                <w:rFonts w:cs="Tahoma"/>
                <w:b/>
                <w:sz w:val="18"/>
                <w:szCs w:val="18"/>
              </w:rPr>
              <w:t>2</w:t>
            </w:r>
            <w:r>
              <w:rPr>
                <w:rFonts w:cs="Tahoma"/>
                <w:b/>
                <w:sz w:val="18"/>
                <w:szCs w:val="18"/>
              </w:rPr>
              <w:t>6</w:t>
            </w:r>
            <w:r w:rsidR="00E572CB">
              <w:rPr>
                <w:rFonts w:cs="Tahoma"/>
                <w:b/>
                <w:sz w:val="18"/>
                <w:szCs w:val="18"/>
              </w:rPr>
              <w:t>/24</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73EAE0A5" w14:textId="77777777" w:rsidR="00A7764F" w:rsidRDefault="00A7764F" w:rsidP="00791C8D">
            <w:pPr>
              <w:tabs>
                <w:tab w:val="left" w:pos="7845"/>
              </w:tabs>
              <w:rPr>
                <w:rFonts w:cs="Tahoma"/>
                <w:b/>
                <w:sz w:val="22"/>
                <w:szCs w:val="22"/>
              </w:rPr>
            </w:pPr>
            <w:r w:rsidRPr="00A7764F">
              <w:rPr>
                <w:rFonts w:cs="Tahoma"/>
                <w:b/>
                <w:sz w:val="22"/>
                <w:szCs w:val="22"/>
              </w:rPr>
              <w:t xml:space="preserve">Borderlands Projects </w:t>
            </w:r>
          </w:p>
          <w:p w14:paraId="7BB715BE" w14:textId="3655B0E2" w:rsidR="00E572CB" w:rsidRPr="00E572CB" w:rsidRDefault="003C4B95" w:rsidP="00A7764F">
            <w:pPr>
              <w:tabs>
                <w:tab w:val="left" w:pos="7845"/>
              </w:tabs>
              <w:rPr>
                <w:rFonts w:cs="Tahoma"/>
                <w:bCs/>
                <w:sz w:val="22"/>
                <w:szCs w:val="22"/>
              </w:rPr>
            </w:pPr>
            <w:r w:rsidRPr="003C4B95">
              <w:rPr>
                <w:sz w:val="22"/>
                <w:szCs w:val="22"/>
              </w:rPr>
              <w:t>No updates were reported for Borderlands projects at this meeting.</w:t>
            </w:r>
          </w:p>
        </w:tc>
      </w:tr>
      <w:tr w:rsidR="00372AFF" w14:paraId="097D89E8" w14:textId="77777777" w:rsidTr="007C1B73">
        <w:trPr>
          <w:trHeight w:val="626"/>
        </w:trPr>
        <w:tc>
          <w:tcPr>
            <w:tcW w:w="618" w:type="dxa"/>
            <w:vMerge w:val="restart"/>
            <w:tcBorders>
              <w:top w:val="single" w:sz="4" w:space="0" w:color="auto"/>
              <w:left w:val="single" w:sz="4" w:space="0" w:color="000000"/>
            </w:tcBorders>
          </w:tcPr>
          <w:p w14:paraId="15DC1D2B" w14:textId="77777777" w:rsidR="00372AFF" w:rsidRDefault="00372AFF" w:rsidP="00791C8D">
            <w:pPr>
              <w:snapToGrid w:val="0"/>
              <w:rPr>
                <w:rFonts w:cs="Tahoma"/>
                <w:bCs/>
                <w:i/>
                <w:iCs/>
                <w:sz w:val="16"/>
                <w:szCs w:val="16"/>
              </w:rPr>
            </w:pPr>
          </w:p>
          <w:p w14:paraId="3857C866" w14:textId="77777777" w:rsidR="00372AFF" w:rsidRDefault="00372AFF" w:rsidP="00791C8D">
            <w:pPr>
              <w:snapToGrid w:val="0"/>
              <w:rPr>
                <w:rFonts w:cs="Tahoma"/>
                <w:bCs/>
                <w:i/>
                <w:iCs/>
                <w:sz w:val="16"/>
                <w:szCs w:val="16"/>
              </w:rPr>
            </w:pPr>
          </w:p>
          <w:p w14:paraId="1AAFB95D" w14:textId="77777777" w:rsidR="00372AFF" w:rsidRDefault="00372AFF" w:rsidP="00791C8D">
            <w:pPr>
              <w:snapToGrid w:val="0"/>
              <w:rPr>
                <w:rFonts w:cs="Tahoma"/>
                <w:bCs/>
                <w:i/>
                <w:iCs/>
                <w:sz w:val="16"/>
                <w:szCs w:val="16"/>
              </w:rPr>
            </w:pPr>
          </w:p>
          <w:p w14:paraId="6266E320" w14:textId="77777777" w:rsidR="00372AFF" w:rsidRDefault="00372AFF" w:rsidP="00791C8D">
            <w:pPr>
              <w:snapToGrid w:val="0"/>
              <w:rPr>
                <w:rFonts w:cs="Tahoma"/>
                <w:bCs/>
                <w:i/>
                <w:iCs/>
                <w:sz w:val="16"/>
                <w:szCs w:val="16"/>
              </w:rPr>
            </w:pPr>
          </w:p>
          <w:p w14:paraId="20242143" w14:textId="77777777" w:rsidR="00372AFF" w:rsidRDefault="00372AFF" w:rsidP="00791C8D">
            <w:pPr>
              <w:snapToGrid w:val="0"/>
              <w:rPr>
                <w:rFonts w:cs="Tahoma"/>
                <w:bCs/>
                <w:i/>
                <w:iCs/>
                <w:sz w:val="16"/>
                <w:szCs w:val="16"/>
              </w:rPr>
            </w:pPr>
          </w:p>
          <w:p w14:paraId="251CCAA1" w14:textId="77777777" w:rsidR="00372AFF" w:rsidRPr="00283B50" w:rsidRDefault="00372AFF" w:rsidP="00791C8D">
            <w:pPr>
              <w:snapToGrid w:val="0"/>
              <w:rPr>
                <w:rFonts w:cs="Tahoma"/>
                <w:bCs/>
                <w:i/>
                <w:iCs/>
                <w:sz w:val="16"/>
                <w:szCs w:val="16"/>
              </w:rPr>
            </w:pPr>
          </w:p>
        </w:tc>
        <w:tc>
          <w:tcPr>
            <w:tcW w:w="992" w:type="dxa"/>
            <w:vMerge w:val="restart"/>
            <w:tcBorders>
              <w:top w:val="single" w:sz="4" w:space="0" w:color="auto"/>
              <w:left w:val="single" w:sz="4" w:space="0" w:color="000000"/>
            </w:tcBorders>
            <w:shd w:val="clear" w:color="auto" w:fill="auto"/>
          </w:tcPr>
          <w:p w14:paraId="5C963A4F" w14:textId="416F2592" w:rsidR="00372AFF" w:rsidRPr="00977E9F" w:rsidRDefault="003C4B95" w:rsidP="00791C8D">
            <w:pPr>
              <w:snapToGrid w:val="0"/>
              <w:rPr>
                <w:rFonts w:cs="Tahoma"/>
                <w:b/>
                <w:sz w:val="18"/>
                <w:szCs w:val="18"/>
              </w:rPr>
            </w:pPr>
            <w:r>
              <w:rPr>
                <w:rFonts w:cs="Tahoma"/>
                <w:b/>
                <w:sz w:val="18"/>
                <w:szCs w:val="18"/>
              </w:rPr>
              <w:t>2</w:t>
            </w:r>
            <w:r w:rsidR="00BC49E3">
              <w:rPr>
                <w:rFonts w:cs="Tahoma"/>
                <w:b/>
                <w:sz w:val="18"/>
                <w:szCs w:val="18"/>
              </w:rPr>
              <w:t>2</w:t>
            </w:r>
            <w:r>
              <w:rPr>
                <w:rFonts w:cs="Tahoma"/>
                <w:b/>
                <w:sz w:val="18"/>
                <w:szCs w:val="18"/>
              </w:rPr>
              <w:t>7</w:t>
            </w:r>
            <w:r w:rsidR="00372AFF">
              <w:rPr>
                <w:rFonts w:cs="Tahoma"/>
                <w:b/>
                <w:sz w:val="18"/>
                <w:szCs w:val="18"/>
              </w:rPr>
              <w:t>/24</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559A9789" w14:textId="77777777" w:rsidR="00A7764F" w:rsidRDefault="00372AFF" w:rsidP="00791C8D">
            <w:pPr>
              <w:rPr>
                <w:rFonts w:cs="Tahoma"/>
                <w:b/>
                <w:sz w:val="22"/>
                <w:szCs w:val="22"/>
              </w:rPr>
            </w:pPr>
            <w:r w:rsidRPr="00B60B5B">
              <w:rPr>
                <w:rFonts w:cs="Tahoma"/>
                <w:b/>
                <w:sz w:val="22"/>
                <w:szCs w:val="22"/>
              </w:rPr>
              <w:t xml:space="preserve">Planning Applications         </w:t>
            </w:r>
          </w:p>
          <w:p w14:paraId="3A608C94" w14:textId="77777777" w:rsidR="00BC49E3" w:rsidRPr="00BC49E3" w:rsidRDefault="00BC49E3" w:rsidP="00E54452">
            <w:pPr>
              <w:suppressAutoHyphens w:val="0"/>
              <w:spacing w:line="278" w:lineRule="auto"/>
              <w:rPr>
                <w:b/>
                <w:bCs/>
                <w:sz w:val="21"/>
                <w:szCs w:val="21"/>
              </w:rPr>
            </w:pPr>
            <w:r w:rsidRPr="00BC49E3">
              <w:rPr>
                <w:b/>
                <w:bCs/>
                <w:sz w:val="21"/>
                <w:szCs w:val="21"/>
              </w:rPr>
              <w:t>227/24.01 24/03898/FUL</w:t>
            </w:r>
          </w:p>
          <w:p w14:paraId="24FDCC87" w14:textId="30A2F8B0" w:rsidR="00BC49E3" w:rsidRPr="00BC49E3" w:rsidRDefault="00BC49E3" w:rsidP="00BC49E3">
            <w:pPr>
              <w:suppressAutoHyphens w:val="0"/>
              <w:spacing w:after="160" w:line="278" w:lineRule="auto"/>
              <w:rPr>
                <w:sz w:val="21"/>
                <w:szCs w:val="21"/>
              </w:rPr>
            </w:pPr>
            <w:r w:rsidRPr="00BC49E3">
              <w:rPr>
                <w:sz w:val="21"/>
                <w:szCs w:val="21"/>
              </w:rPr>
              <w:t>The council objected to the application to change the ground floor of the post office from a shop to guest accommodation. Concerns were raised about preserving the high street's character.</w:t>
            </w:r>
            <w:r w:rsidRPr="00BC49E3">
              <w:rPr>
                <w:sz w:val="21"/>
                <w:szCs w:val="21"/>
              </w:rPr>
              <w:br/>
            </w:r>
            <w:r w:rsidRPr="00BC49E3">
              <w:rPr>
                <w:b/>
                <w:bCs/>
                <w:sz w:val="21"/>
                <w:szCs w:val="21"/>
              </w:rPr>
              <w:t>Proposed by:</w:t>
            </w:r>
            <w:r w:rsidRPr="00BC49E3">
              <w:rPr>
                <w:sz w:val="21"/>
                <w:szCs w:val="21"/>
              </w:rPr>
              <w:t xml:space="preserve"> Cllr Joanna Sheils</w:t>
            </w:r>
            <w:r>
              <w:rPr>
                <w:sz w:val="21"/>
                <w:szCs w:val="21"/>
              </w:rPr>
              <w:t xml:space="preserve"> </w:t>
            </w:r>
            <w:r w:rsidRPr="00BC49E3">
              <w:rPr>
                <w:b/>
                <w:bCs/>
                <w:sz w:val="21"/>
                <w:szCs w:val="21"/>
              </w:rPr>
              <w:t>Seconded by:</w:t>
            </w:r>
            <w:r w:rsidRPr="00BC49E3">
              <w:rPr>
                <w:sz w:val="21"/>
                <w:szCs w:val="21"/>
              </w:rPr>
              <w:t xml:space="preserve"> Cllr </w:t>
            </w:r>
            <w:r w:rsidR="00772CFD">
              <w:rPr>
                <w:sz w:val="21"/>
                <w:szCs w:val="21"/>
              </w:rPr>
              <w:t>Keith</w:t>
            </w:r>
            <w:r w:rsidRPr="00BC49E3">
              <w:rPr>
                <w:sz w:val="21"/>
                <w:szCs w:val="21"/>
              </w:rPr>
              <w:t xml:space="preserve"> Teasdale</w:t>
            </w:r>
          </w:p>
          <w:p w14:paraId="730BB72C" w14:textId="77777777" w:rsidR="00BC49E3" w:rsidRPr="00BC49E3" w:rsidRDefault="00BC49E3" w:rsidP="00E54452">
            <w:pPr>
              <w:suppressAutoHyphens w:val="0"/>
              <w:spacing w:line="278" w:lineRule="auto"/>
              <w:rPr>
                <w:b/>
                <w:bCs/>
                <w:sz w:val="21"/>
                <w:szCs w:val="21"/>
              </w:rPr>
            </w:pPr>
            <w:r w:rsidRPr="00BC49E3">
              <w:rPr>
                <w:b/>
                <w:bCs/>
                <w:sz w:val="21"/>
                <w:szCs w:val="21"/>
              </w:rPr>
              <w:t>227/24.02 24/03865/FUL</w:t>
            </w:r>
          </w:p>
          <w:p w14:paraId="4D246D2F" w14:textId="330FCF8E" w:rsidR="00372AFF" w:rsidRPr="003C4B95" w:rsidRDefault="00BC49E3" w:rsidP="00F56931">
            <w:pPr>
              <w:suppressAutoHyphens w:val="0"/>
              <w:spacing w:after="160" w:line="278" w:lineRule="auto"/>
              <w:rPr>
                <w:sz w:val="21"/>
                <w:szCs w:val="21"/>
              </w:rPr>
            </w:pPr>
            <w:r w:rsidRPr="00BC49E3">
              <w:rPr>
                <w:sz w:val="21"/>
                <w:szCs w:val="21"/>
              </w:rPr>
              <w:t>No objections were raised for the dormer extension to the bungalow on Woodhead Lane.</w:t>
            </w:r>
          </w:p>
        </w:tc>
      </w:tr>
      <w:tr w:rsidR="00372AFF" w14:paraId="5EEC8CCF" w14:textId="77777777" w:rsidTr="001A14D8">
        <w:trPr>
          <w:trHeight w:val="312"/>
        </w:trPr>
        <w:tc>
          <w:tcPr>
            <w:tcW w:w="618" w:type="dxa"/>
            <w:vMerge/>
            <w:tcBorders>
              <w:left w:val="single" w:sz="4" w:space="0" w:color="000000"/>
              <w:bottom w:val="single" w:sz="4" w:space="0" w:color="auto"/>
            </w:tcBorders>
          </w:tcPr>
          <w:p w14:paraId="302036FD" w14:textId="77777777" w:rsidR="00372AFF" w:rsidRDefault="00372AFF" w:rsidP="00791C8D">
            <w:pPr>
              <w:snapToGrid w:val="0"/>
              <w:rPr>
                <w:rFonts w:cs="Tahoma"/>
                <w:bCs/>
                <w:i/>
                <w:iCs/>
                <w:sz w:val="16"/>
                <w:szCs w:val="16"/>
              </w:rPr>
            </w:pPr>
          </w:p>
        </w:tc>
        <w:tc>
          <w:tcPr>
            <w:tcW w:w="992" w:type="dxa"/>
            <w:vMerge/>
            <w:tcBorders>
              <w:left w:val="single" w:sz="4" w:space="0" w:color="000000"/>
              <w:bottom w:val="single" w:sz="4" w:space="0" w:color="auto"/>
            </w:tcBorders>
            <w:shd w:val="clear" w:color="auto" w:fill="auto"/>
          </w:tcPr>
          <w:p w14:paraId="5EEA5A1B" w14:textId="77777777" w:rsidR="00372AFF" w:rsidRDefault="00372AFF" w:rsidP="00791C8D">
            <w:pPr>
              <w:snapToGrid w:val="0"/>
              <w:rPr>
                <w:rFonts w:cs="Tahoma"/>
                <w:b/>
                <w:sz w:val="18"/>
                <w:szCs w:val="18"/>
              </w:rPr>
            </w:pP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5F8FA19D" w14:textId="77777777" w:rsidR="00372AFF" w:rsidRDefault="00372AFF" w:rsidP="00372AFF">
            <w:pPr>
              <w:rPr>
                <w:rFonts w:cs="Tahoma"/>
                <w:b/>
                <w:sz w:val="22"/>
                <w:szCs w:val="22"/>
              </w:rPr>
            </w:pPr>
            <w:r>
              <w:rPr>
                <w:rFonts w:cs="Tahoma"/>
                <w:b/>
                <w:sz w:val="22"/>
                <w:szCs w:val="22"/>
              </w:rPr>
              <w:t>Other Planning Matters</w:t>
            </w:r>
          </w:p>
          <w:p w14:paraId="0DF72FAC" w14:textId="6A6CD481" w:rsidR="00E572CB" w:rsidRPr="003C4B95" w:rsidRDefault="003C4B95" w:rsidP="00F56931">
            <w:pPr>
              <w:rPr>
                <w:rFonts w:cs="Tahoma"/>
                <w:sz w:val="22"/>
                <w:szCs w:val="22"/>
              </w:rPr>
            </w:pPr>
            <w:r w:rsidRPr="003C4B95">
              <w:rPr>
                <w:sz w:val="22"/>
                <w:szCs w:val="22"/>
              </w:rPr>
              <w:t>None</w:t>
            </w:r>
          </w:p>
        </w:tc>
      </w:tr>
      <w:tr w:rsidR="00D93310" w14:paraId="6DB84DBD" w14:textId="77777777" w:rsidTr="001A14D8">
        <w:trPr>
          <w:trHeight w:val="266"/>
        </w:trPr>
        <w:tc>
          <w:tcPr>
            <w:tcW w:w="618" w:type="dxa"/>
            <w:tcBorders>
              <w:top w:val="single" w:sz="4" w:space="0" w:color="auto"/>
              <w:left w:val="single" w:sz="4" w:space="0" w:color="000000"/>
              <w:bottom w:val="single" w:sz="4" w:space="0" w:color="auto"/>
            </w:tcBorders>
          </w:tcPr>
          <w:p w14:paraId="33E2CB4C" w14:textId="77777777" w:rsidR="00D93310" w:rsidRPr="000B23AE" w:rsidRDefault="00D93310" w:rsidP="00791C8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1E9E043E" w14:textId="62834AC0" w:rsidR="00D93310" w:rsidRDefault="003C4B95" w:rsidP="00791C8D">
            <w:pPr>
              <w:snapToGrid w:val="0"/>
              <w:rPr>
                <w:b/>
                <w:sz w:val="18"/>
                <w:szCs w:val="18"/>
              </w:rPr>
            </w:pPr>
            <w:r>
              <w:rPr>
                <w:b/>
                <w:sz w:val="18"/>
                <w:szCs w:val="18"/>
              </w:rPr>
              <w:t>2</w:t>
            </w:r>
            <w:r w:rsidR="00BC49E3">
              <w:rPr>
                <w:b/>
                <w:sz w:val="18"/>
                <w:szCs w:val="18"/>
              </w:rPr>
              <w:t>2</w:t>
            </w:r>
            <w:r>
              <w:rPr>
                <w:b/>
                <w:sz w:val="18"/>
                <w:szCs w:val="18"/>
              </w:rPr>
              <w:t>8</w:t>
            </w:r>
            <w:r w:rsidR="00D93310">
              <w:rPr>
                <w:b/>
                <w:sz w:val="18"/>
                <w:szCs w:val="18"/>
              </w:rPr>
              <w:t>/24</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018663C3" w14:textId="55C4F5AD" w:rsidR="00BC49E3" w:rsidRPr="00BC49E3" w:rsidRDefault="00BC49E3" w:rsidP="00BC49E3">
            <w:pPr>
              <w:rPr>
                <w:rFonts w:cs="Tahoma"/>
                <w:b/>
                <w:bCs/>
                <w:sz w:val="21"/>
                <w:szCs w:val="21"/>
              </w:rPr>
            </w:pPr>
            <w:r w:rsidRPr="00BC49E3">
              <w:rPr>
                <w:rFonts w:cs="Tahoma"/>
                <w:b/>
                <w:bCs/>
                <w:sz w:val="21"/>
                <w:szCs w:val="21"/>
              </w:rPr>
              <w:t>Grant Requests</w:t>
            </w:r>
          </w:p>
          <w:p w14:paraId="71192BF5" w14:textId="2D443896" w:rsidR="003C4B95" w:rsidRPr="00BC49E3" w:rsidRDefault="00BC49E3" w:rsidP="0092460E">
            <w:pPr>
              <w:rPr>
                <w:rFonts w:cs="Tahoma"/>
                <w:sz w:val="21"/>
                <w:szCs w:val="21"/>
              </w:rPr>
            </w:pPr>
            <w:r w:rsidRPr="00BC49E3">
              <w:rPr>
                <w:rFonts w:cs="Tahoma"/>
                <w:sz w:val="21"/>
                <w:szCs w:val="21"/>
              </w:rPr>
              <w:t>Further financial details have been requested from West Northumberland Food Bank to evaluate their application.</w:t>
            </w:r>
          </w:p>
        </w:tc>
      </w:tr>
      <w:tr w:rsidR="00791C8D" w14:paraId="05D25202" w14:textId="77777777" w:rsidTr="001A14D8">
        <w:trPr>
          <w:trHeight w:val="266"/>
        </w:trPr>
        <w:tc>
          <w:tcPr>
            <w:tcW w:w="618" w:type="dxa"/>
            <w:tcBorders>
              <w:top w:val="single" w:sz="4" w:space="0" w:color="auto"/>
              <w:left w:val="single" w:sz="4" w:space="0" w:color="000000"/>
              <w:bottom w:val="single" w:sz="4" w:space="0" w:color="auto"/>
            </w:tcBorders>
          </w:tcPr>
          <w:p w14:paraId="528B2FB0" w14:textId="77777777" w:rsidR="00791C8D" w:rsidRPr="000B23AE" w:rsidRDefault="00791C8D" w:rsidP="00791C8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40B15FA9" w14:textId="228287E8" w:rsidR="00791C8D" w:rsidRDefault="003C4B95" w:rsidP="00791C8D">
            <w:pPr>
              <w:snapToGrid w:val="0"/>
              <w:rPr>
                <w:b/>
                <w:sz w:val="18"/>
                <w:szCs w:val="18"/>
              </w:rPr>
            </w:pPr>
            <w:r>
              <w:rPr>
                <w:b/>
                <w:sz w:val="18"/>
                <w:szCs w:val="18"/>
              </w:rPr>
              <w:t>2</w:t>
            </w:r>
            <w:r w:rsidR="00BC49E3">
              <w:rPr>
                <w:b/>
                <w:sz w:val="18"/>
                <w:szCs w:val="18"/>
              </w:rPr>
              <w:t>2</w:t>
            </w:r>
            <w:r>
              <w:rPr>
                <w:b/>
                <w:sz w:val="18"/>
                <w:szCs w:val="18"/>
              </w:rPr>
              <w:t>9</w:t>
            </w:r>
            <w:r w:rsidR="00791C8D">
              <w:rPr>
                <w:b/>
                <w:sz w:val="18"/>
                <w:szCs w:val="18"/>
              </w:rPr>
              <w:t>/24</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1FA60617" w14:textId="77777777" w:rsidR="00BC49E3" w:rsidRPr="003C4B95" w:rsidRDefault="00BC49E3" w:rsidP="00BC49E3">
            <w:pPr>
              <w:rPr>
                <w:b/>
                <w:sz w:val="21"/>
                <w:szCs w:val="21"/>
              </w:rPr>
            </w:pPr>
            <w:r w:rsidRPr="003C4B95">
              <w:rPr>
                <w:b/>
                <w:sz w:val="21"/>
                <w:szCs w:val="21"/>
              </w:rPr>
              <w:t>Haltwhistle Swimming &amp; Leisure Centre</w:t>
            </w:r>
          </w:p>
          <w:p w14:paraId="32A1D76D" w14:textId="2532FC0B" w:rsidR="00706034" w:rsidRPr="00BC49E3" w:rsidRDefault="00BC49E3" w:rsidP="00A7764F">
            <w:pPr>
              <w:rPr>
                <w:rFonts w:cs="Tahoma"/>
                <w:bCs/>
                <w:color w:val="D86DCB" w:themeColor="accent5" w:themeTint="99"/>
                <w:sz w:val="20"/>
                <w:szCs w:val="20"/>
              </w:rPr>
            </w:pPr>
            <w:r w:rsidRPr="00BC49E3">
              <w:rPr>
                <w:rFonts w:cs="Tahoma"/>
                <w:bCs/>
                <w:sz w:val="20"/>
                <w:szCs w:val="20"/>
              </w:rPr>
              <w:t>The tribute to John Clark for his work on the pool was well received. Concerns were raised about the impact of wage increases on the budget</w:t>
            </w:r>
          </w:p>
        </w:tc>
      </w:tr>
      <w:tr w:rsidR="00754E4D" w14:paraId="7845BFF0" w14:textId="77777777" w:rsidTr="001A14D8">
        <w:trPr>
          <w:trHeight w:val="266"/>
        </w:trPr>
        <w:tc>
          <w:tcPr>
            <w:tcW w:w="618" w:type="dxa"/>
            <w:tcBorders>
              <w:top w:val="single" w:sz="4" w:space="0" w:color="auto"/>
              <w:left w:val="single" w:sz="4" w:space="0" w:color="000000"/>
              <w:bottom w:val="single" w:sz="4" w:space="0" w:color="auto"/>
            </w:tcBorders>
          </w:tcPr>
          <w:p w14:paraId="1C188E46" w14:textId="04A2872A" w:rsidR="00754E4D" w:rsidRPr="000B23AE" w:rsidRDefault="00560BE2" w:rsidP="00791C8D">
            <w:pPr>
              <w:snapToGrid w:val="0"/>
              <w:rPr>
                <w:bCs/>
                <w:sz w:val="16"/>
                <w:szCs w:val="16"/>
              </w:rPr>
            </w:pPr>
            <w:r>
              <w:rPr>
                <w:bCs/>
                <w:sz w:val="16"/>
                <w:szCs w:val="16"/>
              </w:rPr>
              <w:t>AS</w:t>
            </w:r>
          </w:p>
        </w:tc>
        <w:tc>
          <w:tcPr>
            <w:tcW w:w="992" w:type="dxa"/>
            <w:tcBorders>
              <w:top w:val="single" w:sz="4" w:space="0" w:color="auto"/>
              <w:left w:val="single" w:sz="4" w:space="0" w:color="000000"/>
              <w:bottom w:val="single" w:sz="4" w:space="0" w:color="auto"/>
            </w:tcBorders>
            <w:shd w:val="clear" w:color="auto" w:fill="auto"/>
          </w:tcPr>
          <w:p w14:paraId="7516DDAE" w14:textId="3A2CF0A0" w:rsidR="00754E4D" w:rsidRPr="00754E4D" w:rsidRDefault="003C4B95" w:rsidP="00791C8D">
            <w:pPr>
              <w:snapToGrid w:val="0"/>
              <w:rPr>
                <w:b/>
                <w:sz w:val="18"/>
                <w:szCs w:val="18"/>
              </w:rPr>
            </w:pPr>
            <w:r>
              <w:rPr>
                <w:b/>
                <w:sz w:val="18"/>
                <w:szCs w:val="18"/>
              </w:rPr>
              <w:t>2</w:t>
            </w:r>
            <w:r w:rsidR="00BC49E3">
              <w:rPr>
                <w:b/>
                <w:sz w:val="18"/>
                <w:szCs w:val="18"/>
              </w:rPr>
              <w:t>3</w:t>
            </w:r>
            <w:r>
              <w:rPr>
                <w:b/>
                <w:sz w:val="18"/>
                <w:szCs w:val="18"/>
              </w:rPr>
              <w:t>0</w:t>
            </w:r>
            <w:r w:rsidR="00560BE2" w:rsidRPr="00560BE2">
              <w:rPr>
                <w:b/>
                <w:sz w:val="18"/>
                <w:szCs w:val="18"/>
              </w:rPr>
              <w:t>/24</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61680C69" w14:textId="5216F515" w:rsidR="00BC49E3" w:rsidRPr="00BC49E3" w:rsidRDefault="00BC49E3" w:rsidP="00BC49E3">
            <w:pPr>
              <w:rPr>
                <w:b/>
                <w:bCs/>
                <w:sz w:val="20"/>
                <w:szCs w:val="20"/>
              </w:rPr>
            </w:pPr>
            <w:r w:rsidRPr="00BC49E3">
              <w:rPr>
                <w:b/>
                <w:bCs/>
                <w:sz w:val="20"/>
                <w:szCs w:val="20"/>
              </w:rPr>
              <w:t>Financial Matters</w:t>
            </w:r>
          </w:p>
          <w:p w14:paraId="09435CA4" w14:textId="0B738EA0" w:rsidR="00754E4D" w:rsidRPr="00754E4D" w:rsidRDefault="00BC49E3" w:rsidP="00BC49E3">
            <w:pPr>
              <w:rPr>
                <w:bCs/>
                <w:sz w:val="20"/>
                <w:szCs w:val="20"/>
              </w:rPr>
            </w:pPr>
            <w:r w:rsidRPr="00BC49E3">
              <w:rPr>
                <w:bCs/>
                <w:sz w:val="20"/>
                <w:szCs w:val="20"/>
              </w:rPr>
              <w:t>Bank and cash balances as of 25th November 2024 were reviewed and approved.</w:t>
            </w:r>
            <w:r w:rsidRPr="00BC49E3">
              <w:rPr>
                <w:bCs/>
                <w:sz w:val="20"/>
                <w:szCs w:val="20"/>
              </w:rPr>
              <w:br/>
            </w:r>
            <w:r w:rsidRPr="00BC49E3">
              <w:rPr>
                <w:b/>
                <w:bCs/>
                <w:sz w:val="20"/>
                <w:szCs w:val="20"/>
              </w:rPr>
              <w:t>Proposed by:</w:t>
            </w:r>
            <w:r w:rsidRPr="00BC49E3">
              <w:rPr>
                <w:bCs/>
                <w:sz w:val="20"/>
                <w:szCs w:val="20"/>
              </w:rPr>
              <w:t xml:space="preserve"> Cllr G Heppell</w:t>
            </w:r>
            <w:r>
              <w:rPr>
                <w:bCs/>
                <w:sz w:val="20"/>
                <w:szCs w:val="20"/>
              </w:rPr>
              <w:t xml:space="preserve">   </w:t>
            </w:r>
            <w:r w:rsidRPr="00BC49E3">
              <w:rPr>
                <w:b/>
                <w:bCs/>
                <w:sz w:val="20"/>
                <w:szCs w:val="20"/>
              </w:rPr>
              <w:t>Seconded by:</w:t>
            </w:r>
            <w:r w:rsidRPr="00BC49E3">
              <w:rPr>
                <w:bCs/>
                <w:sz w:val="20"/>
                <w:szCs w:val="20"/>
              </w:rPr>
              <w:t xml:space="preserve"> Cllr K Teasdale</w:t>
            </w:r>
            <w:r>
              <w:rPr>
                <w:bCs/>
                <w:sz w:val="20"/>
                <w:szCs w:val="20"/>
              </w:rPr>
              <w:t xml:space="preserve"> </w:t>
            </w:r>
            <w:r w:rsidRPr="00BC49E3">
              <w:rPr>
                <w:b/>
                <w:sz w:val="20"/>
                <w:szCs w:val="20"/>
              </w:rPr>
              <w:t>AGREED</w:t>
            </w:r>
          </w:p>
        </w:tc>
      </w:tr>
      <w:tr w:rsidR="003C4B95" w14:paraId="199B5A21" w14:textId="77777777" w:rsidTr="00BC49E3">
        <w:trPr>
          <w:trHeight w:val="591"/>
        </w:trPr>
        <w:tc>
          <w:tcPr>
            <w:tcW w:w="618" w:type="dxa"/>
            <w:tcBorders>
              <w:top w:val="single" w:sz="4" w:space="0" w:color="auto"/>
              <w:left w:val="single" w:sz="4" w:space="0" w:color="000000"/>
              <w:bottom w:val="single" w:sz="4" w:space="0" w:color="auto"/>
            </w:tcBorders>
          </w:tcPr>
          <w:p w14:paraId="59887934" w14:textId="77777777" w:rsidR="003C4B95" w:rsidRDefault="003C4B95" w:rsidP="00791C8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639EA724" w14:textId="2FB9A3AB" w:rsidR="003C4B95" w:rsidRDefault="001A14D8" w:rsidP="00791C8D">
            <w:pPr>
              <w:snapToGrid w:val="0"/>
              <w:rPr>
                <w:b/>
                <w:sz w:val="18"/>
                <w:szCs w:val="18"/>
              </w:rPr>
            </w:pPr>
            <w:r>
              <w:rPr>
                <w:b/>
                <w:sz w:val="18"/>
                <w:szCs w:val="18"/>
              </w:rPr>
              <w:t>2</w:t>
            </w:r>
            <w:r w:rsidR="00BC49E3">
              <w:rPr>
                <w:b/>
                <w:sz w:val="18"/>
                <w:szCs w:val="18"/>
              </w:rPr>
              <w:t>3</w:t>
            </w:r>
            <w:r>
              <w:rPr>
                <w:b/>
                <w:sz w:val="18"/>
                <w:szCs w:val="18"/>
              </w:rPr>
              <w:t>1</w:t>
            </w:r>
            <w:r w:rsidRPr="00560BE2">
              <w:rPr>
                <w:b/>
                <w:sz w:val="18"/>
                <w:szCs w:val="18"/>
              </w:rPr>
              <w:t>/24</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65755946" w14:textId="7FC8B6BA" w:rsidR="00BC49E3" w:rsidRPr="00BC49E3" w:rsidRDefault="00BC49E3" w:rsidP="00BC49E3">
            <w:pPr>
              <w:rPr>
                <w:b/>
                <w:bCs/>
                <w:sz w:val="21"/>
                <w:szCs w:val="21"/>
              </w:rPr>
            </w:pPr>
            <w:r w:rsidRPr="00BC49E3">
              <w:rPr>
                <w:b/>
                <w:bCs/>
                <w:sz w:val="21"/>
                <w:szCs w:val="21"/>
              </w:rPr>
              <w:t>Haltwhistle Partnership</w:t>
            </w:r>
          </w:p>
          <w:p w14:paraId="587EF574" w14:textId="1B7C6984" w:rsidR="003C4B95" w:rsidRPr="00BC49E3" w:rsidRDefault="00BC49E3" w:rsidP="001A14D8">
            <w:pPr>
              <w:rPr>
                <w:bCs/>
                <w:sz w:val="22"/>
                <w:szCs w:val="22"/>
              </w:rPr>
            </w:pPr>
            <w:r w:rsidRPr="00BC49E3">
              <w:rPr>
                <w:bCs/>
                <w:sz w:val="21"/>
                <w:szCs w:val="21"/>
              </w:rPr>
              <w:t>The grant committee will meet on 12th December to discuss applications.</w:t>
            </w:r>
          </w:p>
        </w:tc>
      </w:tr>
      <w:tr w:rsidR="001A14D8" w14:paraId="05EF07BF" w14:textId="77777777" w:rsidTr="007C1B73">
        <w:trPr>
          <w:trHeight w:val="524"/>
        </w:trPr>
        <w:tc>
          <w:tcPr>
            <w:tcW w:w="618" w:type="dxa"/>
            <w:tcBorders>
              <w:left w:val="single" w:sz="4" w:space="0" w:color="000000"/>
            </w:tcBorders>
          </w:tcPr>
          <w:p w14:paraId="3472AE71" w14:textId="77777777" w:rsidR="001A14D8" w:rsidRPr="001A14D8" w:rsidRDefault="001A14D8" w:rsidP="001A14D8">
            <w:pPr>
              <w:rPr>
                <w:sz w:val="16"/>
                <w:szCs w:val="16"/>
              </w:rPr>
            </w:pPr>
          </w:p>
        </w:tc>
        <w:tc>
          <w:tcPr>
            <w:tcW w:w="992" w:type="dxa"/>
            <w:tcBorders>
              <w:left w:val="single" w:sz="4" w:space="0" w:color="000000"/>
            </w:tcBorders>
            <w:shd w:val="clear" w:color="auto" w:fill="auto"/>
          </w:tcPr>
          <w:p w14:paraId="2E9AF407" w14:textId="3C0B952D" w:rsidR="001A14D8" w:rsidRPr="001A14D8" w:rsidRDefault="001A14D8" w:rsidP="001A14D8">
            <w:pPr>
              <w:snapToGrid w:val="0"/>
              <w:rPr>
                <w:b/>
                <w:sz w:val="18"/>
                <w:szCs w:val="18"/>
              </w:rPr>
            </w:pPr>
            <w:r>
              <w:rPr>
                <w:b/>
                <w:sz w:val="18"/>
                <w:szCs w:val="18"/>
              </w:rPr>
              <w:t>2</w:t>
            </w:r>
            <w:r w:rsidR="00BC49E3">
              <w:rPr>
                <w:b/>
                <w:sz w:val="18"/>
                <w:szCs w:val="18"/>
              </w:rPr>
              <w:t>3</w:t>
            </w:r>
            <w:r>
              <w:rPr>
                <w:b/>
                <w:sz w:val="18"/>
                <w:szCs w:val="18"/>
              </w:rPr>
              <w:t>2</w:t>
            </w:r>
            <w:r w:rsidRPr="00560BE2">
              <w:rPr>
                <w:b/>
                <w:sz w:val="18"/>
                <w:szCs w:val="18"/>
              </w:rPr>
              <w:t>/24</w:t>
            </w:r>
          </w:p>
        </w:tc>
        <w:tc>
          <w:tcPr>
            <w:tcW w:w="9072" w:type="dxa"/>
            <w:tcBorders>
              <w:left w:val="single" w:sz="4" w:space="0" w:color="000000"/>
              <w:right w:val="single" w:sz="4" w:space="0" w:color="000000"/>
            </w:tcBorders>
          </w:tcPr>
          <w:p w14:paraId="7C9FAF90" w14:textId="35E1235D" w:rsidR="00BC49E3" w:rsidRPr="00BC49E3" w:rsidRDefault="00BC49E3" w:rsidP="00BC49E3">
            <w:pPr>
              <w:rPr>
                <w:b/>
                <w:bCs/>
                <w:sz w:val="21"/>
                <w:szCs w:val="21"/>
              </w:rPr>
            </w:pPr>
            <w:r w:rsidRPr="00BC49E3">
              <w:rPr>
                <w:b/>
                <w:bCs/>
                <w:sz w:val="21"/>
                <w:szCs w:val="21"/>
              </w:rPr>
              <w:t>Monthly Councillor Surgery</w:t>
            </w:r>
          </w:p>
          <w:p w14:paraId="6AC6E025" w14:textId="55055852" w:rsidR="001A14D8" w:rsidRPr="001A14D8" w:rsidRDefault="00BC49E3" w:rsidP="001A14D8">
            <w:pPr>
              <w:rPr>
                <w:bCs/>
                <w:sz w:val="21"/>
                <w:szCs w:val="21"/>
              </w:rPr>
            </w:pPr>
            <w:r w:rsidRPr="00BC49E3">
              <w:rPr>
                <w:bCs/>
                <w:sz w:val="21"/>
                <w:szCs w:val="21"/>
              </w:rPr>
              <w:t xml:space="preserve">Councillors </w:t>
            </w:r>
            <w:r w:rsidR="006F206E">
              <w:rPr>
                <w:bCs/>
                <w:sz w:val="21"/>
                <w:szCs w:val="21"/>
              </w:rPr>
              <w:t>agreed to the establishment of a monthly surgery to be held in the clerks office slots will be</w:t>
            </w:r>
            <w:r w:rsidRPr="00BC49E3">
              <w:rPr>
                <w:bCs/>
                <w:sz w:val="21"/>
                <w:szCs w:val="21"/>
              </w:rPr>
              <w:t xml:space="preserve"> </w:t>
            </w:r>
            <w:r w:rsidR="006F206E">
              <w:rPr>
                <w:bCs/>
                <w:sz w:val="21"/>
                <w:szCs w:val="21"/>
              </w:rPr>
              <w:t>filled with councillors at the next meeting</w:t>
            </w:r>
            <w:r w:rsidRPr="00BC49E3">
              <w:rPr>
                <w:bCs/>
                <w:sz w:val="21"/>
                <w:szCs w:val="21"/>
              </w:rPr>
              <w:t>.</w:t>
            </w:r>
          </w:p>
        </w:tc>
      </w:tr>
      <w:tr w:rsidR="001A14D8" w14:paraId="6E98F10E" w14:textId="77777777" w:rsidTr="006F206E">
        <w:trPr>
          <w:trHeight w:val="640"/>
        </w:trPr>
        <w:tc>
          <w:tcPr>
            <w:tcW w:w="618" w:type="dxa"/>
            <w:tcBorders>
              <w:top w:val="single" w:sz="4" w:space="0" w:color="000000"/>
              <w:left w:val="single" w:sz="4" w:space="0" w:color="000000"/>
              <w:bottom w:val="single" w:sz="4" w:space="0" w:color="000000"/>
            </w:tcBorders>
          </w:tcPr>
          <w:p w14:paraId="4E1BC22E" w14:textId="77777777" w:rsidR="001A14D8" w:rsidRDefault="001A14D8" w:rsidP="00A37A72">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19F544C5" w14:textId="2D2331CA" w:rsidR="001A14D8" w:rsidRDefault="001A14D8" w:rsidP="00A37A72">
            <w:pPr>
              <w:snapToGrid w:val="0"/>
              <w:rPr>
                <w:rFonts w:cs="Tahoma"/>
                <w:b/>
                <w:sz w:val="18"/>
                <w:szCs w:val="18"/>
              </w:rPr>
            </w:pPr>
            <w:r>
              <w:rPr>
                <w:rFonts w:cs="Tahoma"/>
                <w:b/>
                <w:sz w:val="18"/>
                <w:szCs w:val="18"/>
              </w:rPr>
              <w:t>2</w:t>
            </w:r>
            <w:r w:rsidR="006F206E">
              <w:rPr>
                <w:rFonts w:cs="Tahoma"/>
                <w:b/>
                <w:sz w:val="18"/>
                <w:szCs w:val="18"/>
              </w:rPr>
              <w:t>3</w:t>
            </w:r>
            <w:r>
              <w:rPr>
                <w:rFonts w:cs="Tahoma"/>
                <w:b/>
                <w:sz w:val="18"/>
                <w:szCs w:val="18"/>
              </w:rPr>
              <w:t>3</w:t>
            </w:r>
            <w:r w:rsidRPr="00464EE0">
              <w:rPr>
                <w:rFonts w:cs="Tahoma"/>
                <w:b/>
                <w:sz w:val="18"/>
                <w:szCs w:val="18"/>
              </w:rPr>
              <w:t>/24</w:t>
            </w:r>
          </w:p>
        </w:tc>
        <w:tc>
          <w:tcPr>
            <w:tcW w:w="9072" w:type="dxa"/>
            <w:tcBorders>
              <w:top w:val="single" w:sz="4" w:space="0" w:color="000000"/>
              <w:left w:val="single" w:sz="4" w:space="0" w:color="000000"/>
              <w:bottom w:val="single" w:sz="4" w:space="0" w:color="000000"/>
              <w:right w:val="single" w:sz="4" w:space="0" w:color="000000"/>
            </w:tcBorders>
          </w:tcPr>
          <w:p w14:paraId="3961A9A9" w14:textId="559160A7" w:rsidR="006F206E" w:rsidRPr="006F206E" w:rsidRDefault="006F206E" w:rsidP="006F206E">
            <w:pPr>
              <w:rPr>
                <w:b/>
                <w:bCs/>
                <w:sz w:val="21"/>
                <w:szCs w:val="21"/>
              </w:rPr>
            </w:pPr>
            <w:r w:rsidRPr="006F206E">
              <w:rPr>
                <w:b/>
                <w:bCs/>
                <w:sz w:val="21"/>
                <w:szCs w:val="21"/>
              </w:rPr>
              <w:t>The Burn Village Green</w:t>
            </w:r>
          </w:p>
          <w:p w14:paraId="7A633230" w14:textId="1825E588" w:rsidR="001A14D8" w:rsidRPr="006F206E" w:rsidRDefault="006F206E" w:rsidP="001A14D8">
            <w:pPr>
              <w:rPr>
                <w:bCs/>
                <w:sz w:val="22"/>
                <w:szCs w:val="22"/>
              </w:rPr>
            </w:pPr>
            <w:r w:rsidRPr="006F206E">
              <w:rPr>
                <w:bCs/>
                <w:sz w:val="21"/>
                <w:szCs w:val="21"/>
              </w:rPr>
              <w:t>Updates were provided on ongoing repairs</w:t>
            </w:r>
            <w:r>
              <w:rPr>
                <w:bCs/>
                <w:sz w:val="21"/>
                <w:szCs w:val="21"/>
              </w:rPr>
              <w:t xml:space="preserve"> and maintenance</w:t>
            </w:r>
            <w:r w:rsidRPr="006F206E">
              <w:rPr>
                <w:bCs/>
                <w:sz w:val="21"/>
                <w:szCs w:val="21"/>
              </w:rPr>
              <w:t>.</w:t>
            </w:r>
          </w:p>
        </w:tc>
      </w:tr>
      <w:tr w:rsidR="001A14D8" w14:paraId="2101D4E5" w14:textId="77777777" w:rsidTr="001A14D8">
        <w:trPr>
          <w:trHeight w:val="140"/>
        </w:trPr>
        <w:tc>
          <w:tcPr>
            <w:tcW w:w="618" w:type="dxa"/>
            <w:tcBorders>
              <w:top w:val="single" w:sz="4" w:space="0" w:color="000000"/>
              <w:left w:val="single" w:sz="4" w:space="0" w:color="000000"/>
              <w:bottom w:val="single" w:sz="4" w:space="0" w:color="000000"/>
            </w:tcBorders>
          </w:tcPr>
          <w:p w14:paraId="3786F9F6" w14:textId="77777777" w:rsidR="001A14D8" w:rsidRDefault="001A14D8" w:rsidP="00A37A72">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5030223D" w14:textId="5FAD97A4" w:rsidR="001A14D8" w:rsidRDefault="001A14D8" w:rsidP="00A37A72">
            <w:pPr>
              <w:snapToGrid w:val="0"/>
              <w:rPr>
                <w:rFonts w:cs="Tahoma"/>
                <w:b/>
                <w:sz w:val="18"/>
                <w:szCs w:val="18"/>
              </w:rPr>
            </w:pPr>
            <w:r w:rsidRPr="001A14D8">
              <w:rPr>
                <w:rFonts w:cs="Tahoma"/>
                <w:b/>
                <w:sz w:val="18"/>
                <w:szCs w:val="18"/>
              </w:rPr>
              <w:t>2</w:t>
            </w:r>
            <w:r w:rsidR="006F206E">
              <w:rPr>
                <w:rFonts w:cs="Tahoma"/>
                <w:b/>
                <w:sz w:val="18"/>
                <w:szCs w:val="18"/>
              </w:rPr>
              <w:t>3</w:t>
            </w:r>
            <w:r w:rsidRPr="001A14D8">
              <w:rPr>
                <w:rFonts w:cs="Tahoma"/>
                <w:b/>
                <w:sz w:val="18"/>
                <w:szCs w:val="18"/>
              </w:rPr>
              <w:t>4/24</w:t>
            </w:r>
          </w:p>
        </w:tc>
        <w:tc>
          <w:tcPr>
            <w:tcW w:w="9072" w:type="dxa"/>
            <w:tcBorders>
              <w:top w:val="single" w:sz="4" w:space="0" w:color="000000"/>
              <w:left w:val="single" w:sz="4" w:space="0" w:color="000000"/>
              <w:bottom w:val="single" w:sz="4" w:space="0" w:color="000000"/>
              <w:right w:val="single" w:sz="4" w:space="0" w:color="000000"/>
            </w:tcBorders>
          </w:tcPr>
          <w:p w14:paraId="6C214185" w14:textId="430A954C" w:rsidR="006F206E" w:rsidRPr="006F206E" w:rsidRDefault="006F206E" w:rsidP="006F206E">
            <w:pPr>
              <w:rPr>
                <w:rFonts w:cs="Tahoma"/>
                <w:b/>
                <w:bCs/>
                <w:sz w:val="21"/>
                <w:szCs w:val="21"/>
              </w:rPr>
            </w:pPr>
            <w:r w:rsidRPr="006F206E">
              <w:rPr>
                <w:rFonts w:cs="Tahoma"/>
                <w:b/>
                <w:bCs/>
                <w:sz w:val="21"/>
                <w:szCs w:val="21"/>
              </w:rPr>
              <w:t>Correspondence</w:t>
            </w:r>
          </w:p>
          <w:p w14:paraId="0F1AFBF5" w14:textId="2A8E87D3" w:rsidR="001A14D8" w:rsidRPr="006F206E" w:rsidRDefault="006F206E" w:rsidP="006F206E">
            <w:pPr>
              <w:rPr>
                <w:rFonts w:cs="Tahoma"/>
                <w:bCs/>
                <w:sz w:val="22"/>
                <w:szCs w:val="22"/>
              </w:rPr>
            </w:pPr>
            <w:r w:rsidRPr="006F206E">
              <w:rPr>
                <w:rFonts w:cs="Tahoma"/>
                <w:bCs/>
                <w:sz w:val="21"/>
                <w:szCs w:val="21"/>
              </w:rPr>
              <w:t xml:space="preserve">A letter of invitation will be sent to Felix </w:t>
            </w:r>
            <w:r w:rsidR="005F4412" w:rsidRPr="005F4412">
              <w:rPr>
                <w:rFonts w:cs="Tahoma"/>
                <w:bCs/>
                <w:sz w:val="21"/>
                <w:szCs w:val="21"/>
              </w:rPr>
              <w:t>Gruijters</w:t>
            </w:r>
            <w:r w:rsidR="005F4412">
              <w:rPr>
                <w:rFonts w:cs="Tahoma"/>
                <w:bCs/>
                <w:sz w:val="21"/>
                <w:szCs w:val="21"/>
              </w:rPr>
              <w:t xml:space="preserve"> </w:t>
            </w:r>
            <w:r w:rsidRPr="006F206E">
              <w:rPr>
                <w:rFonts w:cs="Tahoma"/>
                <w:bCs/>
                <w:sz w:val="21"/>
                <w:szCs w:val="21"/>
              </w:rPr>
              <w:t xml:space="preserve">for the </w:t>
            </w:r>
            <w:r>
              <w:rPr>
                <w:rFonts w:cs="Tahoma"/>
                <w:bCs/>
                <w:sz w:val="21"/>
                <w:szCs w:val="21"/>
              </w:rPr>
              <w:t>monthly</w:t>
            </w:r>
            <w:r w:rsidRPr="006F206E">
              <w:rPr>
                <w:rFonts w:cs="Tahoma"/>
                <w:bCs/>
                <w:sz w:val="21"/>
                <w:szCs w:val="21"/>
              </w:rPr>
              <w:t xml:space="preserve"> surgery.</w:t>
            </w:r>
          </w:p>
        </w:tc>
      </w:tr>
      <w:tr w:rsidR="001A14D8" w14:paraId="1E0E7251" w14:textId="77777777" w:rsidTr="001A14D8">
        <w:trPr>
          <w:trHeight w:val="309"/>
        </w:trPr>
        <w:tc>
          <w:tcPr>
            <w:tcW w:w="618" w:type="dxa"/>
            <w:tcBorders>
              <w:top w:val="single" w:sz="4" w:space="0" w:color="000000"/>
              <w:left w:val="single" w:sz="4" w:space="0" w:color="000000"/>
              <w:bottom w:val="single" w:sz="4" w:space="0" w:color="000000"/>
            </w:tcBorders>
          </w:tcPr>
          <w:p w14:paraId="5E510B83" w14:textId="77777777" w:rsidR="001A14D8" w:rsidRPr="00D51D51" w:rsidRDefault="001A14D8" w:rsidP="00464EE0">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663394E0" w14:textId="39CD791E" w:rsidR="001A14D8" w:rsidRDefault="006F206E" w:rsidP="00464EE0">
            <w:pPr>
              <w:snapToGrid w:val="0"/>
              <w:rPr>
                <w:rFonts w:cs="Tahoma"/>
                <w:b/>
                <w:sz w:val="18"/>
                <w:szCs w:val="18"/>
              </w:rPr>
            </w:pPr>
            <w:r w:rsidRPr="006F206E">
              <w:rPr>
                <w:rFonts w:cs="Tahoma"/>
                <w:b/>
                <w:sz w:val="18"/>
                <w:szCs w:val="18"/>
              </w:rPr>
              <w:t>235/24</w:t>
            </w:r>
          </w:p>
        </w:tc>
        <w:tc>
          <w:tcPr>
            <w:tcW w:w="9072" w:type="dxa"/>
            <w:tcBorders>
              <w:top w:val="single" w:sz="4" w:space="0" w:color="000000"/>
              <w:left w:val="single" w:sz="4" w:space="0" w:color="000000"/>
              <w:bottom w:val="single" w:sz="4" w:space="0" w:color="000000"/>
              <w:right w:val="single" w:sz="4" w:space="0" w:color="000000"/>
            </w:tcBorders>
          </w:tcPr>
          <w:p w14:paraId="1BF9FC4B" w14:textId="1B36E0CC" w:rsidR="006F206E" w:rsidRPr="006F206E" w:rsidRDefault="006F206E" w:rsidP="006F206E">
            <w:pPr>
              <w:suppressAutoHyphens w:val="0"/>
              <w:rPr>
                <w:rFonts w:cs="Tahoma"/>
                <w:b/>
                <w:bCs/>
                <w:sz w:val="21"/>
                <w:szCs w:val="21"/>
                <w:lang w:eastAsia="ja-JP"/>
              </w:rPr>
            </w:pPr>
            <w:r w:rsidRPr="006F206E">
              <w:rPr>
                <w:rFonts w:cs="Tahoma"/>
                <w:b/>
                <w:bCs/>
                <w:sz w:val="21"/>
                <w:szCs w:val="21"/>
                <w:lang w:eastAsia="ja-JP"/>
              </w:rPr>
              <w:t>Any Other Business (AOB)</w:t>
            </w:r>
          </w:p>
          <w:p w14:paraId="5E1BF78D" w14:textId="3CE7B978" w:rsidR="001A14D8" w:rsidRPr="006F206E" w:rsidRDefault="006F206E" w:rsidP="001A14D8">
            <w:pPr>
              <w:suppressAutoHyphens w:val="0"/>
              <w:rPr>
                <w:rFonts w:cs="Tahoma"/>
                <w:bCs/>
                <w:lang w:eastAsia="ja-JP"/>
              </w:rPr>
            </w:pPr>
            <w:r w:rsidRPr="006F206E">
              <w:rPr>
                <w:rFonts w:cs="Tahoma"/>
                <w:bCs/>
                <w:sz w:val="21"/>
                <w:szCs w:val="21"/>
                <w:lang w:eastAsia="ja-JP"/>
              </w:rPr>
              <w:t>It was proposed to form a media committee, with the first meeting scheduled for the second Monday of the month.</w:t>
            </w:r>
            <w:r w:rsidR="00E54452">
              <w:rPr>
                <w:rFonts w:cs="Tahoma"/>
                <w:bCs/>
                <w:sz w:val="21"/>
                <w:szCs w:val="21"/>
                <w:lang w:eastAsia="ja-JP"/>
              </w:rPr>
              <w:t xml:space="preserve"> Further discussion will take place in the January meeting.</w:t>
            </w:r>
          </w:p>
        </w:tc>
      </w:tr>
      <w:tr w:rsidR="001A14D8" w14:paraId="5F44B277" w14:textId="77777777" w:rsidTr="001A14D8">
        <w:trPr>
          <w:trHeight w:val="309"/>
        </w:trPr>
        <w:tc>
          <w:tcPr>
            <w:tcW w:w="618" w:type="dxa"/>
            <w:tcBorders>
              <w:top w:val="single" w:sz="4" w:space="0" w:color="000000"/>
              <w:left w:val="single" w:sz="4" w:space="0" w:color="000000"/>
              <w:bottom w:val="single" w:sz="4" w:space="0" w:color="000000"/>
            </w:tcBorders>
          </w:tcPr>
          <w:p w14:paraId="2B444027" w14:textId="77777777" w:rsidR="001A14D8" w:rsidRPr="00D51D51" w:rsidRDefault="001A14D8" w:rsidP="00464EE0">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745DF0E1" w14:textId="3DDF8289" w:rsidR="001A14D8" w:rsidRDefault="007C1B73" w:rsidP="00464EE0">
            <w:pPr>
              <w:snapToGrid w:val="0"/>
              <w:rPr>
                <w:rFonts w:cs="Tahoma"/>
                <w:b/>
                <w:sz w:val="18"/>
                <w:szCs w:val="18"/>
              </w:rPr>
            </w:pPr>
            <w:r>
              <w:rPr>
                <w:rFonts w:cs="Tahoma"/>
                <w:b/>
                <w:sz w:val="18"/>
                <w:szCs w:val="18"/>
              </w:rPr>
              <w:t>2</w:t>
            </w:r>
            <w:r w:rsidR="006F206E">
              <w:rPr>
                <w:rFonts w:cs="Tahoma"/>
                <w:b/>
                <w:sz w:val="18"/>
                <w:szCs w:val="18"/>
              </w:rPr>
              <w:t>3</w:t>
            </w:r>
            <w:r>
              <w:rPr>
                <w:rFonts w:cs="Tahoma"/>
                <w:b/>
                <w:sz w:val="18"/>
                <w:szCs w:val="18"/>
              </w:rPr>
              <w:t>6</w:t>
            </w:r>
            <w:r w:rsidR="001A14D8">
              <w:rPr>
                <w:rFonts w:cs="Tahoma"/>
                <w:b/>
                <w:sz w:val="18"/>
                <w:szCs w:val="18"/>
              </w:rPr>
              <w:t>/24</w:t>
            </w:r>
          </w:p>
        </w:tc>
        <w:tc>
          <w:tcPr>
            <w:tcW w:w="9072" w:type="dxa"/>
            <w:tcBorders>
              <w:top w:val="single" w:sz="4" w:space="0" w:color="000000"/>
              <w:left w:val="single" w:sz="4" w:space="0" w:color="000000"/>
              <w:bottom w:val="single" w:sz="4" w:space="0" w:color="000000"/>
              <w:right w:val="single" w:sz="4" w:space="0" w:color="000000"/>
            </w:tcBorders>
          </w:tcPr>
          <w:p w14:paraId="31BDA1C5" w14:textId="77777777" w:rsidR="007C1B73" w:rsidRDefault="007C1B73" w:rsidP="00464EE0">
            <w:pPr>
              <w:rPr>
                <w:b/>
                <w:sz w:val="22"/>
                <w:szCs w:val="22"/>
              </w:rPr>
            </w:pPr>
            <w:r w:rsidRPr="007C1B73">
              <w:rPr>
                <w:b/>
                <w:sz w:val="22"/>
                <w:szCs w:val="22"/>
              </w:rPr>
              <w:t>Next Meeting</w:t>
            </w:r>
            <w:r>
              <w:rPr>
                <w:b/>
                <w:sz w:val="22"/>
                <w:szCs w:val="22"/>
              </w:rPr>
              <w:t xml:space="preserve">: </w:t>
            </w:r>
          </w:p>
          <w:p w14:paraId="0C2EBF8B" w14:textId="77777777" w:rsidR="006F206E" w:rsidRPr="006F206E" w:rsidRDefault="006F206E" w:rsidP="006F206E">
            <w:pPr>
              <w:rPr>
                <w:bCs/>
                <w:sz w:val="21"/>
                <w:szCs w:val="21"/>
              </w:rPr>
            </w:pPr>
            <w:r w:rsidRPr="006F206E">
              <w:rPr>
                <w:bCs/>
                <w:sz w:val="21"/>
                <w:szCs w:val="21"/>
              </w:rPr>
              <w:t>The next meeting will be held on Monday, 13th January 2025, at 6:30pm in Haltwhistle Library.</w:t>
            </w:r>
          </w:p>
          <w:p w14:paraId="58A7FF8E" w14:textId="0FD89C7B" w:rsidR="007C1B73" w:rsidRPr="00D56762" w:rsidRDefault="007C1B73" w:rsidP="00464EE0">
            <w:pPr>
              <w:rPr>
                <w:b/>
                <w:sz w:val="22"/>
                <w:szCs w:val="22"/>
              </w:rPr>
            </w:pPr>
            <w:r w:rsidRPr="006F206E">
              <w:rPr>
                <w:bCs/>
                <w:sz w:val="21"/>
                <w:szCs w:val="21"/>
              </w:rPr>
              <w:t xml:space="preserve">Grounds meeting: 10am </w:t>
            </w:r>
            <w:r w:rsidR="006F206E" w:rsidRPr="006F206E">
              <w:rPr>
                <w:bCs/>
                <w:sz w:val="21"/>
                <w:szCs w:val="21"/>
              </w:rPr>
              <w:t xml:space="preserve">Monday, 13th January 2025, </w:t>
            </w:r>
            <w:r w:rsidRPr="006F206E">
              <w:rPr>
                <w:bCs/>
                <w:sz w:val="21"/>
                <w:szCs w:val="21"/>
              </w:rPr>
              <w:t>in the council office</w:t>
            </w:r>
          </w:p>
        </w:tc>
      </w:tr>
    </w:tbl>
    <w:p w14:paraId="2407E7AE" w14:textId="77777777" w:rsidR="00A76A10" w:rsidRPr="0094452A" w:rsidRDefault="00A76A10" w:rsidP="0094452A">
      <w:pPr>
        <w:tabs>
          <w:tab w:val="left" w:pos="2837"/>
        </w:tabs>
      </w:pPr>
    </w:p>
    <w:sectPr w:rsidR="00A76A10" w:rsidRPr="0094452A" w:rsidSect="005B3A8E">
      <w:headerReference w:type="default" r:id="rId11"/>
      <w:footerReference w:type="default" r:id="rId12"/>
      <w:pgSz w:w="11906" w:h="16838"/>
      <w:pgMar w:top="720" w:right="720" w:bottom="720" w:left="720"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07B95" w14:textId="77777777" w:rsidR="00F807C5" w:rsidRDefault="00F807C5">
      <w:r>
        <w:separator/>
      </w:r>
    </w:p>
  </w:endnote>
  <w:endnote w:type="continuationSeparator" w:id="0">
    <w:p w14:paraId="37EE167E" w14:textId="77777777" w:rsidR="00F807C5" w:rsidRDefault="00F80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9BBC" w14:textId="78C6CED6" w:rsidR="00106E5C" w:rsidRDefault="00A45D7F" w:rsidP="005E1C44">
    <w:pPr>
      <w:pStyle w:val="Footer"/>
      <w:jc w:val="center"/>
    </w:pPr>
    <w:r>
      <w:t xml:space="preserve">Signed Chair:                                                  Date:  </w:t>
    </w:r>
    <w:r w:rsidR="00BC49E3">
      <w:t>13</w:t>
    </w:r>
    <w:r w:rsidR="00BC49E3">
      <w:rPr>
        <w:vertAlign w:val="superscript"/>
      </w:rPr>
      <w:t xml:space="preserve">th </w:t>
    </w:r>
    <w:r w:rsidR="00BC49E3">
      <w:t xml:space="preserve">January </w:t>
    </w:r>
    <w:r w:rsidR="002D25CA">
      <w:t>202</w:t>
    </w:r>
    <w:r w:rsidR="00BC49E3">
      <w:t>5</w:t>
    </w:r>
    <w:r>
      <w:t xml:space="preserve">              </w:t>
    </w:r>
    <w:r w:rsidR="00106E5C">
      <w:t xml:space="preserve">Page </w:t>
    </w:r>
    <w:r w:rsidR="00106E5C">
      <w:rPr>
        <w:b/>
      </w:rPr>
      <w:fldChar w:fldCharType="begin"/>
    </w:r>
    <w:r w:rsidR="00106E5C">
      <w:rPr>
        <w:b/>
      </w:rPr>
      <w:instrText xml:space="preserve"> PAGE </w:instrText>
    </w:r>
    <w:r w:rsidR="00106E5C">
      <w:rPr>
        <w:b/>
      </w:rPr>
      <w:fldChar w:fldCharType="separate"/>
    </w:r>
    <w:r w:rsidR="00106E5C">
      <w:rPr>
        <w:b/>
        <w:noProof/>
      </w:rPr>
      <w:t>2</w:t>
    </w:r>
    <w:r w:rsidR="00106E5C">
      <w:rPr>
        <w:b/>
      </w:rPr>
      <w:fldChar w:fldCharType="end"/>
    </w:r>
    <w:r w:rsidR="00106E5C">
      <w:t xml:space="preserve"> of </w:t>
    </w:r>
    <w:r w:rsidR="00106E5C">
      <w:rPr>
        <w:b/>
      </w:rPr>
      <w:fldChar w:fldCharType="begin"/>
    </w:r>
    <w:r w:rsidR="00106E5C">
      <w:rPr>
        <w:b/>
      </w:rPr>
      <w:instrText xml:space="preserve"> NUMPAGES \*Arabic </w:instrText>
    </w:r>
    <w:r w:rsidR="00106E5C">
      <w:rPr>
        <w:b/>
      </w:rPr>
      <w:fldChar w:fldCharType="separate"/>
    </w:r>
    <w:r w:rsidR="00106E5C">
      <w:rPr>
        <w:b/>
        <w:noProof/>
      </w:rPr>
      <w:t>3</w:t>
    </w:r>
    <w:r w:rsidR="00106E5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CC403" w14:textId="77777777" w:rsidR="00F807C5" w:rsidRDefault="00F807C5">
      <w:r>
        <w:separator/>
      </w:r>
    </w:p>
  </w:footnote>
  <w:footnote w:type="continuationSeparator" w:id="0">
    <w:p w14:paraId="5B74DF1B" w14:textId="77777777" w:rsidR="00F807C5" w:rsidRDefault="00F80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B6824" w14:textId="641B4435" w:rsidR="00EA2057" w:rsidRDefault="00106E5C">
    <w:pPr>
      <w:pStyle w:val="Header"/>
      <w:jc w:val="center"/>
      <w:rPr>
        <w:sz w:val="32"/>
        <w:szCs w:val="32"/>
      </w:rPr>
    </w:pPr>
    <w:r>
      <w:rPr>
        <w:sz w:val="32"/>
        <w:szCs w:val="32"/>
      </w:rPr>
      <w:t xml:space="preserve">Haltwhistle Town Council Meeting </w:t>
    </w:r>
  </w:p>
  <w:p w14:paraId="0E76EDE5" w14:textId="01EBEB3B" w:rsidR="00106E5C" w:rsidRDefault="00FA7B17">
    <w:pPr>
      <w:pStyle w:val="Header"/>
      <w:jc w:val="center"/>
      <w:rPr>
        <w:sz w:val="32"/>
        <w:szCs w:val="32"/>
      </w:rPr>
    </w:pPr>
    <w:r>
      <w:rPr>
        <w:sz w:val="32"/>
        <w:szCs w:val="32"/>
      </w:rPr>
      <w:t>2</w:t>
    </w:r>
    <w:r w:rsidRPr="00FA7B17">
      <w:rPr>
        <w:sz w:val="32"/>
        <w:szCs w:val="32"/>
        <w:vertAlign w:val="superscript"/>
      </w:rPr>
      <w:t>nd</w:t>
    </w:r>
    <w:r w:rsidR="00233CA1">
      <w:rPr>
        <w:sz w:val="32"/>
        <w:szCs w:val="32"/>
      </w:rPr>
      <w:t xml:space="preserve"> </w:t>
    </w:r>
    <w:r w:rsidR="001B7EDB">
      <w:rPr>
        <w:sz w:val="32"/>
        <w:szCs w:val="32"/>
      </w:rPr>
      <w:t xml:space="preserve">of </w:t>
    </w:r>
    <w:r>
      <w:rPr>
        <w:sz w:val="32"/>
        <w:szCs w:val="32"/>
      </w:rPr>
      <w:t>Dec</w:t>
    </w:r>
    <w:r w:rsidR="00CB6FE2">
      <w:rPr>
        <w:sz w:val="32"/>
        <w:szCs w:val="32"/>
      </w:rPr>
      <w:t>e</w:t>
    </w:r>
    <w:r w:rsidR="00233CA1">
      <w:rPr>
        <w:sz w:val="32"/>
        <w:szCs w:val="32"/>
      </w:rPr>
      <w:t>m</w:t>
    </w:r>
    <w:r w:rsidR="001B7EDB">
      <w:rPr>
        <w:sz w:val="32"/>
        <w:szCs w:val="32"/>
      </w:rPr>
      <w:t>ber</w:t>
    </w:r>
    <w:r w:rsidR="00F36F2F">
      <w:rPr>
        <w:sz w:val="32"/>
        <w:szCs w:val="32"/>
      </w:rPr>
      <w:t xml:space="preserve"> </w:t>
    </w:r>
    <w:r w:rsidR="00466C62">
      <w:rPr>
        <w:sz w:val="32"/>
        <w:szCs w:val="32"/>
      </w:rPr>
      <w:t>202</w:t>
    </w:r>
    <w:r w:rsidR="00171E28">
      <w:rPr>
        <w:sz w:val="32"/>
        <w:szCs w:val="32"/>
      </w:rPr>
      <w:t>4</w:t>
    </w:r>
  </w:p>
  <w:p w14:paraId="03912DB5" w14:textId="3C2F5A1D" w:rsidR="00EA2057" w:rsidRDefault="00A927FA">
    <w:pPr>
      <w:pStyle w:val="Header"/>
      <w:jc w:val="center"/>
    </w:pPr>
    <w:r>
      <w:rPr>
        <w:sz w:val="32"/>
        <w:szCs w:val="32"/>
      </w:rPr>
      <w:t xml:space="preserve"> </w:t>
    </w:r>
    <w:r w:rsidR="00EB5E50">
      <w:rPr>
        <w:sz w:val="32"/>
        <w:szCs w:val="32"/>
      </w:rPr>
      <w:t>APPROVED</w:t>
    </w:r>
    <w:r>
      <w:rPr>
        <w:sz w:val="32"/>
        <w:szCs w:val="32"/>
      </w:rPr>
      <w:t xml:space="preserve"> </w:t>
    </w:r>
    <w:r w:rsidR="00EA2057">
      <w:rPr>
        <w:sz w:val="32"/>
        <w:szCs w:val="3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lowerLetter"/>
      <w:lvlText w:val="%1."/>
      <w:lvlJc w:val="left"/>
      <w:pPr>
        <w:tabs>
          <w:tab w:val="num" w:pos="-6490"/>
        </w:tabs>
        <w:ind w:left="-6130" w:hanging="360"/>
      </w:pPr>
      <w:rPr>
        <w:rFonts w:cs="Tahoma" w:hint="default"/>
        <w:i/>
        <w:sz w:val="20"/>
        <w:szCs w:val="20"/>
      </w:rPr>
    </w:lvl>
  </w:abstractNum>
  <w:abstractNum w:abstractNumId="1" w15:restartNumberingAfterBreak="0">
    <w:nsid w:val="020B1407"/>
    <w:multiLevelType w:val="hybridMultilevel"/>
    <w:tmpl w:val="2022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B796E"/>
    <w:multiLevelType w:val="hybridMultilevel"/>
    <w:tmpl w:val="A8FA2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C6F02"/>
    <w:multiLevelType w:val="hybridMultilevel"/>
    <w:tmpl w:val="ED42A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2510F"/>
    <w:multiLevelType w:val="multilevel"/>
    <w:tmpl w:val="0B9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4676E"/>
    <w:multiLevelType w:val="hybridMultilevel"/>
    <w:tmpl w:val="4F1A0B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 w15:restartNumberingAfterBreak="0">
    <w:nsid w:val="1E887100"/>
    <w:multiLevelType w:val="hybridMultilevel"/>
    <w:tmpl w:val="2262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AA374A"/>
    <w:multiLevelType w:val="hybridMultilevel"/>
    <w:tmpl w:val="81F2A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C819C6"/>
    <w:multiLevelType w:val="hybridMultilevel"/>
    <w:tmpl w:val="E232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C833E9"/>
    <w:multiLevelType w:val="multilevel"/>
    <w:tmpl w:val="6E70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47F6C"/>
    <w:multiLevelType w:val="multilevel"/>
    <w:tmpl w:val="4BC6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78204F"/>
    <w:multiLevelType w:val="hybridMultilevel"/>
    <w:tmpl w:val="4136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1E4268"/>
    <w:multiLevelType w:val="hybridMultilevel"/>
    <w:tmpl w:val="B906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454B74"/>
    <w:multiLevelType w:val="hybridMultilevel"/>
    <w:tmpl w:val="BAD6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47127A"/>
    <w:multiLevelType w:val="multilevel"/>
    <w:tmpl w:val="1D32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2D10A0"/>
    <w:multiLevelType w:val="multilevel"/>
    <w:tmpl w:val="E822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4F1D4D"/>
    <w:multiLevelType w:val="multilevel"/>
    <w:tmpl w:val="8D04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167A8D"/>
    <w:multiLevelType w:val="multilevel"/>
    <w:tmpl w:val="A14C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612AF6"/>
    <w:multiLevelType w:val="hybridMultilevel"/>
    <w:tmpl w:val="BE901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2244580">
    <w:abstractNumId w:val="5"/>
  </w:num>
  <w:num w:numId="2" w16cid:durableId="1754861085">
    <w:abstractNumId w:val="18"/>
  </w:num>
  <w:num w:numId="3" w16cid:durableId="321083510">
    <w:abstractNumId w:val="13"/>
  </w:num>
  <w:num w:numId="4" w16cid:durableId="2063558668">
    <w:abstractNumId w:val="6"/>
  </w:num>
  <w:num w:numId="5" w16cid:durableId="400519346">
    <w:abstractNumId w:val="9"/>
  </w:num>
  <w:num w:numId="6" w16cid:durableId="1345549366">
    <w:abstractNumId w:val="14"/>
  </w:num>
  <w:num w:numId="7" w16cid:durableId="54160028">
    <w:abstractNumId w:val="17"/>
  </w:num>
  <w:num w:numId="8" w16cid:durableId="680856572">
    <w:abstractNumId w:val="3"/>
  </w:num>
  <w:num w:numId="9" w16cid:durableId="109013894">
    <w:abstractNumId w:val="4"/>
  </w:num>
  <w:num w:numId="10" w16cid:durableId="868109436">
    <w:abstractNumId w:val="10"/>
  </w:num>
  <w:num w:numId="11" w16cid:durableId="1640304128">
    <w:abstractNumId w:val="15"/>
  </w:num>
  <w:num w:numId="12" w16cid:durableId="1927298116">
    <w:abstractNumId w:val="16"/>
  </w:num>
  <w:num w:numId="13" w16cid:durableId="157236713">
    <w:abstractNumId w:val="11"/>
  </w:num>
  <w:num w:numId="14" w16cid:durableId="477495642">
    <w:abstractNumId w:val="1"/>
  </w:num>
  <w:num w:numId="15" w16cid:durableId="2054424857">
    <w:abstractNumId w:val="7"/>
  </w:num>
  <w:num w:numId="16" w16cid:durableId="1688755183">
    <w:abstractNumId w:val="8"/>
  </w:num>
  <w:num w:numId="17" w16cid:durableId="860433776">
    <w:abstractNumId w:val="12"/>
  </w:num>
  <w:num w:numId="18" w16cid:durableId="102035298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FE"/>
    <w:rsid w:val="000056B5"/>
    <w:rsid w:val="000070CB"/>
    <w:rsid w:val="00014F70"/>
    <w:rsid w:val="000163B3"/>
    <w:rsid w:val="00021901"/>
    <w:rsid w:val="0002494C"/>
    <w:rsid w:val="00025B9D"/>
    <w:rsid w:val="00030265"/>
    <w:rsid w:val="000315EE"/>
    <w:rsid w:val="0003233F"/>
    <w:rsid w:val="000414F6"/>
    <w:rsid w:val="000427F2"/>
    <w:rsid w:val="000437B8"/>
    <w:rsid w:val="0005121B"/>
    <w:rsid w:val="00051D5F"/>
    <w:rsid w:val="00060BDA"/>
    <w:rsid w:val="00061D84"/>
    <w:rsid w:val="000623F9"/>
    <w:rsid w:val="00062BEF"/>
    <w:rsid w:val="00064C4A"/>
    <w:rsid w:val="00075505"/>
    <w:rsid w:val="00075CB8"/>
    <w:rsid w:val="000765A4"/>
    <w:rsid w:val="0007794B"/>
    <w:rsid w:val="0008177E"/>
    <w:rsid w:val="000829DD"/>
    <w:rsid w:val="0008496F"/>
    <w:rsid w:val="000853BB"/>
    <w:rsid w:val="000864B8"/>
    <w:rsid w:val="00086D62"/>
    <w:rsid w:val="00091FBB"/>
    <w:rsid w:val="00092133"/>
    <w:rsid w:val="00092158"/>
    <w:rsid w:val="00093273"/>
    <w:rsid w:val="0009541B"/>
    <w:rsid w:val="00095AB4"/>
    <w:rsid w:val="00095DB0"/>
    <w:rsid w:val="00095EBC"/>
    <w:rsid w:val="00096542"/>
    <w:rsid w:val="000A08B1"/>
    <w:rsid w:val="000A20F7"/>
    <w:rsid w:val="000A3B6D"/>
    <w:rsid w:val="000A66E5"/>
    <w:rsid w:val="000B23AE"/>
    <w:rsid w:val="000B332A"/>
    <w:rsid w:val="000B49BD"/>
    <w:rsid w:val="000B596E"/>
    <w:rsid w:val="000B7D72"/>
    <w:rsid w:val="000C1945"/>
    <w:rsid w:val="000C35B7"/>
    <w:rsid w:val="000C5C3C"/>
    <w:rsid w:val="000C749A"/>
    <w:rsid w:val="000D234F"/>
    <w:rsid w:val="000D2FEF"/>
    <w:rsid w:val="000D36BB"/>
    <w:rsid w:val="000D58B2"/>
    <w:rsid w:val="000D6B55"/>
    <w:rsid w:val="000D76C4"/>
    <w:rsid w:val="000E18F6"/>
    <w:rsid w:val="000E2849"/>
    <w:rsid w:val="000E4AF1"/>
    <w:rsid w:val="000E601C"/>
    <w:rsid w:val="000F0399"/>
    <w:rsid w:val="000F0CD9"/>
    <w:rsid w:val="000F1037"/>
    <w:rsid w:val="000F3DC8"/>
    <w:rsid w:val="000F58D4"/>
    <w:rsid w:val="000F6238"/>
    <w:rsid w:val="000F7EF7"/>
    <w:rsid w:val="0010054A"/>
    <w:rsid w:val="001022F1"/>
    <w:rsid w:val="00104C84"/>
    <w:rsid w:val="00106E5C"/>
    <w:rsid w:val="0010704B"/>
    <w:rsid w:val="00107EBA"/>
    <w:rsid w:val="00111BB3"/>
    <w:rsid w:val="001130B9"/>
    <w:rsid w:val="0011352A"/>
    <w:rsid w:val="001149A4"/>
    <w:rsid w:val="001160FC"/>
    <w:rsid w:val="001175CC"/>
    <w:rsid w:val="00120072"/>
    <w:rsid w:val="001218CE"/>
    <w:rsid w:val="001226D0"/>
    <w:rsid w:val="00122833"/>
    <w:rsid w:val="00123E61"/>
    <w:rsid w:val="00125E51"/>
    <w:rsid w:val="00127EB5"/>
    <w:rsid w:val="00130F06"/>
    <w:rsid w:val="0013588A"/>
    <w:rsid w:val="0013601A"/>
    <w:rsid w:val="0013688A"/>
    <w:rsid w:val="001376B3"/>
    <w:rsid w:val="001405F5"/>
    <w:rsid w:val="00140D6D"/>
    <w:rsid w:val="001413FE"/>
    <w:rsid w:val="001459A5"/>
    <w:rsid w:val="00146C21"/>
    <w:rsid w:val="00153F83"/>
    <w:rsid w:val="0015468B"/>
    <w:rsid w:val="00154715"/>
    <w:rsid w:val="0015604D"/>
    <w:rsid w:val="00156311"/>
    <w:rsid w:val="00156E01"/>
    <w:rsid w:val="00157EBB"/>
    <w:rsid w:val="001600F0"/>
    <w:rsid w:val="001608BE"/>
    <w:rsid w:val="00160AD0"/>
    <w:rsid w:val="001611DD"/>
    <w:rsid w:val="00170416"/>
    <w:rsid w:val="00171375"/>
    <w:rsid w:val="00171E28"/>
    <w:rsid w:val="00172454"/>
    <w:rsid w:val="00173281"/>
    <w:rsid w:val="00174580"/>
    <w:rsid w:val="00174966"/>
    <w:rsid w:val="00176F8A"/>
    <w:rsid w:val="001771B6"/>
    <w:rsid w:val="00181406"/>
    <w:rsid w:val="00181DB6"/>
    <w:rsid w:val="00185ABC"/>
    <w:rsid w:val="00185ECA"/>
    <w:rsid w:val="0019351F"/>
    <w:rsid w:val="00196BE8"/>
    <w:rsid w:val="00196E70"/>
    <w:rsid w:val="001970D9"/>
    <w:rsid w:val="001A14D8"/>
    <w:rsid w:val="001A2305"/>
    <w:rsid w:val="001A5F11"/>
    <w:rsid w:val="001B08E6"/>
    <w:rsid w:val="001B0BC3"/>
    <w:rsid w:val="001B2F04"/>
    <w:rsid w:val="001B2FB3"/>
    <w:rsid w:val="001B42BF"/>
    <w:rsid w:val="001B7EDB"/>
    <w:rsid w:val="001C2758"/>
    <w:rsid w:val="001C385F"/>
    <w:rsid w:val="001C7595"/>
    <w:rsid w:val="001C7813"/>
    <w:rsid w:val="001D1075"/>
    <w:rsid w:val="001D44CA"/>
    <w:rsid w:val="001D5373"/>
    <w:rsid w:val="001E095E"/>
    <w:rsid w:val="001E32C3"/>
    <w:rsid w:val="001E4079"/>
    <w:rsid w:val="001F0A60"/>
    <w:rsid w:val="001F0CAC"/>
    <w:rsid w:val="001F0EE5"/>
    <w:rsid w:val="001F2988"/>
    <w:rsid w:val="001F5418"/>
    <w:rsid w:val="001F772F"/>
    <w:rsid w:val="00200AC6"/>
    <w:rsid w:val="00201E25"/>
    <w:rsid w:val="0020275C"/>
    <w:rsid w:val="00202933"/>
    <w:rsid w:val="0020369B"/>
    <w:rsid w:val="00205217"/>
    <w:rsid w:val="002053F7"/>
    <w:rsid w:val="00212854"/>
    <w:rsid w:val="0021348F"/>
    <w:rsid w:val="002153F1"/>
    <w:rsid w:val="00217CCA"/>
    <w:rsid w:val="00217FFB"/>
    <w:rsid w:val="0022535C"/>
    <w:rsid w:val="002273CA"/>
    <w:rsid w:val="00227EC3"/>
    <w:rsid w:val="00233072"/>
    <w:rsid w:val="00233CA1"/>
    <w:rsid w:val="002368C7"/>
    <w:rsid w:val="0024175B"/>
    <w:rsid w:val="002441DC"/>
    <w:rsid w:val="00244623"/>
    <w:rsid w:val="00245A5C"/>
    <w:rsid w:val="0024602A"/>
    <w:rsid w:val="00246F12"/>
    <w:rsid w:val="002475CD"/>
    <w:rsid w:val="002507EB"/>
    <w:rsid w:val="002533D1"/>
    <w:rsid w:val="002578C8"/>
    <w:rsid w:val="00257B56"/>
    <w:rsid w:val="0026191B"/>
    <w:rsid w:val="00262513"/>
    <w:rsid w:val="00263857"/>
    <w:rsid w:val="00263874"/>
    <w:rsid w:val="00271111"/>
    <w:rsid w:val="002737C3"/>
    <w:rsid w:val="002748EE"/>
    <w:rsid w:val="00276E25"/>
    <w:rsid w:val="00280101"/>
    <w:rsid w:val="00280A47"/>
    <w:rsid w:val="00280DA7"/>
    <w:rsid w:val="00281060"/>
    <w:rsid w:val="00282059"/>
    <w:rsid w:val="002831F0"/>
    <w:rsid w:val="00283B50"/>
    <w:rsid w:val="002860D2"/>
    <w:rsid w:val="00290134"/>
    <w:rsid w:val="00293807"/>
    <w:rsid w:val="0029480E"/>
    <w:rsid w:val="00294EF2"/>
    <w:rsid w:val="0029590E"/>
    <w:rsid w:val="002A09B7"/>
    <w:rsid w:val="002A31DE"/>
    <w:rsid w:val="002A48AB"/>
    <w:rsid w:val="002C25BD"/>
    <w:rsid w:val="002C32F3"/>
    <w:rsid w:val="002C3CCF"/>
    <w:rsid w:val="002C6402"/>
    <w:rsid w:val="002C6F80"/>
    <w:rsid w:val="002D25CA"/>
    <w:rsid w:val="002D4727"/>
    <w:rsid w:val="002D4CC8"/>
    <w:rsid w:val="002D64CF"/>
    <w:rsid w:val="002E07BD"/>
    <w:rsid w:val="002E2C79"/>
    <w:rsid w:val="002E7FC3"/>
    <w:rsid w:val="002F0024"/>
    <w:rsid w:val="002F72CD"/>
    <w:rsid w:val="00302F8C"/>
    <w:rsid w:val="0030392B"/>
    <w:rsid w:val="00303CF9"/>
    <w:rsid w:val="003107CC"/>
    <w:rsid w:val="00310812"/>
    <w:rsid w:val="00310922"/>
    <w:rsid w:val="0031549D"/>
    <w:rsid w:val="00315F39"/>
    <w:rsid w:val="00321BA2"/>
    <w:rsid w:val="003234DB"/>
    <w:rsid w:val="0032503C"/>
    <w:rsid w:val="00332451"/>
    <w:rsid w:val="00332A97"/>
    <w:rsid w:val="00335642"/>
    <w:rsid w:val="00337602"/>
    <w:rsid w:val="00337763"/>
    <w:rsid w:val="00337BEE"/>
    <w:rsid w:val="0034600D"/>
    <w:rsid w:val="00346088"/>
    <w:rsid w:val="003460BC"/>
    <w:rsid w:val="00346F0A"/>
    <w:rsid w:val="00351E21"/>
    <w:rsid w:val="00353096"/>
    <w:rsid w:val="00353160"/>
    <w:rsid w:val="0035329E"/>
    <w:rsid w:val="00356F0C"/>
    <w:rsid w:val="003578EC"/>
    <w:rsid w:val="00361F4A"/>
    <w:rsid w:val="003622B8"/>
    <w:rsid w:val="003647D0"/>
    <w:rsid w:val="00364ED1"/>
    <w:rsid w:val="00366C5A"/>
    <w:rsid w:val="00367AD0"/>
    <w:rsid w:val="003725F2"/>
    <w:rsid w:val="00372AFF"/>
    <w:rsid w:val="0037519C"/>
    <w:rsid w:val="0037729C"/>
    <w:rsid w:val="003809A7"/>
    <w:rsid w:val="00385288"/>
    <w:rsid w:val="00385EDB"/>
    <w:rsid w:val="003868D8"/>
    <w:rsid w:val="00386FCD"/>
    <w:rsid w:val="00392904"/>
    <w:rsid w:val="00394578"/>
    <w:rsid w:val="00395A59"/>
    <w:rsid w:val="003965B4"/>
    <w:rsid w:val="003A0208"/>
    <w:rsid w:val="003A296B"/>
    <w:rsid w:val="003A2CB0"/>
    <w:rsid w:val="003A5152"/>
    <w:rsid w:val="003A6B58"/>
    <w:rsid w:val="003B051F"/>
    <w:rsid w:val="003B436A"/>
    <w:rsid w:val="003B5172"/>
    <w:rsid w:val="003B5530"/>
    <w:rsid w:val="003B6119"/>
    <w:rsid w:val="003B6849"/>
    <w:rsid w:val="003C02BA"/>
    <w:rsid w:val="003C0D06"/>
    <w:rsid w:val="003C25FB"/>
    <w:rsid w:val="003C4B95"/>
    <w:rsid w:val="003C5096"/>
    <w:rsid w:val="003C6001"/>
    <w:rsid w:val="003C60BD"/>
    <w:rsid w:val="003C6574"/>
    <w:rsid w:val="003D1324"/>
    <w:rsid w:val="003D763A"/>
    <w:rsid w:val="003E22DF"/>
    <w:rsid w:val="003E4433"/>
    <w:rsid w:val="003E596D"/>
    <w:rsid w:val="003E6F07"/>
    <w:rsid w:val="003E7B75"/>
    <w:rsid w:val="003E7FFE"/>
    <w:rsid w:val="003F5BDB"/>
    <w:rsid w:val="004028C2"/>
    <w:rsid w:val="00402C33"/>
    <w:rsid w:val="00405ED7"/>
    <w:rsid w:val="00407AB2"/>
    <w:rsid w:val="0041088F"/>
    <w:rsid w:val="00411E56"/>
    <w:rsid w:val="00415FAB"/>
    <w:rsid w:val="004177E5"/>
    <w:rsid w:val="00420904"/>
    <w:rsid w:val="00420DBD"/>
    <w:rsid w:val="00421CB0"/>
    <w:rsid w:val="004257CF"/>
    <w:rsid w:val="004334A0"/>
    <w:rsid w:val="00433CCB"/>
    <w:rsid w:val="00437594"/>
    <w:rsid w:val="00437F72"/>
    <w:rsid w:val="004441AB"/>
    <w:rsid w:val="004444FE"/>
    <w:rsid w:val="00445197"/>
    <w:rsid w:val="00446909"/>
    <w:rsid w:val="00447DBE"/>
    <w:rsid w:val="00450C33"/>
    <w:rsid w:val="00454A06"/>
    <w:rsid w:val="004554E6"/>
    <w:rsid w:val="00456032"/>
    <w:rsid w:val="00461A7A"/>
    <w:rsid w:val="00463BB2"/>
    <w:rsid w:val="00464EE0"/>
    <w:rsid w:val="00465F74"/>
    <w:rsid w:val="00466C62"/>
    <w:rsid w:val="00466D67"/>
    <w:rsid w:val="0047000E"/>
    <w:rsid w:val="004709FD"/>
    <w:rsid w:val="004718EA"/>
    <w:rsid w:val="004737A4"/>
    <w:rsid w:val="0047425E"/>
    <w:rsid w:val="00476F60"/>
    <w:rsid w:val="004808BE"/>
    <w:rsid w:val="004830A4"/>
    <w:rsid w:val="00483559"/>
    <w:rsid w:val="00486857"/>
    <w:rsid w:val="00490464"/>
    <w:rsid w:val="00491CFF"/>
    <w:rsid w:val="00492047"/>
    <w:rsid w:val="00493710"/>
    <w:rsid w:val="00493DAF"/>
    <w:rsid w:val="00496E8E"/>
    <w:rsid w:val="004A05C6"/>
    <w:rsid w:val="004A22D2"/>
    <w:rsid w:val="004A71DA"/>
    <w:rsid w:val="004B00E1"/>
    <w:rsid w:val="004B0DF9"/>
    <w:rsid w:val="004B0F9C"/>
    <w:rsid w:val="004B2670"/>
    <w:rsid w:val="004B60A2"/>
    <w:rsid w:val="004B646B"/>
    <w:rsid w:val="004C438A"/>
    <w:rsid w:val="004C5654"/>
    <w:rsid w:val="004D0DB9"/>
    <w:rsid w:val="004D33B8"/>
    <w:rsid w:val="004D46E6"/>
    <w:rsid w:val="004D60EB"/>
    <w:rsid w:val="004D6D37"/>
    <w:rsid w:val="004E154A"/>
    <w:rsid w:val="004E205A"/>
    <w:rsid w:val="004E3244"/>
    <w:rsid w:val="004E4220"/>
    <w:rsid w:val="004E547B"/>
    <w:rsid w:val="004E5603"/>
    <w:rsid w:val="004E620B"/>
    <w:rsid w:val="004E6B04"/>
    <w:rsid w:val="004F1F38"/>
    <w:rsid w:val="004F4192"/>
    <w:rsid w:val="004F581D"/>
    <w:rsid w:val="004F6FEB"/>
    <w:rsid w:val="005017CA"/>
    <w:rsid w:val="00506195"/>
    <w:rsid w:val="0051019A"/>
    <w:rsid w:val="00510388"/>
    <w:rsid w:val="00510D1B"/>
    <w:rsid w:val="0051141F"/>
    <w:rsid w:val="005114A5"/>
    <w:rsid w:val="00520987"/>
    <w:rsid w:val="00522CC4"/>
    <w:rsid w:val="00523B6E"/>
    <w:rsid w:val="00525E76"/>
    <w:rsid w:val="00527351"/>
    <w:rsid w:val="00530849"/>
    <w:rsid w:val="00530914"/>
    <w:rsid w:val="00532E5A"/>
    <w:rsid w:val="0053321D"/>
    <w:rsid w:val="00534F07"/>
    <w:rsid w:val="00536B38"/>
    <w:rsid w:val="00537138"/>
    <w:rsid w:val="00543376"/>
    <w:rsid w:val="005438E0"/>
    <w:rsid w:val="00543E8A"/>
    <w:rsid w:val="005441F5"/>
    <w:rsid w:val="0055024E"/>
    <w:rsid w:val="0055146B"/>
    <w:rsid w:val="00552B36"/>
    <w:rsid w:val="0055549E"/>
    <w:rsid w:val="00560980"/>
    <w:rsid w:val="00560BE2"/>
    <w:rsid w:val="00561829"/>
    <w:rsid w:val="00562054"/>
    <w:rsid w:val="00562059"/>
    <w:rsid w:val="005641CC"/>
    <w:rsid w:val="005655D0"/>
    <w:rsid w:val="005712A4"/>
    <w:rsid w:val="00572479"/>
    <w:rsid w:val="00573042"/>
    <w:rsid w:val="00575BCB"/>
    <w:rsid w:val="00576D91"/>
    <w:rsid w:val="00582A74"/>
    <w:rsid w:val="0058464D"/>
    <w:rsid w:val="00586D7B"/>
    <w:rsid w:val="005879B0"/>
    <w:rsid w:val="00590F08"/>
    <w:rsid w:val="00595EC8"/>
    <w:rsid w:val="00597F6A"/>
    <w:rsid w:val="005A23BE"/>
    <w:rsid w:val="005A26AC"/>
    <w:rsid w:val="005A59CD"/>
    <w:rsid w:val="005A6CAC"/>
    <w:rsid w:val="005A7C07"/>
    <w:rsid w:val="005A7E73"/>
    <w:rsid w:val="005B3A8E"/>
    <w:rsid w:val="005B4B01"/>
    <w:rsid w:val="005B4B1A"/>
    <w:rsid w:val="005B6242"/>
    <w:rsid w:val="005B7273"/>
    <w:rsid w:val="005C2097"/>
    <w:rsid w:val="005C3AF3"/>
    <w:rsid w:val="005C46CD"/>
    <w:rsid w:val="005C5BBE"/>
    <w:rsid w:val="005D35B1"/>
    <w:rsid w:val="005D3A4C"/>
    <w:rsid w:val="005D51ED"/>
    <w:rsid w:val="005D61EB"/>
    <w:rsid w:val="005D764E"/>
    <w:rsid w:val="005D7DEB"/>
    <w:rsid w:val="005E1721"/>
    <w:rsid w:val="005E1C44"/>
    <w:rsid w:val="005F0351"/>
    <w:rsid w:val="005F0B39"/>
    <w:rsid w:val="005F1ECB"/>
    <w:rsid w:val="005F4412"/>
    <w:rsid w:val="005F7AEC"/>
    <w:rsid w:val="00604F84"/>
    <w:rsid w:val="0060785D"/>
    <w:rsid w:val="00610282"/>
    <w:rsid w:val="00612534"/>
    <w:rsid w:val="00612B11"/>
    <w:rsid w:val="00612D35"/>
    <w:rsid w:val="00613342"/>
    <w:rsid w:val="00614994"/>
    <w:rsid w:val="00614B97"/>
    <w:rsid w:val="00614E88"/>
    <w:rsid w:val="00615095"/>
    <w:rsid w:val="00616492"/>
    <w:rsid w:val="0062010F"/>
    <w:rsid w:val="00620408"/>
    <w:rsid w:val="006222BA"/>
    <w:rsid w:val="00622439"/>
    <w:rsid w:val="006226F4"/>
    <w:rsid w:val="00624B82"/>
    <w:rsid w:val="0062501B"/>
    <w:rsid w:val="0062570C"/>
    <w:rsid w:val="00626728"/>
    <w:rsid w:val="00634014"/>
    <w:rsid w:val="00641E41"/>
    <w:rsid w:val="0064277A"/>
    <w:rsid w:val="00646544"/>
    <w:rsid w:val="00646C32"/>
    <w:rsid w:val="006471CE"/>
    <w:rsid w:val="00647A60"/>
    <w:rsid w:val="006576F4"/>
    <w:rsid w:val="00657B70"/>
    <w:rsid w:val="0066169C"/>
    <w:rsid w:val="0066190A"/>
    <w:rsid w:val="00662A20"/>
    <w:rsid w:val="00663C4C"/>
    <w:rsid w:val="00664164"/>
    <w:rsid w:val="00664197"/>
    <w:rsid w:val="00664FA3"/>
    <w:rsid w:val="00667B9D"/>
    <w:rsid w:val="006714DD"/>
    <w:rsid w:val="006739F6"/>
    <w:rsid w:val="00673CB7"/>
    <w:rsid w:val="00676112"/>
    <w:rsid w:val="0068023D"/>
    <w:rsid w:val="00681E64"/>
    <w:rsid w:val="00683023"/>
    <w:rsid w:val="00684648"/>
    <w:rsid w:val="006852EB"/>
    <w:rsid w:val="006B2DF0"/>
    <w:rsid w:val="006B411A"/>
    <w:rsid w:val="006B611B"/>
    <w:rsid w:val="006C0787"/>
    <w:rsid w:val="006C3D05"/>
    <w:rsid w:val="006C54B7"/>
    <w:rsid w:val="006C61A5"/>
    <w:rsid w:val="006D13F6"/>
    <w:rsid w:val="006D1ADC"/>
    <w:rsid w:val="006D53EA"/>
    <w:rsid w:val="006D672E"/>
    <w:rsid w:val="006D689A"/>
    <w:rsid w:val="006D7C6D"/>
    <w:rsid w:val="006E002C"/>
    <w:rsid w:val="006E09A1"/>
    <w:rsid w:val="006E0C2D"/>
    <w:rsid w:val="006E2A98"/>
    <w:rsid w:val="006E6EC8"/>
    <w:rsid w:val="006E786D"/>
    <w:rsid w:val="006F1EE8"/>
    <w:rsid w:val="006F206E"/>
    <w:rsid w:val="006F2D47"/>
    <w:rsid w:val="006F6277"/>
    <w:rsid w:val="006F6FC2"/>
    <w:rsid w:val="006F6FCE"/>
    <w:rsid w:val="006F7ADA"/>
    <w:rsid w:val="00701417"/>
    <w:rsid w:val="0070201C"/>
    <w:rsid w:val="0070364D"/>
    <w:rsid w:val="0070558F"/>
    <w:rsid w:val="00706034"/>
    <w:rsid w:val="00706D72"/>
    <w:rsid w:val="007127C5"/>
    <w:rsid w:val="007155C4"/>
    <w:rsid w:val="00715A4B"/>
    <w:rsid w:val="00715FFE"/>
    <w:rsid w:val="007160D1"/>
    <w:rsid w:val="00717B67"/>
    <w:rsid w:val="0072237E"/>
    <w:rsid w:val="00726FF8"/>
    <w:rsid w:val="007305CE"/>
    <w:rsid w:val="00730767"/>
    <w:rsid w:val="0073421C"/>
    <w:rsid w:val="00736022"/>
    <w:rsid w:val="00736C0C"/>
    <w:rsid w:val="00736CED"/>
    <w:rsid w:val="00736F05"/>
    <w:rsid w:val="00744B7E"/>
    <w:rsid w:val="007453D8"/>
    <w:rsid w:val="00745660"/>
    <w:rsid w:val="00746595"/>
    <w:rsid w:val="00746992"/>
    <w:rsid w:val="00747C75"/>
    <w:rsid w:val="00750E77"/>
    <w:rsid w:val="007514C1"/>
    <w:rsid w:val="00751C6E"/>
    <w:rsid w:val="00752244"/>
    <w:rsid w:val="007527A8"/>
    <w:rsid w:val="00753DAE"/>
    <w:rsid w:val="00754E24"/>
    <w:rsid w:val="00754E4D"/>
    <w:rsid w:val="00755AA4"/>
    <w:rsid w:val="007574E4"/>
    <w:rsid w:val="00760E07"/>
    <w:rsid w:val="00765DF0"/>
    <w:rsid w:val="00766D78"/>
    <w:rsid w:val="00770145"/>
    <w:rsid w:val="00770191"/>
    <w:rsid w:val="00770C0E"/>
    <w:rsid w:val="00771901"/>
    <w:rsid w:val="00772CFD"/>
    <w:rsid w:val="0077597C"/>
    <w:rsid w:val="00781685"/>
    <w:rsid w:val="007818C8"/>
    <w:rsid w:val="00782FBA"/>
    <w:rsid w:val="00784B9B"/>
    <w:rsid w:val="00785D2F"/>
    <w:rsid w:val="0078741A"/>
    <w:rsid w:val="00791C8D"/>
    <w:rsid w:val="00791DE2"/>
    <w:rsid w:val="0079278A"/>
    <w:rsid w:val="00792945"/>
    <w:rsid w:val="00793047"/>
    <w:rsid w:val="00797C5C"/>
    <w:rsid w:val="007A246D"/>
    <w:rsid w:val="007A2794"/>
    <w:rsid w:val="007A4592"/>
    <w:rsid w:val="007B1FAA"/>
    <w:rsid w:val="007B2040"/>
    <w:rsid w:val="007B2288"/>
    <w:rsid w:val="007B4925"/>
    <w:rsid w:val="007B5B65"/>
    <w:rsid w:val="007B5D22"/>
    <w:rsid w:val="007B636F"/>
    <w:rsid w:val="007B7587"/>
    <w:rsid w:val="007C01BC"/>
    <w:rsid w:val="007C1501"/>
    <w:rsid w:val="007C1B73"/>
    <w:rsid w:val="007C25B0"/>
    <w:rsid w:val="007C26FB"/>
    <w:rsid w:val="007C3385"/>
    <w:rsid w:val="007C378F"/>
    <w:rsid w:val="007C50A7"/>
    <w:rsid w:val="007C5CF9"/>
    <w:rsid w:val="007C6499"/>
    <w:rsid w:val="007C7613"/>
    <w:rsid w:val="007D0896"/>
    <w:rsid w:val="007D0C85"/>
    <w:rsid w:val="007D2EAC"/>
    <w:rsid w:val="007D60B6"/>
    <w:rsid w:val="007D62FF"/>
    <w:rsid w:val="007D63D9"/>
    <w:rsid w:val="007D77F1"/>
    <w:rsid w:val="007D7EB5"/>
    <w:rsid w:val="007E7353"/>
    <w:rsid w:val="007F364F"/>
    <w:rsid w:val="007F6D6C"/>
    <w:rsid w:val="007F6FC7"/>
    <w:rsid w:val="0080180B"/>
    <w:rsid w:val="00802153"/>
    <w:rsid w:val="00802728"/>
    <w:rsid w:val="0080794E"/>
    <w:rsid w:val="00811230"/>
    <w:rsid w:val="00812514"/>
    <w:rsid w:val="008141A6"/>
    <w:rsid w:val="008147E8"/>
    <w:rsid w:val="00814B97"/>
    <w:rsid w:val="00816144"/>
    <w:rsid w:val="0082405B"/>
    <w:rsid w:val="00830FE4"/>
    <w:rsid w:val="008312CD"/>
    <w:rsid w:val="008323BE"/>
    <w:rsid w:val="00835084"/>
    <w:rsid w:val="008350EB"/>
    <w:rsid w:val="00835691"/>
    <w:rsid w:val="00837D20"/>
    <w:rsid w:val="00841146"/>
    <w:rsid w:val="00843DDF"/>
    <w:rsid w:val="008443DD"/>
    <w:rsid w:val="008452F1"/>
    <w:rsid w:val="00846009"/>
    <w:rsid w:val="00846709"/>
    <w:rsid w:val="00847F6E"/>
    <w:rsid w:val="008516E0"/>
    <w:rsid w:val="008739E9"/>
    <w:rsid w:val="008747CE"/>
    <w:rsid w:val="00874D52"/>
    <w:rsid w:val="008764E7"/>
    <w:rsid w:val="008834B1"/>
    <w:rsid w:val="00885677"/>
    <w:rsid w:val="008860A6"/>
    <w:rsid w:val="00894C15"/>
    <w:rsid w:val="0089629F"/>
    <w:rsid w:val="00896DC4"/>
    <w:rsid w:val="008A0A79"/>
    <w:rsid w:val="008A32BC"/>
    <w:rsid w:val="008A358E"/>
    <w:rsid w:val="008A7AA9"/>
    <w:rsid w:val="008B1612"/>
    <w:rsid w:val="008B1DB2"/>
    <w:rsid w:val="008B39B0"/>
    <w:rsid w:val="008B41F3"/>
    <w:rsid w:val="008B64B9"/>
    <w:rsid w:val="008C094B"/>
    <w:rsid w:val="008C5790"/>
    <w:rsid w:val="008C5FBB"/>
    <w:rsid w:val="008C629F"/>
    <w:rsid w:val="008D2F49"/>
    <w:rsid w:val="008D363F"/>
    <w:rsid w:val="008D4347"/>
    <w:rsid w:val="008D4E85"/>
    <w:rsid w:val="008D5777"/>
    <w:rsid w:val="008D68A4"/>
    <w:rsid w:val="008E1552"/>
    <w:rsid w:val="008E2675"/>
    <w:rsid w:val="008E2C8A"/>
    <w:rsid w:val="008E3246"/>
    <w:rsid w:val="008E48D8"/>
    <w:rsid w:val="008F2EAA"/>
    <w:rsid w:val="008F6A20"/>
    <w:rsid w:val="009028F0"/>
    <w:rsid w:val="00904378"/>
    <w:rsid w:val="00904823"/>
    <w:rsid w:val="00904C45"/>
    <w:rsid w:val="00904F36"/>
    <w:rsid w:val="00907053"/>
    <w:rsid w:val="009109E7"/>
    <w:rsid w:val="0091266C"/>
    <w:rsid w:val="00913D97"/>
    <w:rsid w:val="0091657E"/>
    <w:rsid w:val="009170AF"/>
    <w:rsid w:val="00920753"/>
    <w:rsid w:val="009217D8"/>
    <w:rsid w:val="00921E81"/>
    <w:rsid w:val="0092336A"/>
    <w:rsid w:val="009243B3"/>
    <w:rsid w:val="0092460E"/>
    <w:rsid w:val="00924725"/>
    <w:rsid w:val="00924C94"/>
    <w:rsid w:val="00927FCE"/>
    <w:rsid w:val="00931580"/>
    <w:rsid w:val="00933728"/>
    <w:rsid w:val="009347E5"/>
    <w:rsid w:val="00942236"/>
    <w:rsid w:val="00943C41"/>
    <w:rsid w:val="009442D8"/>
    <w:rsid w:val="0094452A"/>
    <w:rsid w:val="00944573"/>
    <w:rsid w:val="00945569"/>
    <w:rsid w:val="009465AD"/>
    <w:rsid w:val="00946E7E"/>
    <w:rsid w:val="00947426"/>
    <w:rsid w:val="0095235D"/>
    <w:rsid w:val="009531D0"/>
    <w:rsid w:val="00955922"/>
    <w:rsid w:val="009657DB"/>
    <w:rsid w:val="00966A28"/>
    <w:rsid w:val="00967FFD"/>
    <w:rsid w:val="00972CED"/>
    <w:rsid w:val="00977E9F"/>
    <w:rsid w:val="00980826"/>
    <w:rsid w:val="00980F91"/>
    <w:rsid w:val="009827C3"/>
    <w:rsid w:val="009840EB"/>
    <w:rsid w:val="009845F9"/>
    <w:rsid w:val="009862CD"/>
    <w:rsid w:val="009874A3"/>
    <w:rsid w:val="00987892"/>
    <w:rsid w:val="00991220"/>
    <w:rsid w:val="00991EC6"/>
    <w:rsid w:val="009964EC"/>
    <w:rsid w:val="0099733E"/>
    <w:rsid w:val="009A1CBD"/>
    <w:rsid w:val="009A3E27"/>
    <w:rsid w:val="009A46DE"/>
    <w:rsid w:val="009B0CE4"/>
    <w:rsid w:val="009B2562"/>
    <w:rsid w:val="009B2F89"/>
    <w:rsid w:val="009B301C"/>
    <w:rsid w:val="009C0C5B"/>
    <w:rsid w:val="009C7730"/>
    <w:rsid w:val="009C7CBF"/>
    <w:rsid w:val="009D0BF5"/>
    <w:rsid w:val="009D2CA9"/>
    <w:rsid w:val="009D30E9"/>
    <w:rsid w:val="009D5F5C"/>
    <w:rsid w:val="009E4669"/>
    <w:rsid w:val="009F05B5"/>
    <w:rsid w:val="009F0E85"/>
    <w:rsid w:val="009F1224"/>
    <w:rsid w:val="009F1714"/>
    <w:rsid w:val="009F1E50"/>
    <w:rsid w:val="009F34A2"/>
    <w:rsid w:val="009F35B5"/>
    <w:rsid w:val="009F4FE8"/>
    <w:rsid w:val="009F532E"/>
    <w:rsid w:val="009F6D6D"/>
    <w:rsid w:val="00A0505E"/>
    <w:rsid w:val="00A05D5C"/>
    <w:rsid w:val="00A05F60"/>
    <w:rsid w:val="00A064F5"/>
    <w:rsid w:val="00A06BEC"/>
    <w:rsid w:val="00A10AA8"/>
    <w:rsid w:val="00A10B33"/>
    <w:rsid w:val="00A1185E"/>
    <w:rsid w:val="00A11E89"/>
    <w:rsid w:val="00A13F46"/>
    <w:rsid w:val="00A1585C"/>
    <w:rsid w:val="00A1588F"/>
    <w:rsid w:val="00A15DC2"/>
    <w:rsid w:val="00A1710A"/>
    <w:rsid w:val="00A177B2"/>
    <w:rsid w:val="00A17827"/>
    <w:rsid w:val="00A202F8"/>
    <w:rsid w:val="00A20AD4"/>
    <w:rsid w:val="00A20ECA"/>
    <w:rsid w:val="00A21324"/>
    <w:rsid w:val="00A222F4"/>
    <w:rsid w:val="00A22C9B"/>
    <w:rsid w:val="00A23D63"/>
    <w:rsid w:val="00A25752"/>
    <w:rsid w:val="00A273A9"/>
    <w:rsid w:val="00A27D96"/>
    <w:rsid w:val="00A30348"/>
    <w:rsid w:val="00A30D13"/>
    <w:rsid w:val="00A320A7"/>
    <w:rsid w:val="00A331EC"/>
    <w:rsid w:val="00A33C12"/>
    <w:rsid w:val="00A351DD"/>
    <w:rsid w:val="00A37A72"/>
    <w:rsid w:val="00A40154"/>
    <w:rsid w:val="00A437FB"/>
    <w:rsid w:val="00A45D7F"/>
    <w:rsid w:val="00A463BD"/>
    <w:rsid w:val="00A46B8E"/>
    <w:rsid w:val="00A47036"/>
    <w:rsid w:val="00A537F1"/>
    <w:rsid w:val="00A54699"/>
    <w:rsid w:val="00A548B7"/>
    <w:rsid w:val="00A54D6F"/>
    <w:rsid w:val="00A576C6"/>
    <w:rsid w:val="00A578C2"/>
    <w:rsid w:val="00A64396"/>
    <w:rsid w:val="00A65C56"/>
    <w:rsid w:val="00A6682C"/>
    <w:rsid w:val="00A67EA4"/>
    <w:rsid w:val="00A71483"/>
    <w:rsid w:val="00A71645"/>
    <w:rsid w:val="00A73B57"/>
    <w:rsid w:val="00A750BD"/>
    <w:rsid w:val="00A75398"/>
    <w:rsid w:val="00A75852"/>
    <w:rsid w:val="00A76361"/>
    <w:rsid w:val="00A76A10"/>
    <w:rsid w:val="00A76C25"/>
    <w:rsid w:val="00A7764F"/>
    <w:rsid w:val="00A803BC"/>
    <w:rsid w:val="00A90367"/>
    <w:rsid w:val="00A927FA"/>
    <w:rsid w:val="00A92A18"/>
    <w:rsid w:val="00A92DBE"/>
    <w:rsid w:val="00A92F4D"/>
    <w:rsid w:val="00A975B2"/>
    <w:rsid w:val="00AA08A6"/>
    <w:rsid w:val="00AA33EE"/>
    <w:rsid w:val="00AB0188"/>
    <w:rsid w:val="00AB0888"/>
    <w:rsid w:val="00AB1C0C"/>
    <w:rsid w:val="00AB1CC7"/>
    <w:rsid w:val="00AB3BA9"/>
    <w:rsid w:val="00AC134A"/>
    <w:rsid w:val="00AC1DA8"/>
    <w:rsid w:val="00AC3CC0"/>
    <w:rsid w:val="00AC59D9"/>
    <w:rsid w:val="00AD0DBA"/>
    <w:rsid w:val="00AD12E4"/>
    <w:rsid w:val="00AD6DC7"/>
    <w:rsid w:val="00AE0B15"/>
    <w:rsid w:val="00AE1D5E"/>
    <w:rsid w:val="00AE5D4B"/>
    <w:rsid w:val="00AE6077"/>
    <w:rsid w:val="00AF1C3B"/>
    <w:rsid w:val="00AF32E0"/>
    <w:rsid w:val="00AF603F"/>
    <w:rsid w:val="00AF6CF0"/>
    <w:rsid w:val="00B01007"/>
    <w:rsid w:val="00B01981"/>
    <w:rsid w:val="00B01FCD"/>
    <w:rsid w:val="00B041E2"/>
    <w:rsid w:val="00B075B6"/>
    <w:rsid w:val="00B113A9"/>
    <w:rsid w:val="00B13FA8"/>
    <w:rsid w:val="00B147B5"/>
    <w:rsid w:val="00B14DEB"/>
    <w:rsid w:val="00B209ED"/>
    <w:rsid w:val="00B23BA2"/>
    <w:rsid w:val="00B30F70"/>
    <w:rsid w:val="00B32BA5"/>
    <w:rsid w:val="00B3320B"/>
    <w:rsid w:val="00B33CBE"/>
    <w:rsid w:val="00B33EA2"/>
    <w:rsid w:val="00B34483"/>
    <w:rsid w:val="00B379B9"/>
    <w:rsid w:val="00B4093D"/>
    <w:rsid w:val="00B409DB"/>
    <w:rsid w:val="00B413D3"/>
    <w:rsid w:val="00B435C1"/>
    <w:rsid w:val="00B43CB0"/>
    <w:rsid w:val="00B45997"/>
    <w:rsid w:val="00B46980"/>
    <w:rsid w:val="00B47867"/>
    <w:rsid w:val="00B5576D"/>
    <w:rsid w:val="00B55B47"/>
    <w:rsid w:val="00B564CD"/>
    <w:rsid w:val="00B56977"/>
    <w:rsid w:val="00B6010E"/>
    <w:rsid w:val="00B60634"/>
    <w:rsid w:val="00B60B5B"/>
    <w:rsid w:val="00B64E39"/>
    <w:rsid w:val="00B70EE6"/>
    <w:rsid w:val="00B71BC7"/>
    <w:rsid w:val="00B73118"/>
    <w:rsid w:val="00B73BB1"/>
    <w:rsid w:val="00B74D94"/>
    <w:rsid w:val="00B8169E"/>
    <w:rsid w:val="00B81D4D"/>
    <w:rsid w:val="00B81FEE"/>
    <w:rsid w:val="00B8422A"/>
    <w:rsid w:val="00B86FB0"/>
    <w:rsid w:val="00B93A46"/>
    <w:rsid w:val="00B94142"/>
    <w:rsid w:val="00B941F4"/>
    <w:rsid w:val="00B955A4"/>
    <w:rsid w:val="00B95FC2"/>
    <w:rsid w:val="00B96222"/>
    <w:rsid w:val="00B97E1A"/>
    <w:rsid w:val="00BA0426"/>
    <w:rsid w:val="00BA1234"/>
    <w:rsid w:val="00BB1219"/>
    <w:rsid w:val="00BB2771"/>
    <w:rsid w:val="00BB3996"/>
    <w:rsid w:val="00BB6162"/>
    <w:rsid w:val="00BB7522"/>
    <w:rsid w:val="00BC1A09"/>
    <w:rsid w:val="00BC27E0"/>
    <w:rsid w:val="00BC49E3"/>
    <w:rsid w:val="00BC7090"/>
    <w:rsid w:val="00BC7ED1"/>
    <w:rsid w:val="00BD184A"/>
    <w:rsid w:val="00BD2139"/>
    <w:rsid w:val="00BD56D3"/>
    <w:rsid w:val="00BD73A4"/>
    <w:rsid w:val="00BE4861"/>
    <w:rsid w:val="00BE51E4"/>
    <w:rsid w:val="00BE6BE8"/>
    <w:rsid w:val="00BF0100"/>
    <w:rsid w:val="00BF13EB"/>
    <w:rsid w:val="00BF2C95"/>
    <w:rsid w:val="00BF3348"/>
    <w:rsid w:val="00BF40CA"/>
    <w:rsid w:val="00BF47E1"/>
    <w:rsid w:val="00BF64A7"/>
    <w:rsid w:val="00BF7C8F"/>
    <w:rsid w:val="00C014EC"/>
    <w:rsid w:val="00C017AE"/>
    <w:rsid w:val="00C01840"/>
    <w:rsid w:val="00C054D3"/>
    <w:rsid w:val="00C14586"/>
    <w:rsid w:val="00C17703"/>
    <w:rsid w:val="00C20652"/>
    <w:rsid w:val="00C210B8"/>
    <w:rsid w:val="00C2128D"/>
    <w:rsid w:val="00C259DB"/>
    <w:rsid w:val="00C261BA"/>
    <w:rsid w:val="00C27082"/>
    <w:rsid w:val="00C2751F"/>
    <w:rsid w:val="00C2793E"/>
    <w:rsid w:val="00C30E12"/>
    <w:rsid w:val="00C4191F"/>
    <w:rsid w:val="00C42A4A"/>
    <w:rsid w:val="00C42E5E"/>
    <w:rsid w:val="00C445C5"/>
    <w:rsid w:val="00C4519C"/>
    <w:rsid w:val="00C452A0"/>
    <w:rsid w:val="00C535FB"/>
    <w:rsid w:val="00C54FF6"/>
    <w:rsid w:val="00C5765A"/>
    <w:rsid w:val="00C60117"/>
    <w:rsid w:val="00C607B2"/>
    <w:rsid w:val="00C60C6F"/>
    <w:rsid w:val="00C60D6C"/>
    <w:rsid w:val="00C621A8"/>
    <w:rsid w:val="00C71BA0"/>
    <w:rsid w:val="00C72971"/>
    <w:rsid w:val="00C72BDC"/>
    <w:rsid w:val="00C753AE"/>
    <w:rsid w:val="00C76539"/>
    <w:rsid w:val="00C768C9"/>
    <w:rsid w:val="00C76ED0"/>
    <w:rsid w:val="00C80B2F"/>
    <w:rsid w:val="00C9344F"/>
    <w:rsid w:val="00C93E0E"/>
    <w:rsid w:val="00C94909"/>
    <w:rsid w:val="00C95A18"/>
    <w:rsid w:val="00C96145"/>
    <w:rsid w:val="00CA4C96"/>
    <w:rsid w:val="00CA5BD6"/>
    <w:rsid w:val="00CA69F5"/>
    <w:rsid w:val="00CB1E00"/>
    <w:rsid w:val="00CB1FE8"/>
    <w:rsid w:val="00CB3082"/>
    <w:rsid w:val="00CB36F3"/>
    <w:rsid w:val="00CB6044"/>
    <w:rsid w:val="00CB6ADC"/>
    <w:rsid w:val="00CB6FE2"/>
    <w:rsid w:val="00CB73B2"/>
    <w:rsid w:val="00CB7E4A"/>
    <w:rsid w:val="00CC071C"/>
    <w:rsid w:val="00CC1E04"/>
    <w:rsid w:val="00CC2035"/>
    <w:rsid w:val="00CC28A1"/>
    <w:rsid w:val="00CC4C4C"/>
    <w:rsid w:val="00CC6010"/>
    <w:rsid w:val="00CC6957"/>
    <w:rsid w:val="00CC7FB9"/>
    <w:rsid w:val="00CD284C"/>
    <w:rsid w:val="00CD4543"/>
    <w:rsid w:val="00CD4D4D"/>
    <w:rsid w:val="00CD4DEF"/>
    <w:rsid w:val="00CD736C"/>
    <w:rsid w:val="00CE2E69"/>
    <w:rsid w:val="00CE7F13"/>
    <w:rsid w:val="00CF1E94"/>
    <w:rsid w:val="00CF2673"/>
    <w:rsid w:val="00CF3153"/>
    <w:rsid w:val="00CF3E94"/>
    <w:rsid w:val="00CF7B46"/>
    <w:rsid w:val="00D01649"/>
    <w:rsid w:val="00D032F5"/>
    <w:rsid w:val="00D06A6B"/>
    <w:rsid w:val="00D06C24"/>
    <w:rsid w:val="00D07F8F"/>
    <w:rsid w:val="00D102D5"/>
    <w:rsid w:val="00D1290C"/>
    <w:rsid w:val="00D17E6D"/>
    <w:rsid w:val="00D20357"/>
    <w:rsid w:val="00D2316C"/>
    <w:rsid w:val="00D23BA7"/>
    <w:rsid w:val="00D2492B"/>
    <w:rsid w:val="00D257A3"/>
    <w:rsid w:val="00D303AD"/>
    <w:rsid w:val="00D33F55"/>
    <w:rsid w:val="00D34619"/>
    <w:rsid w:val="00D347C4"/>
    <w:rsid w:val="00D353FA"/>
    <w:rsid w:val="00D36339"/>
    <w:rsid w:val="00D36469"/>
    <w:rsid w:val="00D3673E"/>
    <w:rsid w:val="00D36EE9"/>
    <w:rsid w:val="00D42EAC"/>
    <w:rsid w:val="00D45B66"/>
    <w:rsid w:val="00D47013"/>
    <w:rsid w:val="00D50B16"/>
    <w:rsid w:val="00D51D51"/>
    <w:rsid w:val="00D53926"/>
    <w:rsid w:val="00D559BC"/>
    <w:rsid w:val="00D56918"/>
    <w:rsid w:val="00D56A20"/>
    <w:rsid w:val="00D57761"/>
    <w:rsid w:val="00D62B29"/>
    <w:rsid w:val="00D64BBC"/>
    <w:rsid w:val="00D709BE"/>
    <w:rsid w:val="00D70CA9"/>
    <w:rsid w:val="00D71BC4"/>
    <w:rsid w:val="00D72C21"/>
    <w:rsid w:val="00D771A9"/>
    <w:rsid w:val="00D77C82"/>
    <w:rsid w:val="00D77EBC"/>
    <w:rsid w:val="00D80482"/>
    <w:rsid w:val="00D80EEA"/>
    <w:rsid w:val="00D826F6"/>
    <w:rsid w:val="00D87E06"/>
    <w:rsid w:val="00D91311"/>
    <w:rsid w:val="00D91930"/>
    <w:rsid w:val="00D923A7"/>
    <w:rsid w:val="00D93310"/>
    <w:rsid w:val="00D9360F"/>
    <w:rsid w:val="00D93E1E"/>
    <w:rsid w:val="00D949E0"/>
    <w:rsid w:val="00D94FC8"/>
    <w:rsid w:val="00D95B82"/>
    <w:rsid w:val="00D967F1"/>
    <w:rsid w:val="00D9748B"/>
    <w:rsid w:val="00D97B78"/>
    <w:rsid w:val="00DA4373"/>
    <w:rsid w:val="00DA48D0"/>
    <w:rsid w:val="00DA49E6"/>
    <w:rsid w:val="00DC070A"/>
    <w:rsid w:val="00DC1B27"/>
    <w:rsid w:val="00DC24BD"/>
    <w:rsid w:val="00DC322B"/>
    <w:rsid w:val="00DD3633"/>
    <w:rsid w:val="00DE0E69"/>
    <w:rsid w:val="00DE2120"/>
    <w:rsid w:val="00DE28AA"/>
    <w:rsid w:val="00DE404F"/>
    <w:rsid w:val="00DF222E"/>
    <w:rsid w:val="00DF3E03"/>
    <w:rsid w:val="00DF4027"/>
    <w:rsid w:val="00DF5E7C"/>
    <w:rsid w:val="00DF7842"/>
    <w:rsid w:val="00DF7C22"/>
    <w:rsid w:val="00DF7C7B"/>
    <w:rsid w:val="00E018DA"/>
    <w:rsid w:val="00E0452C"/>
    <w:rsid w:val="00E04B3E"/>
    <w:rsid w:val="00E10683"/>
    <w:rsid w:val="00E13B39"/>
    <w:rsid w:val="00E14DA0"/>
    <w:rsid w:val="00E17481"/>
    <w:rsid w:val="00E2490A"/>
    <w:rsid w:val="00E25353"/>
    <w:rsid w:val="00E2543D"/>
    <w:rsid w:val="00E2716D"/>
    <w:rsid w:val="00E31164"/>
    <w:rsid w:val="00E35E1D"/>
    <w:rsid w:val="00E37E9F"/>
    <w:rsid w:val="00E4081C"/>
    <w:rsid w:val="00E412BA"/>
    <w:rsid w:val="00E4293C"/>
    <w:rsid w:val="00E42D9C"/>
    <w:rsid w:val="00E44CD7"/>
    <w:rsid w:val="00E47234"/>
    <w:rsid w:val="00E52330"/>
    <w:rsid w:val="00E529DA"/>
    <w:rsid w:val="00E529F2"/>
    <w:rsid w:val="00E54452"/>
    <w:rsid w:val="00E54889"/>
    <w:rsid w:val="00E572CB"/>
    <w:rsid w:val="00E615C7"/>
    <w:rsid w:val="00E63818"/>
    <w:rsid w:val="00E63981"/>
    <w:rsid w:val="00E64889"/>
    <w:rsid w:val="00E64E76"/>
    <w:rsid w:val="00E67F2D"/>
    <w:rsid w:val="00E71A84"/>
    <w:rsid w:val="00E776A0"/>
    <w:rsid w:val="00E77CAB"/>
    <w:rsid w:val="00E812DF"/>
    <w:rsid w:val="00E819C0"/>
    <w:rsid w:val="00E90B89"/>
    <w:rsid w:val="00E928A9"/>
    <w:rsid w:val="00E9336B"/>
    <w:rsid w:val="00E961F0"/>
    <w:rsid w:val="00E9696C"/>
    <w:rsid w:val="00E97236"/>
    <w:rsid w:val="00EA2057"/>
    <w:rsid w:val="00EA2381"/>
    <w:rsid w:val="00EA258E"/>
    <w:rsid w:val="00EA34E8"/>
    <w:rsid w:val="00EA72E5"/>
    <w:rsid w:val="00EA7E9C"/>
    <w:rsid w:val="00EB3F73"/>
    <w:rsid w:val="00EB5E50"/>
    <w:rsid w:val="00EC031E"/>
    <w:rsid w:val="00EC2F6A"/>
    <w:rsid w:val="00EC37FB"/>
    <w:rsid w:val="00ED5E14"/>
    <w:rsid w:val="00ED7CA3"/>
    <w:rsid w:val="00EE5266"/>
    <w:rsid w:val="00EE5BCA"/>
    <w:rsid w:val="00EF048A"/>
    <w:rsid w:val="00EF2363"/>
    <w:rsid w:val="00EF23CD"/>
    <w:rsid w:val="00EF4CB9"/>
    <w:rsid w:val="00EF5399"/>
    <w:rsid w:val="00EF59D6"/>
    <w:rsid w:val="00EF5E56"/>
    <w:rsid w:val="00EF5FB8"/>
    <w:rsid w:val="00EF6DCB"/>
    <w:rsid w:val="00F007CC"/>
    <w:rsid w:val="00F00DB4"/>
    <w:rsid w:val="00F01D5D"/>
    <w:rsid w:val="00F033D7"/>
    <w:rsid w:val="00F04155"/>
    <w:rsid w:val="00F0448B"/>
    <w:rsid w:val="00F06385"/>
    <w:rsid w:val="00F067F6"/>
    <w:rsid w:val="00F07D5C"/>
    <w:rsid w:val="00F11009"/>
    <w:rsid w:val="00F1316C"/>
    <w:rsid w:val="00F1359C"/>
    <w:rsid w:val="00F159E4"/>
    <w:rsid w:val="00F202D0"/>
    <w:rsid w:val="00F21773"/>
    <w:rsid w:val="00F2242A"/>
    <w:rsid w:val="00F2656F"/>
    <w:rsid w:val="00F27714"/>
    <w:rsid w:val="00F30F0E"/>
    <w:rsid w:val="00F31D42"/>
    <w:rsid w:val="00F32B55"/>
    <w:rsid w:val="00F36F2F"/>
    <w:rsid w:val="00F413A9"/>
    <w:rsid w:val="00F41F77"/>
    <w:rsid w:val="00F439D9"/>
    <w:rsid w:val="00F44CCA"/>
    <w:rsid w:val="00F45A06"/>
    <w:rsid w:val="00F4657A"/>
    <w:rsid w:val="00F52680"/>
    <w:rsid w:val="00F54D74"/>
    <w:rsid w:val="00F54F16"/>
    <w:rsid w:val="00F56931"/>
    <w:rsid w:val="00F57485"/>
    <w:rsid w:val="00F60E4D"/>
    <w:rsid w:val="00F63F93"/>
    <w:rsid w:val="00F641C8"/>
    <w:rsid w:val="00F64CE4"/>
    <w:rsid w:val="00F70271"/>
    <w:rsid w:val="00F70E28"/>
    <w:rsid w:val="00F72A35"/>
    <w:rsid w:val="00F73B25"/>
    <w:rsid w:val="00F77838"/>
    <w:rsid w:val="00F807C5"/>
    <w:rsid w:val="00F83633"/>
    <w:rsid w:val="00F83F72"/>
    <w:rsid w:val="00F86EB7"/>
    <w:rsid w:val="00F939E3"/>
    <w:rsid w:val="00F94C11"/>
    <w:rsid w:val="00F9598E"/>
    <w:rsid w:val="00F9780E"/>
    <w:rsid w:val="00F97A18"/>
    <w:rsid w:val="00FA079C"/>
    <w:rsid w:val="00FA519E"/>
    <w:rsid w:val="00FA5C62"/>
    <w:rsid w:val="00FA66D2"/>
    <w:rsid w:val="00FA7B17"/>
    <w:rsid w:val="00FB52C0"/>
    <w:rsid w:val="00FB6775"/>
    <w:rsid w:val="00FB718A"/>
    <w:rsid w:val="00FC0385"/>
    <w:rsid w:val="00FC06D1"/>
    <w:rsid w:val="00FC0768"/>
    <w:rsid w:val="00FC5D5C"/>
    <w:rsid w:val="00FD1E34"/>
    <w:rsid w:val="00FD20FB"/>
    <w:rsid w:val="00FD30FD"/>
    <w:rsid w:val="00FD4A63"/>
    <w:rsid w:val="00FD6C62"/>
    <w:rsid w:val="00FE2788"/>
    <w:rsid w:val="00FE3AF9"/>
    <w:rsid w:val="00FE437D"/>
    <w:rsid w:val="00FE745A"/>
    <w:rsid w:val="00FE7C24"/>
    <w:rsid w:val="00FF0B26"/>
    <w:rsid w:val="00FF0DA5"/>
    <w:rsid w:val="00FF2EA2"/>
    <w:rsid w:val="00FF2F66"/>
    <w:rsid w:val="00FF4382"/>
    <w:rsid w:val="00FF43C4"/>
    <w:rsid w:val="00FF52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04052BB"/>
  <w15:chartTrackingRefBased/>
  <w15:docId w15:val="{1FA33512-DAC4-4019-B591-FFF36D3C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8A6"/>
    <w:pPr>
      <w:suppressAutoHyphens/>
    </w:pPr>
    <w:rPr>
      <w:rFonts w:ascii="Tahoma" w:hAnsi="Tahoma"/>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ahoma" w:hint="default"/>
      <w:i/>
      <w:sz w:val="20"/>
      <w:szCs w:val="20"/>
    </w:rP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Tahoma" w:eastAsia="Times New Roman" w:hAnsi="Tahoma" w:cs="Tahoma"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Tahoma" w:eastAsia="Times New Roman" w:hAnsi="Tahoma" w:cs="Tahoma"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sz w:val="2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u w:val="singl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ahoma" w:eastAsia="Times New Roman" w:hAnsi="Tahoma" w:cs="Tahoma"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hint="default"/>
      <w:i w:val="0"/>
      <w:sz w:val="22"/>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sz w:val="20"/>
    </w:rPr>
  </w:style>
  <w:style w:type="character" w:customStyle="1" w:styleId="WW8Num23z1">
    <w:name w:val="WW8Num23z1"/>
    <w:rPr>
      <w:rFonts w:ascii="Courier New" w:hAnsi="Courier New" w:cs="Courier New" w:hint="default"/>
      <w:sz w:val="20"/>
    </w:rPr>
  </w:style>
  <w:style w:type="character" w:customStyle="1" w:styleId="WW8Num23z2">
    <w:name w:val="WW8Num23z2"/>
    <w:rPr>
      <w:rFonts w:ascii="Wingdings" w:hAnsi="Wingdings" w:cs="Wingdings" w:hint="default"/>
      <w:sz w:val="20"/>
    </w:rPr>
  </w:style>
  <w:style w:type="character" w:customStyle="1" w:styleId="WW8Num24z0">
    <w:name w:val="WW8Num24z0"/>
    <w:rPr>
      <w:rFonts w:cs="Tahoma" w:hint="default"/>
      <w:sz w:val="20"/>
      <w:szCs w:val="2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hAnsi="Arial" w:cs="Arial" w:hint="default"/>
      <w:b w:val="0"/>
      <w:sz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ahoma" w:eastAsia="Times New Roman" w:hAnsi="Tahoma" w:cs="Tahoma"/>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ahoma"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b w:val="0"/>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Tahoma" w:eastAsia="Times New Roman" w:hAnsi="Tahoma" w:cs="Tahoma"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hint="default"/>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ahoma" w:eastAsia="Times New Roman" w:hAnsi="Tahoma" w:cs="Tahoma"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ahoma" w:eastAsia="Times New Roman" w:hAnsi="Tahoma" w:cs="Tahoma"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b w:val="0"/>
      <w:sz w:val="22"/>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DefaultParagraphFont1">
    <w:name w:val="Default Paragraph Font1"/>
  </w:style>
  <w:style w:type="character" w:styleId="Hyperlink">
    <w:name w:val="Hyperlink"/>
    <w:rPr>
      <w:color w:val="0000FF"/>
      <w:u w:val="single"/>
    </w:rPr>
  </w:style>
  <w:style w:type="character" w:customStyle="1" w:styleId="HeaderChar">
    <w:name w:val="Header Char"/>
    <w:rPr>
      <w:rFonts w:eastAsia="Times New Roman"/>
      <w:color w:val="auto"/>
      <w:kern w:val="1"/>
      <w:sz w:val="24"/>
      <w:szCs w:val="24"/>
    </w:rPr>
  </w:style>
  <w:style w:type="character" w:customStyle="1" w:styleId="FooterChar">
    <w:name w:val="Footer Char"/>
    <w:uiPriority w:val="99"/>
    <w:rPr>
      <w:rFonts w:eastAsia="Times New Roman"/>
      <w:color w:val="auto"/>
      <w:kern w:val="1"/>
      <w:sz w:val="24"/>
      <w:szCs w:val="24"/>
    </w:rPr>
  </w:style>
  <w:style w:type="character" w:customStyle="1" w:styleId="BalloonTextChar">
    <w:name w:val="Balloon Text Char"/>
    <w:rPr>
      <w:rFonts w:eastAsia="Times New Roman" w:cs="Tahoma"/>
      <w:color w:val="auto"/>
      <w:kern w:val="1"/>
      <w:sz w:val="16"/>
      <w:szCs w:val="16"/>
    </w:rPr>
  </w:style>
  <w:style w:type="character" w:customStyle="1" w:styleId="BodyTextIndentChar">
    <w:name w:val="Body Text Indent Char"/>
    <w:rPr>
      <w:rFonts w:ascii="Arial" w:eastAsia="Times New Roman" w:hAnsi="Arial" w:cs="Arial"/>
      <w:color w:val="000000"/>
    </w:rPr>
  </w:style>
  <w:style w:type="character" w:styleId="Emphasis">
    <w:name w:val="Emphasis"/>
    <w:qFormat/>
    <w:rPr>
      <w:i/>
      <w:iCs/>
    </w:rPr>
  </w:style>
  <w:style w:type="character" w:customStyle="1" w:styleId="PlainTextChar">
    <w:name w:val="Plain Text Char"/>
    <w:rPr>
      <w:rFonts w:eastAsia="Calibri" w:cs="Times New Roman"/>
      <w:color w:val="000000"/>
      <w:sz w:val="22"/>
      <w:szCs w:val="21"/>
    </w:rPr>
  </w:style>
  <w:style w:type="character" w:customStyle="1" w:styleId="HTMLAddressChar">
    <w:name w:val="HTML Address Char"/>
    <w:rPr>
      <w:rFonts w:ascii="Times New Roman" w:eastAsia="Times New Roman" w:hAnsi="Times New Roman" w:cs="Times New Roman"/>
      <w:i/>
      <w:iCs/>
      <w:sz w:val="24"/>
      <w:szCs w:val="24"/>
    </w:rPr>
  </w:style>
  <w:style w:type="character" w:styleId="Strong">
    <w:name w:val="Strong"/>
    <w:uiPriority w:val="22"/>
    <w:qFormat/>
    <w:rPr>
      <w:b/>
      <w:bC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513"/>
        <w:tab w:val="right" w:pos="9026"/>
      </w:tabs>
    </w:pPr>
  </w:style>
  <w:style w:type="paragraph" w:styleId="Footer">
    <w:name w:val="footer"/>
    <w:basedOn w:val="Normal"/>
    <w:uiPriority w:val="99"/>
    <w:pPr>
      <w:tabs>
        <w:tab w:val="center" w:pos="4513"/>
        <w:tab w:val="right" w:pos="9026"/>
      </w:tabs>
    </w:pPr>
  </w:style>
  <w:style w:type="paragraph" w:styleId="BalloonText">
    <w:name w:val="Balloon Text"/>
    <w:basedOn w:val="Normal"/>
    <w:rPr>
      <w:rFonts w:cs="Tahoma"/>
      <w:sz w:val="16"/>
      <w:szCs w:val="16"/>
    </w:rPr>
  </w:style>
  <w:style w:type="paragraph" w:styleId="BodyTextIndent">
    <w:name w:val="Body Text Indent"/>
    <w:basedOn w:val="Normal"/>
    <w:pPr>
      <w:ind w:left="720"/>
    </w:pPr>
    <w:rPr>
      <w:rFonts w:ascii="Arial" w:hAnsi="Arial" w:cs="Arial"/>
      <w:color w:val="000000"/>
      <w:sz w:val="20"/>
      <w:szCs w:val="20"/>
    </w:rPr>
  </w:style>
  <w:style w:type="paragraph" w:styleId="NormalWeb">
    <w:name w:val="Normal (Web)"/>
    <w:basedOn w:val="Normal"/>
    <w:pPr>
      <w:spacing w:before="280" w:after="280"/>
    </w:pPr>
    <w:rPr>
      <w:rFonts w:ascii="Times New Roman" w:eastAsia="Calibri" w:hAnsi="Times New Roman"/>
    </w:rPr>
  </w:style>
  <w:style w:type="paragraph" w:customStyle="1" w:styleId="label">
    <w:name w:val="label"/>
    <w:basedOn w:val="Normal"/>
    <w:pPr>
      <w:spacing w:before="280" w:after="280"/>
    </w:pPr>
    <w:rPr>
      <w:rFonts w:ascii="Times New Roman" w:hAnsi="Times New Roman"/>
    </w:rPr>
  </w:style>
  <w:style w:type="paragraph" w:styleId="PlainText">
    <w:name w:val="Plain Text"/>
    <w:basedOn w:val="Normal"/>
    <w:rPr>
      <w:rFonts w:eastAsia="Calibri"/>
      <w:color w:val="000000"/>
      <w:sz w:val="22"/>
      <w:szCs w:val="21"/>
    </w:rPr>
  </w:style>
  <w:style w:type="paragraph" w:styleId="NoSpacing">
    <w:name w:val="No Spacing"/>
    <w:qFormat/>
    <w:pPr>
      <w:suppressAutoHyphens/>
    </w:pPr>
    <w:rPr>
      <w:rFonts w:ascii="Tahoma" w:hAnsi="Tahoma"/>
      <w:sz w:val="24"/>
      <w:szCs w:val="24"/>
      <w:lang w:eastAsia="ar-SA"/>
    </w:rPr>
  </w:style>
  <w:style w:type="paragraph" w:styleId="HTMLAddress">
    <w:name w:val="HTML Address"/>
    <w:basedOn w:val="Normal"/>
    <w:rPr>
      <w:rFonts w:ascii="Times New Roman" w:hAnsi="Times New Roman"/>
      <w:i/>
      <w:iCs/>
    </w:rPr>
  </w:style>
  <w:style w:type="paragraph" w:styleId="ListParagraph">
    <w:name w:val="List Paragraph"/>
    <w:basedOn w:val="Normal"/>
    <w:uiPriority w:val="34"/>
    <w:qFormat/>
    <w:pPr>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UnresolvedMention">
    <w:name w:val="Unresolved Mention"/>
    <w:uiPriority w:val="99"/>
    <w:semiHidden/>
    <w:unhideWhenUsed/>
    <w:rsid w:val="005E1C44"/>
    <w:rPr>
      <w:color w:val="808080"/>
      <w:shd w:val="clear" w:color="auto" w:fill="E6E6E6"/>
    </w:rPr>
  </w:style>
  <w:style w:type="paragraph" w:customStyle="1" w:styleId="Body">
    <w:name w:val="Body"/>
    <w:rsid w:val="00D102D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rPr>
  </w:style>
  <w:style w:type="character" w:customStyle="1" w:styleId="govuk-caption-xl">
    <w:name w:val="govuk-caption-xl"/>
    <w:rsid w:val="00B13FA8"/>
  </w:style>
  <w:style w:type="paragraph" w:customStyle="1" w:styleId="default-style">
    <w:name w:val="default-style"/>
    <w:basedOn w:val="Normal"/>
    <w:rsid w:val="00590F08"/>
    <w:pPr>
      <w:suppressAutoHyphens w:val="0"/>
      <w:spacing w:before="100" w:beforeAutospacing="1" w:after="100" w:afterAutospacing="1"/>
    </w:pPr>
    <w:rPr>
      <w:rFonts w:ascii="Times New Roman" w:hAnsi="Times New Roman"/>
      <w:lang w:eastAsia="en-GB"/>
    </w:rPr>
  </w:style>
  <w:style w:type="character" w:customStyle="1" w:styleId="address">
    <w:name w:val="address"/>
    <w:rsid w:val="003C25FB"/>
  </w:style>
  <w:style w:type="paragraph" w:customStyle="1" w:styleId="xmsonormal">
    <w:name w:val="x_msonormal"/>
    <w:basedOn w:val="Normal"/>
    <w:rsid w:val="00EF5E56"/>
    <w:pPr>
      <w:suppressAutoHyphens w:val="0"/>
    </w:pPr>
    <w:rPr>
      <w:rFonts w:ascii="Calibri" w:eastAsia="Yu Gothic" w:hAnsi="Calibri" w:cs="Calibri"/>
      <w:sz w:val="22"/>
      <w:szCs w:val="22"/>
      <w:lang w:eastAsia="ja-JP"/>
    </w:rPr>
  </w:style>
  <w:style w:type="character" w:styleId="CommentReference">
    <w:name w:val="annotation reference"/>
    <w:uiPriority w:val="99"/>
    <w:semiHidden/>
    <w:unhideWhenUsed/>
    <w:rsid w:val="00450C33"/>
    <w:rPr>
      <w:sz w:val="16"/>
      <w:szCs w:val="16"/>
    </w:rPr>
  </w:style>
  <w:style w:type="paragraph" w:styleId="CommentText">
    <w:name w:val="annotation text"/>
    <w:basedOn w:val="Normal"/>
    <w:link w:val="CommentTextChar"/>
    <w:uiPriority w:val="99"/>
    <w:unhideWhenUsed/>
    <w:rsid w:val="00450C33"/>
    <w:rPr>
      <w:sz w:val="20"/>
      <w:szCs w:val="20"/>
    </w:rPr>
  </w:style>
  <w:style w:type="character" w:customStyle="1" w:styleId="CommentTextChar">
    <w:name w:val="Comment Text Char"/>
    <w:link w:val="CommentText"/>
    <w:uiPriority w:val="99"/>
    <w:rsid w:val="00450C33"/>
    <w:rPr>
      <w:rFonts w:ascii="Tahoma" w:hAnsi="Tahoma"/>
      <w:lang w:eastAsia="ar-SA"/>
    </w:rPr>
  </w:style>
  <w:style w:type="paragraph" w:styleId="CommentSubject">
    <w:name w:val="annotation subject"/>
    <w:basedOn w:val="CommentText"/>
    <w:next w:val="CommentText"/>
    <w:link w:val="CommentSubjectChar"/>
    <w:uiPriority w:val="99"/>
    <w:semiHidden/>
    <w:unhideWhenUsed/>
    <w:rsid w:val="00450C33"/>
    <w:rPr>
      <w:b/>
      <w:bCs/>
    </w:rPr>
  </w:style>
  <w:style w:type="character" w:customStyle="1" w:styleId="CommentSubjectChar">
    <w:name w:val="Comment Subject Char"/>
    <w:link w:val="CommentSubject"/>
    <w:uiPriority w:val="99"/>
    <w:semiHidden/>
    <w:rsid w:val="00450C33"/>
    <w:rPr>
      <w:rFonts w:ascii="Tahoma" w:hAnsi="Tahoma"/>
      <w:b/>
      <w:bCs/>
      <w:lang w:eastAsia="ar-SA"/>
    </w:rPr>
  </w:style>
  <w:style w:type="character" w:customStyle="1" w:styleId="hgkelc">
    <w:name w:val="hgkelc"/>
    <w:basedOn w:val="DefaultParagraphFont"/>
    <w:rsid w:val="0053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0667">
      <w:bodyDiv w:val="1"/>
      <w:marLeft w:val="0"/>
      <w:marRight w:val="0"/>
      <w:marTop w:val="0"/>
      <w:marBottom w:val="0"/>
      <w:divBdr>
        <w:top w:val="none" w:sz="0" w:space="0" w:color="auto"/>
        <w:left w:val="none" w:sz="0" w:space="0" w:color="auto"/>
        <w:bottom w:val="none" w:sz="0" w:space="0" w:color="auto"/>
        <w:right w:val="none" w:sz="0" w:space="0" w:color="auto"/>
      </w:divBdr>
    </w:div>
    <w:div w:id="14773475">
      <w:bodyDiv w:val="1"/>
      <w:marLeft w:val="0"/>
      <w:marRight w:val="0"/>
      <w:marTop w:val="0"/>
      <w:marBottom w:val="0"/>
      <w:divBdr>
        <w:top w:val="none" w:sz="0" w:space="0" w:color="auto"/>
        <w:left w:val="none" w:sz="0" w:space="0" w:color="auto"/>
        <w:bottom w:val="none" w:sz="0" w:space="0" w:color="auto"/>
        <w:right w:val="none" w:sz="0" w:space="0" w:color="auto"/>
      </w:divBdr>
    </w:div>
    <w:div w:id="119764779">
      <w:bodyDiv w:val="1"/>
      <w:marLeft w:val="0"/>
      <w:marRight w:val="0"/>
      <w:marTop w:val="0"/>
      <w:marBottom w:val="0"/>
      <w:divBdr>
        <w:top w:val="none" w:sz="0" w:space="0" w:color="auto"/>
        <w:left w:val="none" w:sz="0" w:space="0" w:color="auto"/>
        <w:bottom w:val="none" w:sz="0" w:space="0" w:color="auto"/>
        <w:right w:val="none" w:sz="0" w:space="0" w:color="auto"/>
      </w:divBdr>
    </w:div>
    <w:div w:id="130708591">
      <w:bodyDiv w:val="1"/>
      <w:marLeft w:val="0"/>
      <w:marRight w:val="0"/>
      <w:marTop w:val="0"/>
      <w:marBottom w:val="0"/>
      <w:divBdr>
        <w:top w:val="none" w:sz="0" w:space="0" w:color="auto"/>
        <w:left w:val="none" w:sz="0" w:space="0" w:color="auto"/>
        <w:bottom w:val="none" w:sz="0" w:space="0" w:color="auto"/>
        <w:right w:val="none" w:sz="0" w:space="0" w:color="auto"/>
      </w:divBdr>
    </w:div>
    <w:div w:id="139930554">
      <w:bodyDiv w:val="1"/>
      <w:marLeft w:val="0"/>
      <w:marRight w:val="0"/>
      <w:marTop w:val="0"/>
      <w:marBottom w:val="0"/>
      <w:divBdr>
        <w:top w:val="none" w:sz="0" w:space="0" w:color="auto"/>
        <w:left w:val="none" w:sz="0" w:space="0" w:color="auto"/>
        <w:bottom w:val="none" w:sz="0" w:space="0" w:color="auto"/>
        <w:right w:val="none" w:sz="0" w:space="0" w:color="auto"/>
      </w:divBdr>
    </w:div>
    <w:div w:id="162398764">
      <w:bodyDiv w:val="1"/>
      <w:marLeft w:val="0"/>
      <w:marRight w:val="0"/>
      <w:marTop w:val="0"/>
      <w:marBottom w:val="0"/>
      <w:divBdr>
        <w:top w:val="none" w:sz="0" w:space="0" w:color="auto"/>
        <w:left w:val="none" w:sz="0" w:space="0" w:color="auto"/>
        <w:bottom w:val="none" w:sz="0" w:space="0" w:color="auto"/>
        <w:right w:val="none" w:sz="0" w:space="0" w:color="auto"/>
      </w:divBdr>
    </w:div>
    <w:div w:id="208146756">
      <w:bodyDiv w:val="1"/>
      <w:marLeft w:val="0"/>
      <w:marRight w:val="0"/>
      <w:marTop w:val="0"/>
      <w:marBottom w:val="0"/>
      <w:divBdr>
        <w:top w:val="none" w:sz="0" w:space="0" w:color="auto"/>
        <w:left w:val="none" w:sz="0" w:space="0" w:color="auto"/>
        <w:bottom w:val="none" w:sz="0" w:space="0" w:color="auto"/>
        <w:right w:val="none" w:sz="0" w:space="0" w:color="auto"/>
      </w:divBdr>
    </w:div>
    <w:div w:id="264120840">
      <w:bodyDiv w:val="1"/>
      <w:marLeft w:val="0"/>
      <w:marRight w:val="0"/>
      <w:marTop w:val="0"/>
      <w:marBottom w:val="0"/>
      <w:divBdr>
        <w:top w:val="none" w:sz="0" w:space="0" w:color="auto"/>
        <w:left w:val="none" w:sz="0" w:space="0" w:color="auto"/>
        <w:bottom w:val="none" w:sz="0" w:space="0" w:color="auto"/>
        <w:right w:val="none" w:sz="0" w:space="0" w:color="auto"/>
      </w:divBdr>
    </w:div>
    <w:div w:id="307975592">
      <w:bodyDiv w:val="1"/>
      <w:marLeft w:val="0"/>
      <w:marRight w:val="0"/>
      <w:marTop w:val="0"/>
      <w:marBottom w:val="0"/>
      <w:divBdr>
        <w:top w:val="none" w:sz="0" w:space="0" w:color="auto"/>
        <w:left w:val="none" w:sz="0" w:space="0" w:color="auto"/>
        <w:bottom w:val="none" w:sz="0" w:space="0" w:color="auto"/>
        <w:right w:val="none" w:sz="0" w:space="0" w:color="auto"/>
      </w:divBdr>
    </w:div>
    <w:div w:id="324942305">
      <w:bodyDiv w:val="1"/>
      <w:marLeft w:val="0"/>
      <w:marRight w:val="0"/>
      <w:marTop w:val="0"/>
      <w:marBottom w:val="0"/>
      <w:divBdr>
        <w:top w:val="none" w:sz="0" w:space="0" w:color="auto"/>
        <w:left w:val="none" w:sz="0" w:space="0" w:color="auto"/>
        <w:bottom w:val="none" w:sz="0" w:space="0" w:color="auto"/>
        <w:right w:val="none" w:sz="0" w:space="0" w:color="auto"/>
      </w:divBdr>
    </w:div>
    <w:div w:id="346758646">
      <w:bodyDiv w:val="1"/>
      <w:marLeft w:val="0"/>
      <w:marRight w:val="0"/>
      <w:marTop w:val="0"/>
      <w:marBottom w:val="0"/>
      <w:divBdr>
        <w:top w:val="none" w:sz="0" w:space="0" w:color="auto"/>
        <w:left w:val="none" w:sz="0" w:space="0" w:color="auto"/>
        <w:bottom w:val="none" w:sz="0" w:space="0" w:color="auto"/>
        <w:right w:val="none" w:sz="0" w:space="0" w:color="auto"/>
      </w:divBdr>
    </w:div>
    <w:div w:id="353457829">
      <w:bodyDiv w:val="1"/>
      <w:marLeft w:val="0"/>
      <w:marRight w:val="0"/>
      <w:marTop w:val="0"/>
      <w:marBottom w:val="0"/>
      <w:divBdr>
        <w:top w:val="none" w:sz="0" w:space="0" w:color="auto"/>
        <w:left w:val="none" w:sz="0" w:space="0" w:color="auto"/>
        <w:bottom w:val="none" w:sz="0" w:space="0" w:color="auto"/>
        <w:right w:val="none" w:sz="0" w:space="0" w:color="auto"/>
      </w:divBdr>
    </w:div>
    <w:div w:id="378476569">
      <w:bodyDiv w:val="1"/>
      <w:marLeft w:val="0"/>
      <w:marRight w:val="0"/>
      <w:marTop w:val="0"/>
      <w:marBottom w:val="0"/>
      <w:divBdr>
        <w:top w:val="none" w:sz="0" w:space="0" w:color="auto"/>
        <w:left w:val="none" w:sz="0" w:space="0" w:color="auto"/>
        <w:bottom w:val="none" w:sz="0" w:space="0" w:color="auto"/>
        <w:right w:val="none" w:sz="0" w:space="0" w:color="auto"/>
      </w:divBdr>
    </w:div>
    <w:div w:id="387344599">
      <w:bodyDiv w:val="1"/>
      <w:marLeft w:val="0"/>
      <w:marRight w:val="0"/>
      <w:marTop w:val="0"/>
      <w:marBottom w:val="0"/>
      <w:divBdr>
        <w:top w:val="none" w:sz="0" w:space="0" w:color="auto"/>
        <w:left w:val="none" w:sz="0" w:space="0" w:color="auto"/>
        <w:bottom w:val="none" w:sz="0" w:space="0" w:color="auto"/>
        <w:right w:val="none" w:sz="0" w:space="0" w:color="auto"/>
      </w:divBdr>
    </w:div>
    <w:div w:id="393235432">
      <w:bodyDiv w:val="1"/>
      <w:marLeft w:val="0"/>
      <w:marRight w:val="0"/>
      <w:marTop w:val="0"/>
      <w:marBottom w:val="0"/>
      <w:divBdr>
        <w:top w:val="none" w:sz="0" w:space="0" w:color="auto"/>
        <w:left w:val="none" w:sz="0" w:space="0" w:color="auto"/>
        <w:bottom w:val="none" w:sz="0" w:space="0" w:color="auto"/>
        <w:right w:val="none" w:sz="0" w:space="0" w:color="auto"/>
      </w:divBdr>
      <w:divsChild>
        <w:div w:id="1674599524">
          <w:marLeft w:val="0"/>
          <w:marRight w:val="0"/>
          <w:marTop w:val="0"/>
          <w:marBottom w:val="0"/>
          <w:divBdr>
            <w:top w:val="none" w:sz="0" w:space="0" w:color="auto"/>
            <w:left w:val="none" w:sz="0" w:space="0" w:color="auto"/>
            <w:bottom w:val="none" w:sz="0" w:space="0" w:color="auto"/>
            <w:right w:val="none" w:sz="0" w:space="0" w:color="auto"/>
          </w:divBdr>
        </w:div>
      </w:divsChild>
    </w:div>
    <w:div w:id="415135650">
      <w:bodyDiv w:val="1"/>
      <w:marLeft w:val="0"/>
      <w:marRight w:val="0"/>
      <w:marTop w:val="0"/>
      <w:marBottom w:val="0"/>
      <w:divBdr>
        <w:top w:val="none" w:sz="0" w:space="0" w:color="auto"/>
        <w:left w:val="none" w:sz="0" w:space="0" w:color="auto"/>
        <w:bottom w:val="none" w:sz="0" w:space="0" w:color="auto"/>
        <w:right w:val="none" w:sz="0" w:space="0" w:color="auto"/>
      </w:divBdr>
    </w:div>
    <w:div w:id="456022065">
      <w:bodyDiv w:val="1"/>
      <w:marLeft w:val="0"/>
      <w:marRight w:val="0"/>
      <w:marTop w:val="0"/>
      <w:marBottom w:val="0"/>
      <w:divBdr>
        <w:top w:val="none" w:sz="0" w:space="0" w:color="auto"/>
        <w:left w:val="none" w:sz="0" w:space="0" w:color="auto"/>
        <w:bottom w:val="none" w:sz="0" w:space="0" w:color="auto"/>
        <w:right w:val="none" w:sz="0" w:space="0" w:color="auto"/>
      </w:divBdr>
    </w:div>
    <w:div w:id="487333225">
      <w:bodyDiv w:val="1"/>
      <w:marLeft w:val="0"/>
      <w:marRight w:val="0"/>
      <w:marTop w:val="0"/>
      <w:marBottom w:val="0"/>
      <w:divBdr>
        <w:top w:val="none" w:sz="0" w:space="0" w:color="auto"/>
        <w:left w:val="none" w:sz="0" w:space="0" w:color="auto"/>
        <w:bottom w:val="none" w:sz="0" w:space="0" w:color="auto"/>
        <w:right w:val="none" w:sz="0" w:space="0" w:color="auto"/>
      </w:divBdr>
    </w:div>
    <w:div w:id="492333144">
      <w:bodyDiv w:val="1"/>
      <w:marLeft w:val="0"/>
      <w:marRight w:val="0"/>
      <w:marTop w:val="0"/>
      <w:marBottom w:val="0"/>
      <w:divBdr>
        <w:top w:val="none" w:sz="0" w:space="0" w:color="auto"/>
        <w:left w:val="none" w:sz="0" w:space="0" w:color="auto"/>
        <w:bottom w:val="none" w:sz="0" w:space="0" w:color="auto"/>
        <w:right w:val="none" w:sz="0" w:space="0" w:color="auto"/>
      </w:divBdr>
    </w:div>
    <w:div w:id="547300324">
      <w:bodyDiv w:val="1"/>
      <w:marLeft w:val="0"/>
      <w:marRight w:val="0"/>
      <w:marTop w:val="0"/>
      <w:marBottom w:val="0"/>
      <w:divBdr>
        <w:top w:val="none" w:sz="0" w:space="0" w:color="auto"/>
        <w:left w:val="none" w:sz="0" w:space="0" w:color="auto"/>
        <w:bottom w:val="none" w:sz="0" w:space="0" w:color="auto"/>
        <w:right w:val="none" w:sz="0" w:space="0" w:color="auto"/>
      </w:divBdr>
    </w:div>
    <w:div w:id="548686357">
      <w:bodyDiv w:val="1"/>
      <w:marLeft w:val="0"/>
      <w:marRight w:val="0"/>
      <w:marTop w:val="0"/>
      <w:marBottom w:val="0"/>
      <w:divBdr>
        <w:top w:val="none" w:sz="0" w:space="0" w:color="auto"/>
        <w:left w:val="none" w:sz="0" w:space="0" w:color="auto"/>
        <w:bottom w:val="none" w:sz="0" w:space="0" w:color="auto"/>
        <w:right w:val="none" w:sz="0" w:space="0" w:color="auto"/>
      </w:divBdr>
    </w:div>
    <w:div w:id="563295615">
      <w:bodyDiv w:val="1"/>
      <w:marLeft w:val="0"/>
      <w:marRight w:val="0"/>
      <w:marTop w:val="0"/>
      <w:marBottom w:val="0"/>
      <w:divBdr>
        <w:top w:val="none" w:sz="0" w:space="0" w:color="auto"/>
        <w:left w:val="none" w:sz="0" w:space="0" w:color="auto"/>
        <w:bottom w:val="none" w:sz="0" w:space="0" w:color="auto"/>
        <w:right w:val="none" w:sz="0" w:space="0" w:color="auto"/>
      </w:divBdr>
    </w:div>
    <w:div w:id="576324756">
      <w:bodyDiv w:val="1"/>
      <w:marLeft w:val="0"/>
      <w:marRight w:val="0"/>
      <w:marTop w:val="0"/>
      <w:marBottom w:val="0"/>
      <w:divBdr>
        <w:top w:val="none" w:sz="0" w:space="0" w:color="auto"/>
        <w:left w:val="none" w:sz="0" w:space="0" w:color="auto"/>
        <w:bottom w:val="none" w:sz="0" w:space="0" w:color="auto"/>
        <w:right w:val="none" w:sz="0" w:space="0" w:color="auto"/>
      </w:divBdr>
    </w:div>
    <w:div w:id="605385787">
      <w:bodyDiv w:val="1"/>
      <w:marLeft w:val="0"/>
      <w:marRight w:val="0"/>
      <w:marTop w:val="0"/>
      <w:marBottom w:val="0"/>
      <w:divBdr>
        <w:top w:val="none" w:sz="0" w:space="0" w:color="auto"/>
        <w:left w:val="none" w:sz="0" w:space="0" w:color="auto"/>
        <w:bottom w:val="none" w:sz="0" w:space="0" w:color="auto"/>
        <w:right w:val="none" w:sz="0" w:space="0" w:color="auto"/>
      </w:divBdr>
    </w:div>
    <w:div w:id="689916992">
      <w:bodyDiv w:val="1"/>
      <w:marLeft w:val="0"/>
      <w:marRight w:val="0"/>
      <w:marTop w:val="0"/>
      <w:marBottom w:val="0"/>
      <w:divBdr>
        <w:top w:val="none" w:sz="0" w:space="0" w:color="auto"/>
        <w:left w:val="none" w:sz="0" w:space="0" w:color="auto"/>
        <w:bottom w:val="none" w:sz="0" w:space="0" w:color="auto"/>
        <w:right w:val="none" w:sz="0" w:space="0" w:color="auto"/>
      </w:divBdr>
    </w:div>
    <w:div w:id="776028663">
      <w:bodyDiv w:val="1"/>
      <w:marLeft w:val="0"/>
      <w:marRight w:val="0"/>
      <w:marTop w:val="0"/>
      <w:marBottom w:val="0"/>
      <w:divBdr>
        <w:top w:val="none" w:sz="0" w:space="0" w:color="auto"/>
        <w:left w:val="none" w:sz="0" w:space="0" w:color="auto"/>
        <w:bottom w:val="none" w:sz="0" w:space="0" w:color="auto"/>
        <w:right w:val="none" w:sz="0" w:space="0" w:color="auto"/>
      </w:divBdr>
    </w:div>
    <w:div w:id="790855666">
      <w:bodyDiv w:val="1"/>
      <w:marLeft w:val="0"/>
      <w:marRight w:val="0"/>
      <w:marTop w:val="0"/>
      <w:marBottom w:val="0"/>
      <w:divBdr>
        <w:top w:val="none" w:sz="0" w:space="0" w:color="auto"/>
        <w:left w:val="none" w:sz="0" w:space="0" w:color="auto"/>
        <w:bottom w:val="none" w:sz="0" w:space="0" w:color="auto"/>
        <w:right w:val="none" w:sz="0" w:space="0" w:color="auto"/>
      </w:divBdr>
    </w:div>
    <w:div w:id="793794523">
      <w:bodyDiv w:val="1"/>
      <w:marLeft w:val="0"/>
      <w:marRight w:val="0"/>
      <w:marTop w:val="0"/>
      <w:marBottom w:val="0"/>
      <w:divBdr>
        <w:top w:val="none" w:sz="0" w:space="0" w:color="auto"/>
        <w:left w:val="none" w:sz="0" w:space="0" w:color="auto"/>
        <w:bottom w:val="none" w:sz="0" w:space="0" w:color="auto"/>
        <w:right w:val="none" w:sz="0" w:space="0" w:color="auto"/>
      </w:divBdr>
    </w:div>
    <w:div w:id="822741479">
      <w:bodyDiv w:val="1"/>
      <w:marLeft w:val="0"/>
      <w:marRight w:val="0"/>
      <w:marTop w:val="0"/>
      <w:marBottom w:val="0"/>
      <w:divBdr>
        <w:top w:val="none" w:sz="0" w:space="0" w:color="auto"/>
        <w:left w:val="none" w:sz="0" w:space="0" w:color="auto"/>
        <w:bottom w:val="none" w:sz="0" w:space="0" w:color="auto"/>
        <w:right w:val="none" w:sz="0" w:space="0" w:color="auto"/>
      </w:divBdr>
    </w:div>
    <w:div w:id="845634671">
      <w:bodyDiv w:val="1"/>
      <w:marLeft w:val="0"/>
      <w:marRight w:val="0"/>
      <w:marTop w:val="0"/>
      <w:marBottom w:val="0"/>
      <w:divBdr>
        <w:top w:val="none" w:sz="0" w:space="0" w:color="auto"/>
        <w:left w:val="none" w:sz="0" w:space="0" w:color="auto"/>
        <w:bottom w:val="none" w:sz="0" w:space="0" w:color="auto"/>
        <w:right w:val="none" w:sz="0" w:space="0" w:color="auto"/>
      </w:divBdr>
    </w:div>
    <w:div w:id="879366912">
      <w:bodyDiv w:val="1"/>
      <w:marLeft w:val="0"/>
      <w:marRight w:val="0"/>
      <w:marTop w:val="0"/>
      <w:marBottom w:val="0"/>
      <w:divBdr>
        <w:top w:val="none" w:sz="0" w:space="0" w:color="auto"/>
        <w:left w:val="none" w:sz="0" w:space="0" w:color="auto"/>
        <w:bottom w:val="none" w:sz="0" w:space="0" w:color="auto"/>
        <w:right w:val="none" w:sz="0" w:space="0" w:color="auto"/>
      </w:divBdr>
    </w:div>
    <w:div w:id="903183613">
      <w:bodyDiv w:val="1"/>
      <w:marLeft w:val="0"/>
      <w:marRight w:val="0"/>
      <w:marTop w:val="0"/>
      <w:marBottom w:val="0"/>
      <w:divBdr>
        <w:top w:val="none" w:sz="0" w:space="0" w:color="auto"/>
        <w:left w:val="none" w:sz="0" w:space="0" w:color="auto"/>
        <w:bottom w:val="none" w:sz="0" w:space="0" w:color="auto"/>
        <w:right w:val="none" w:sz="0" w:space="0" w:color="auto"/>
      </w:divBdr>
    </w:div>
    <w:div w:id="940339202">
      <w:bodyDiv w:val="1"/>
      <w:marLeft w:val="0"/>
      <w:marRight w:val="0"/>
      <w:marTop w:val="0"/>
      <w:marBottom w:val="0"/>
      <w:divBdr>
        <w:top w:val="none" w:sz="0" w:space="0" w:color="auto"/>
        <w:left w:val="none" w:sz="0" w:space="0" w:color="auto"/>
        <w:bottom w:val="none" w:sz="0" w:space="0" w:color="auto"/>
        <w:right w:val="none" w:sz="0" w:space="0" w:color="auto"/>
      </w:divBdr>
    </w:div>
    <w:div w:id="995568315">
      <w:bodyDiv w:val="1"/>
      <w:marLeft w:val="0"/>
      <w:marRight w:val="0"/>
      <w:marTop w:val="0"/>
      <w:marBottom w:val="0"/>
      <w:divBdr>
        <w:top w:val="none" w:sz="0" w:space="0" w:color="auto"/>
        <w:left w:val="none" w:sz="0" w:space="0" w:color="auto"/>
        <w:bottom w:val="none" w:sz="0" w:space="0" w:color="auto"/>
        <w:right w:val="none" w:sz="0" w:space="0" w:color="auto"/>
      </w:divBdr>
    </w:div>
    <w:div w:id="997922537">
      <w:bodyDiv w:val="1"/>
      <w:marLeft w:val="0"/>
      <w:marRight w:val="0"/>
      <w:marTop w:val="0"/>
      <w:marBottom w:val="0"/>
      <w:divBdr>
        <w:top w:val="none" w:sz="0" w:space="0" w:color="auto"/>
        <w:left w:val="none" w:sz="0" w:space="0" w:color="auto"/>
        <w:bottom w:val="none" w:sz="0" w:space="0" w:color="auto"/>
        <w:right w:val="none" w:sz="0" w:space="0" w:color="auto"/>
      </w:divBdr>
    </w:div>
    <w:div w:id="1029179857">
      <w:bodyDiv w:val="1"/>
      <w:marLeft w:val="0"/>
      <w:marRight w:val="0"/>
      <w:marTop w:val="0"/>
      <w:marBottom w:val="0"/>
      <w:divBdr>
        <w:top w:val="none" w:sz="0" w:space="0" w:color="auto"/>
        <w:left w:val="none" w:sz="0" w:space="0" w:color="auto"/>
        <w:bottom w:val="none" w:sz="0" w:space="0" w:color="auto"/>
        <w:right w:val="none" w:sz="0" w:space="0" w:color="auto"/>
      </w:divBdr>
    </w:div>
    <w:div w:id="1043945603">
      <w:bodyDiv w:val="1"/>
      <w:marLeft w:val="0"/>
      <w:marRight w:val="0"/>
      <w:marTop w:val="0"/>
      <w:marBottom w:val="0"/>
      <w:divBdr>
        <w:top w:val="none" w:sz="0" w:space="0" w:color="auto"/>
        <w:left w:val="none" w:sz="0" w:space="0" w:color="auto"/>
        <w:bottom w:val="none" w:sz="0" w:space="0" w:color="auto"/>
        <w:right w:val="none" w:sz="0" w:space="0" w:color="auto"/>
      </w:divBdr>
    </w:div>
    <w:div w:id="1073353279">
      <w:bodyDiv w:val="1"/>
      <w:marLeft w:val="0"/>
      <w:marRight w:val="0"/>
      <w:marTop w:val="0"/>
      <w:marBottom w:val="0"/>
      <w:divBdr>
        <w:top w:val="none" w:sz="0" w:space="0" w:color="auto"/>
        <w:left w:val="none" w:sz="0" w:space="0" w:color="auto"/>
        <w:bottom w:val="none" w:sz="0" w:space="0" w:color="auto"/>
        <w:right w:val="none" w:sz="0" w:space="0" w:color="auto"/>
      </w:divBdr>
    </w:div>
    <w:div w:id="1160077439">
      <w:bodyDiv w:val="1"/>
      <w:marLeft w:val="0"/>
      <w:marRight w:val="0"/>
      <w:marTop w:val="0"/>
      <w:marBottom w:val="0"/>
      <w:divBdr>
        <w:top w:val="none" w:sz="0" w:space="0" w:color="auto"/>
        <w:left w:val="none" w:sz="0" w:space="0" w:color="auto"/>
        <w:bottom w:val="none" w:sz="0" w:space="0" w:color="auto"/>
        <w:right w:val="none" w:sz="0" w:space="0" w:color="auto"/>
      </w:divBdr>
    </w:div>
    <w:div w:id="1190997051">
      <w:bodyDiv w:val="1"/>
      <w:marLeft w:val="0"/>
      <w:marRight w:val="0"/>
      <w:marTop w:val="0"/>
      <w:marBottom w:val="0"/>
      <w:divBdr>
        <w:top w:val="none" w:sz="0" w:space="0" w:color="auto"/>
        <w:left w:val="none" w:sz="0" w:space="0" w:color="auto"/>
        <w:bottom w:val="none" w:sz="0" w:space="0" w:color="auto"/>
        <w:right w:val="none" w:sz="0" w:space="0" w:color="auto"/>
      </w:divBdr>
    </w:div>
    <w:div w:id="1194809647">
      <w:bodyDiv w:val="1"/>
      <w:marLeft w:val="0"/>
      <w:marRight w:val="0"/>
      <w:marTop w:val="0"/>
      <w:marBottom w:val="0"/>
      <w:divBdr>
        <w:top w:val="none" w:sz="0" w:space="0" w:color="auto"/>
        <w:left w:val="none" w:sz="0" w:space="0" w:color="auto"/>
        <w:bottom w:val="none" w:sz="0" w:space="0" w:color="auto"/>
        <w:right w:val="none" w:sz="0" w:space="0" w:color="auto"/>
      </w:divBdr>
    </w:div>
    <w:div w:id="1219827739">
      <w:bodyDiv w:val="1"/>
      <w:marLeft w:val="0"/>
      <w:marRight w:val="0"/>
      <w:marTop w:val="0"/>
      <w:marBottom w:val="0"/>
      <w:divBdr>
        <w:top w:val="none" w:sz="0" w:space="0" w:color="auto"/>
        <w:left w:val="none" w:sz="0" w:space="0" w:color="auto"/>
        <w:bottom w:val="none" w:sz="0" w:space="0" w:color="auto"/>
        <w:right w:val="none" w:sz="0" w:space="0" w:color="auto"/>
      </w:divBdr>
    </w:div>
    <w:div w:id="1234120581">
      <w:bodyDiv w:val="1"/>
      <w:marLeft w:val="0"/>
      <w:marRight w:val="0"/>
      <w:marTop w:val="0"/>
      <w:marBottom w:val="0"/>
      <w:divBdr>
        <w:top w:val="none" w:sz="0" w:space="0" w:color="auto"/>
        <w:left w:val="none" w:sz="0" w:space="0" w:color="auto"/>
        <w:bottom w:val="none" w:sz="0" w:space="0" w:color="auto"/>
        <w:right w:val="none" w:sz="0" w:space="0" w:color="auto"/>
      </w:divBdr>
    </w:div>
    <w:div w:id="1255819888">
      <w:bodyDiv w:val="1"/>
      <w:marLeft w:val="0"/>
      <w:marRight w:val="0"/>
      <w:marTop w:val="0"/>
      <w:marBottom w:val="0"/>
      <w:divBdr>
        <w:top w:val="none" w:sz="0" w:space="0" w:color="auto"/>
        <w:left w:val="none" w:sz="0" w:space="0" w:color="auto"/>
        <w:bottom w:val="none" w:sz="0" w:space="0" w:color="auto"/>
        <w:right w:val="none" w:sz="0" w:space="0" w:color="auto"/>
      </w:divBdr>
    </w:div>
    <w:div w:id="1261841378">
      <w:bodyDiv w:val="1"/>
      <w:marLeft w:val="0"/>
      <w:marRight w:val="0"/>
      <w:marTop w:val="0"/>
      <w:marBottom w:val="0"/>
      <w:divBdr>
        <w:top w:val="none" w:sz="0" w:space="0" w:color="auto"/>
        <w:left w:val="none" w:sz="0" w:space="0" w:color="auto"/>
        <w:bottom w:val="none" w:sz="0" w:space="0" w:color="auto"/>
        <w:right w:val="none" w:sz="0" w:space="0" w:color="auto"/>
      </w:divBdr>
    </w:div>
    <w:div w:id="1281885340">
      <w:bodyDiv w:val="1"/>
      <w:marLeft w:val="0"/>
      <w:marRight w:val="0"/>
      <w:marTop w:val="0"/>
      <w:marBottom w:val="0"/>
      <w:divBdr>
        <w:top w:val="none" w:sz="0" w:space="0" w:color="auto"/>
        <w:left w:val="none" w:sz="0" w:space="0" w:color="auto"/>
        <w:bottom w:val="none" w:sz="0" w:space="0" w:color="auto"/>
        <w:right w:val="none" w:sz="0" w:space="0" w:color="auto"/>
      </w:divBdr>
    </w:div>
    <w:div w:id="1315136428">
      <w:bodyDiv w:val="1"/>
      <w:marLeft w:val="0"/>
      <w:marRight w:val="0"/>
      <w:marTop w:val="0"/>
      <w:marBottom w:val="0"/>
      <w:divBdr>
        <w:top w:val="none" w:sz="0" w:space="0" w:color="auto"/>
        <w:left w:val="none" w:sz="0" w:space="0" w:color="auto"/>
        <w:bottom w:val="none" w:sz="0" w:space="0" w:color="auto"/>
        <w:right w:val="none" w:sz="0" w:space="0" w:color="auto"/>
      </w:divBdr>
    </w:div>
    <w:div w:id="1330215169">
      <w:bodyDiv w:val="1"/>
      <w:marLeft w:val="0"/>
      <w:marRight w:val="0"/>
      <w:marTop w:val="0"/>
      <w:marBottom w:val="0"/>
      <w:divBdr>
        <w:top w:val="none" w:sz="0" w:space="0" w:color="auto"/>
        <w:left w:val="none" w:sz="0" w:space="0" w:color="auto"/>
        <w:bottom w:val="none" w:sz="0" w:space="0" w:color="auto"/>
        <w:right w:val="none" w:sz="0" w:space="0" w:color="auto"/>
      </w:divBdr>
    </w:div>
    <w:div w:id="1369449732">
      <w:bodyDiv w:val="1"/>
      <w:marLeft w:val="0"/>
      <w:marRight w:val="0"/>
      <w:marTop w:val="0"/>
      <w:marBottom w:val="0"/>
      <w:divBdr>
        <w:top w:val="none" w:sz="0" w:space="0" w:color="auto"/>
        <w:left w:val="none" w:sz="0" w:space="0" w:color="auto"/>
        <w:bottom w:val="none" w:sz="0" w:space="0" w:color="auto"/>
        <w:right w:val="none" w:sz="0" w:space="0" w:color="auto"/>
      </w:divBdr>
    </w:div>
    <w:div w:id="1370299385">
      <w:bodyDiv w:val="1"/>
      <w:marLeft w:val="0"/>
      <w:marRight w:val="0"/>
      <w:marTop w:val="0"/>
      <w:marBottom w:val="0"/>
      <w:divBdr>
        <w:top w:val="none" w:sz="0" w:space="0" w:color="auto"/>
        <w:left w:val="none" w:sz="0" w:space="0" w:color="auto"/>
        <w:bottom w:val="none" w:sz="0" w:space="0" w:color="auto"/>
        <w:right w:val="none" w:sz="0" w:space="0" w:color="auto"/>
      </w:divBdr>
    </w:div>
    <w:div w:id="1406802510">
      <w:bodyDiv w:val="1"/>
      <w:marLeft w:val="0"/>
      <w:marRight w:val="0"/>
      <w:marTop w:val="0"/>
      <w:marBottom w:val="0"/>
      <w:divBdr>
        <w:top w:val="none" w:sz="0" w:space="0" w:color="auto"/>
        <w:left w:val="none" w:sz="0" w:space="0" w:color="auto"/>
        <w:bottom w:val="none" w:sz="0" w:space="0" w:color="auto"/>
        <w:right w:val="none" w:sz="0" w:space="0" w:color="auto"/>
      </w:divBdr>
    </w:div>
    <w:div w:id="1446922562">
      <w:bodyDiv w:val="1"/>
      <w:marLeft w:val="0"/>
      <w:marRight w:val="0"/>
      <w:marTop w:val="0"/>
      <w:marBottom w:val="0"/>
      <w:divBdr>
        <w:top w:val="none" w:sz="0" w:space="0" w:color="auto"/>
        <w:left w:val="none" w:sz="0" w:space="0" w:color="auto"/>
        <w:bottom w:val="none" w:sz="0" w:space="0" w:color="auto"/>
        <w:right w:val="none" w:sz="0" w:space="0" w:color="auto"/>
      </w:divBdr>
    </w:div>
    <w:div w:id="1503353927">
      <w:bodyDiv w:val="1"/>
      <w:marLeft w:val="0"/>
      <w:marRight w:val="0"/>
      <w:marTop w:val="0"/>
      <w:marBottom w:val="0"/>
      <w:divBdr>
        <w:top w:val="none" w:sz="0" w:space="0" w:color="auto"/>
        <w:left w:val="none" w:sz="0" w:space="0" w:color="auto"/>
        <w:bottom w:val="none" w:sz="0" w:space="0" w:color="auto"/>
        <w:right w:val="none" w:sz="0" w:space="0" w:color="auto"/>
      </w:divBdr>
    </w:div>
    <w:div w:id="1552035605">
      <w:bodyDiv w:val="1"/>
      <w:marLeft w:val="0"/>
      <w:marRight w:val="0"/>
      <w:marTop w:val="0"/>
      <w:marBottom w:val="0"/>
      <w:divBdr>
        <w:top w:val="none" w:sz="0" w:space="0" w:color="auto"/>
        <w:left w:val="none" w:sz="0" w:space="0" w:color="auto"/>
        <w:bottom w:val="none" w:sz="0" w:space="0" w:color="auto"/>
        <w:right w:val="none" w:sz="0" w:space="0" w:color="auto"/>
      </w:divBdr>
    </w:div>
    <w:div w:id="1556575665">
      <w:bodyDiv w:val="1"/>
      <w:marLeft w:val="0"/>
      <w:marRight w:val="0"/>
      <w:marTop w:val="0"/>
      <w:marBottom w:val="0"/>
      <w:divBdr>
        <w:top w:val="none" w:sz="0" w:space="0" w:color="auto"/>
        <w:left w:val="none" w:sz="0" w:space="0" w:color="auto"/>
        <w:bottom w:val="none" w:sz="0" w:space="0" w:color="auto"/>
        <w:right w:val="none" w:sz="0" w:space="0" w:color="auto"/>
      </w:divBdr>
    </w:div>
    <w:div w:id="1560243349">
      <w:bodyDiv w:val="1"/>
      <w:marLeft w:val="0"/>
      <w:marRight w:val="0"/>
      <w:marTop w:val="0"/>
      <w:marBottom w:val="0"/>
      <w:divBdr>
        <w:top w:val="none" w:sz="0" w:space="0" w:color="auto"/>
        <w:left w:val="none" w:sz="0" w:space="0" w:color="auto"/>
        <w:bottom w:val="none" w:sz="0" w:space="0" w:color="auto"/>
        <w:right w:val="none" w:sz="0" w:space="0" w:color="auto"/>
      </w:divBdr>
    </w:div>
    <w:div w:id="1588270735">
      <w:bodyDiv w:val="1"/>
      <w:marLeft w:val="0"/>
      <w:marRight w:val="0"/>
      <w:marTop w:val="0"/>
      <w:marBottom w:val="0"/>
      <w:divBdr>
        <w:top w:val="none" w:sz="0" w:space="0" w:color="auto"/>
        <w:left w:val="none" w:sz="0" w:space="0" w:color="auto"/>
        <w:bottom w:val="none" w:sz="0" w:space="0" w:color="auto"/>
        <w:right w:val="none" w:sz="0" w:space="0" w:color="auto"/>
      </w:divBdr>
    </w:div>
    <w:div w:id="1648708465">
      <w:bodyDiv w:val="1"/>
      <w:marLeft w:val="0"/>
      <w:marRight w:val="0"/>
      <w:marTop w:val="0"/>
      <w:marBottom w:val="0"/>
      <w:divBdr>
        <w:top w:val="none" w:sz="0" w:space="0" w:color="auto"/>
        <w:left w:val="none" w:sz="0" w:space="0" w:color="auto"/>
        <w:bottom w:val="none" w:sz="0" w:space="0" w:color="auto"/>
        <w:right w:val="none" w:sz="0" w:space="0" w:color="auto"/>
      </w:divBdr>
    </w:div>
    <w:div w:id="1651590646">
      <w:bodyDiv w:val="1"/>
      <w:marLeft w:val="0"/>
      <w:marRight w:val="0"/>
      <w:marTop w:val="0"/>
      <w:marBottom w:val="0"/>
      <w:divBdr>
        <w:top w:val="none" w:sz="0" w:space="0" w:color="auto"/>
        <w:left w:val="none" w:sz="0" w:space="0" w:color="auto"/>
        <w:bottom w:val="none" w:sz="0" w:space="0" w:color="auto"/>
        <w:right w:val="none" w:sz="0" w:space="0" w:color="auto"/>
      </w:divBdr>
    </w:div>
    <w:div w:id="1665161462">
      <w:bodyDiv w:val="1"/>
      <w:marLeft w:val="0"/>
      <w:marRight w:val="0"/>
      <w:marTop w:val="0"/>
      <w:marBottom w:val="0"/>
      <w:divBdr>
        <w:top w:val="none" w:sz="0" w:space="0" w:color="auto"/>
        <w:left w:val="none" w:sz="0" w:space="0" w:color="auto"/>
        <w:bottom w:val="none" w:sz="0" w:space="0" w:color="auto"/>
        <w:right w:val="none" w:sz="0" w:space="0" w:color="auto"/>
      </w:divBdr>
    </w:div>
    <w:div w:id="1727991726">
      <w:bodyDiv w:val="1"/>
      <w:marLeft w:val="0"/>
      <w:marRight w:val="0"/>
      <w:marTop w:val="0"/>
      <w:marBottom w:val="0"/>
      <w:divBdr>
        <w:top w:val="none" w:sz="0" w:space="0" w:color="auto"/>
        <w:left w:val="none" w:sz="0" w:space="0" w:color="auto"/>
        <w:bottom w:val="none" w:sz="0" w:space="0" w:color="auto"/>
        <w:right w:val="none" w:sz="0" w:space="0" w:color="auto"/>
      </w:divBdr>
    </w:div>
    <w:div w:id="1766413901">
      <w:bodyDiv w:val="1"/>
      <w:marLeft w:val="0"/>
      <w:marRight w:val="0"/>
      <w:marTop w:val="0"/>
      <w:marBottom w:val="0"/>
      <w:divBdr>
        <w:top w:val="none" w:sz="0" w:space="0" w:color="auto"/>
        <w:left w:val="none" w:sz="0" w:space="0" w:color="auto"/>
        <w:bottom w:val="none" w:sz="0" w:space="0" w:color="auto"/>
        <w:right w:val="none" w:sz="0" w:space="0" w:color="auto"/>
      </w:divBdr>
    </w:div>
    <w:div w:id="1776557933">
      <w:bodyDiv w:val="1"/>
      <w:marLeft w:val="0"/>
      <w:marRight w:val="0"/>
      <w:marTop w:val="0"/>
      <w:marBottom w:val="0"/>
      <w:divBdr>
        <w:top w:val="none" w:sz="0" w:space="0" w:color="auto"/>
        <w:left w:val="none" w:sz="0" w:space="0" w:color="auto"/>
        <w:bottom w:val="none" w:sz="0" w:space="0" w:color="auto"/>
        <w:right w:val="none" w:sz="0" w:space="0" w:color="auto"/>
      </w:divBdr>
    </w:div>
    <w:div w:id="1804343544">
      <w:bodyDiv w:val="1"/>
      <w:marLeft w:val="0"/>
      <w:marRight w:val="0"/>
      <w:marTop w:val="0"/>
      <w:marBottom w:val="0"/>
      <w:divBdr>
        <w:top w:val="none" w:sz="0" w:space="0" w:color="auto"/>
        <w:left w:val="none" w:sz="0" w:space="0" w:color="auto"/>
        <w:bottom w:val="none" w:sz="0" w:space="0" w:color="auto"/>
        <w:right w:val="none" w:sz="0" w:space="0" w:color="auto"/>
      </w:divBdr>
    </w:div>
    <w:div w:id="1809590315">
      <w:bodyDiv w:val="1"/>
      <w:marLeft w:val="0"/>
      <w:marRight w:val="0"/>
      <w:marTop w:val="0"/>
      <w:marBottom w:val="0"/>
      <w:divBdr>
        <w:top w:val="none" w:sz="0" w:space="0" w:color="auto"/>
        <w:left w:val="none" w:sz="0" w:space="0" w:color="auto"/>
        <w:bottom w:val="none" w:sz="0" w:space="0" w:color="auto"/>
        <w:right w:val="none" w:sz="0" w:space="0" w:color="auto"/>
      </w:divBdr>
    </w:div>
    <w:div w:id="1831755284">
      <w:bodyDiv w:val="1"/>
      <w:marLeft w:val="0"/>
      <w:marRight w:val="0"/>
      <w:marTop w:val="0"/>
      <w:marBottom w:val="0"/>
      <w:divBdr>
        <w:top w:val="none" w:sz="0" w:space="0" w:color="auto"/>
        <w:left w:val="none" w:sz="0" w:space="0" w:color="auto"/>
        <w:bottom w:val="none" w:sz="0" w:space="0" w:color="auto"/>
        <w:right w:val="none" w:sz="0" w:space="0" w:color="auto"/>
      </w:divBdr>
    </w:div>
    <w:div w:id="1881238199">
      <w:bodyDiv w:val="1"/>
      <w:marLeft w:val="0"/>
      <w:marRight w:val="0"/>
      <w:marTop w:val="0"/>
      <w:marBottom w:val="0"/>
      <w:divBdr>
        <w:top w:val="none" w:sz="0" w:space="0" w:color="auto"/>
        <w:left w:val="none" w:sz="0" w:space="0" w:color="auto"/>
        <w:bottom w:val="none" w:sz="0" w:space="0" w:color="auto"/>
        <w:right w:val="none" w:sz="0" w:space="0" w:color="auto"/>
      </w:divBdr>
    </w:div>
    <w:div w:id="1886023406">
      <w:bodyDiv w:val="1"/>
      <w:marLeft w:val="0"/>
      <w:marRight w:val="0"/>
      <w:marTop w:val="0"/>
      <w:marBottom w:val="0"/>
      <w:divBdr>
        <w:top w:val="none" w:sz="0" w:space="0" w:color="auto"/>
        <w:left w:val="none" w:sz="0" w:space="0" w:color="auto"/>
        <w:bottom w:val="none" w:sz="0" w:space="0" w:color="auto"/>
        <w:right w:val="none" w:sz="0" w:space="0" w:color="auto"/>
      </w:divBdr>
    </w:div>
    <w:div w:id="1893153274">
      <w:bodyDiv w:val="1"/>
      <w:marLeft w:val="0"/>
      <w:marRight w:val="0"/>
      <w:marTop w:val="0"/>
      <w:marBottom w:val="0"/>
      <w:divBdr>
        <w:top w:val="none" w:sz="0" w:space="0" w:color="auto"/>
        <w:left w:val="none" w:sz="0" w:space="0" w:color="auto"/>
        <w:bottom w:val="none" w:sz="0" w:space="0" w:color="auto"/>
        <w:right w:val="none" w:sz="0" w:space="0" w:color="auto"/>
      </w:divBdr>
    </w:div>
    <w:div w:id="1918511988">
      <w:bodyDiv w:val="1"/>
      <w:marLeft w:val="0"/>
      <w:marRight w:val="0"/>
      <w:marTop w:val="0"/>
      <w:marBottom w:val="0"/>
      <w:divBdr>
        <w:top w:val="none" w:sz="0" w:space="0" w:color="auto"/>
        <w:left w:val="none" w:sz="0" w:space="0" w:color="auto"/>
        <w:bottom w:val="none" w:sz="0" w:space="0" w:color="auto"/>
        <w:right w:val="none" w:sz="0" w:space="0" w:color="auto"/>
      </w:divBdr>
    </w:div>
    <w:div w:id="1927179945">
      <w:bodyDiv w:val="1"/>
      <w:marLeft w:val="0"/>
      <w:marRight w:val="0"/>
      <w:marTop w:val="0"/>
      <w:marBottom w:val="0"/>
      <w:divBdr>
        <w:top w:val="none" w:sz="0" w:space="0" w:color="auto"/>
        <w:left w:val="none" w:sz="0" w:space="0" w:color="auto"/>
        <w:bottom w:val="none" w:sz="0" w:space="0" w:color="auto"/>
        <w:right w:val="none" w:sz="0" w:space="0" w:color="auto"/>
      </w:divBdr>
    </w:div>
    <w:div w:id="1931348631">
      <w:bodyDiv w:val="1"/>
      <w:marLeft w:val="0"/>
      <w:marRight w:val="0"/>
      <w:marTop w:val="0"/>
      <w:marBottom w:val="0"/>
      <w:divBdr>
        <w:top w:val="none" w:sz="0" w:space="0" w:color="auto"/>
        <w:left w:val="none" w:sz="0" w:space="0" w:color="auto"/>
        <w:bottom w:val="none" w:sz="0" w:space="0" w:color="auto"/>
        <w:right w:val="none" w:sz="0" w:space="0" w:color="auto"/>
      </w:divBdr>
    </w:div>
    <w:div w:id="2012291047">
      <w:bodyDiv w:val="1"/>
      <w:marLeft w:val="0"/>
      <w:marRight w:val="0"/>
      <w:marTop w:val="0"/>
      <w:marBottom w:val="0"/>
      <w:divBdr>
        <w:top w:val="none" w:sz="0" w:space="0" w:color="auto"/>
        <w:left w:val="none" w:sz="0" w:space="0" w:color="auto"/>
        <w:bottom w:val="none" w:sz="0" w:space="0" w:color="auto"/>
        <w:right w:val="none" w:sz="0" w:space="0" w:color="auto"/>
      </w:divBdr>
    </w:div>
    <w:div w:id="2014648145">
      <w:bodyDiv w:val="1"/>
      <w:marLeft w:val="0"/>
      <w:marRight w:val="0"/>
      <w:marTop w:val="0"/>
      <w:marBottom w:val="0"/>
      <w:divBdr>
        <w:top w:val="none" w:sz="0" w:space="0" w:color="auto"/>
        <w:left w:val="none" w:sz="0" w:space="0" w:color="auto"/>
        <w:bottom w:val="none" w:sz="0" w:space="0" w:color="auto"/>
        <w:right w:val="none" w:sz="0" w:space="0" w:color="auto"/>
      </w:divBdr>
    </w:div>
    <w:div w:id="2023434390">
      <w:bodyDiv w:val="1"/>
      <w:marLeft w:val="0"/>
      <w:marRight w:val="0"/>
      <w:marTop w:val="0"/>
      <w:marBottom w:val="0"/>
      <w:divBdr>
        <w:top w:val="none" w:sz="0" w:space="0" w:color="auto"/>
        <w:left w:val="none" w:sz="0" w:space="0" w:color="auto"/>
        <w:bottom w:val="none" w:sz="0" w:space="0" w:color="auto"/>
        <w:right w:val="none" w:sz="0" w:space="0" w:color="auto"/>
      </w:divBdr>
    </w:div>
    <w:div w:id="205812177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9642085">
      <w:bodyDiv w:val="1"/>
      <w:marLeft w:val="0"/>
      <w:marRight w:val="0"/>
      <w:marTop w:val="0"/>
      <w:marBottom w:val="0"/>
      <w:divBdr>
        <w:top w:val="none" w:sz="0" w:space="0" w:color="auto"/>
        <w:left w:val="none" w:sz="0" w:space="0" w:color="auto"/>
        <w:bottom w:val="none" w:sz="0" w:space="0" w:color="auto"/>
        <w:right w:val="none" w:sz="0" w:space="0" w:color="auto"/>
      </w:divBdr>
    </w:div>
    <w:div w:id="2100829618">
      <w:bodyDiv w:val="1"/>
      <w:marLeft w:val="0"/>
      <w:marRight w:val="0"/>
      <w:marTop w:val="0"/>
      <w:marBottom w:val="0"/>
      <w:divBdr>
        <w:top w:val="none" w:sz="0" w:space="0" w:color="auto"/>
        <w:left w:val="none" w:sz="0" w:space="0" w:color="auto"/>
        <w:bottom w:val="none" w:sz="0" w:space="0" w:color="auto"/>
        <w:right w:val="none" w:sz="0" w:space="0" w:color="auto"/>
      </w:divBdr>
    </w:div>
    <w:div w:id="2107531155">
      <w:bodyDiv w:val="1"/>
      <w:marLeft w:val="0"/>
      <w:marRight w:val="0"/>
      <w:marTop w:val="0"/>
      <w:marBottom w:val="0"/>
      <w:divBdr>
        <w:top w:val="none" w:sz="0" w:space="0" w:color="auto"/>
        <w:left w:val="none" w:sz="0" w:space="0" w:color="auto"/>
        <w:bottom w:val="none" w:sz="0" w:space="0" w:color="auto"/>
        <w:right w:val="none" w:sz="0" w:space="0" w:color="auto"/>
      </w:divBdr>
    </w:div>
    <w:div w:id="2119835237">
      <w:bodyDiv w:val="1"/>
      <w:marLeft w:val="0"/>
      <w:marRight w:val="0"/>
      <w:marTop w:val="0"/>
      <w:marBottom w:val="0"/>
      <w:divBdr>
        <w:top w:val="none" w:sz="0" w:space="0" w:color="auto"/>
        <w:left w:val="none" w:sz="0" w:space="0" w:color="auto"/>
        <w:bottom w:val="none" w:sz="0" w:space="0" w:color="auto"/>
        <w:right w:val="none" w:sz="0" w:space="0" w:color="auto"/>
      </w:divBdr>
    </w:div>
    <w:div w:id="2121607561">
      <w:bodyDiv w:val="1"/>
      <w:marLeft w:val="0"/>
      <w:marRight w:val="0"/>
      <w:marTop w:val="0"/>
      <w:marBottom w:val="0"/>
      <w:divBdr>
        <w:top w:val="none" w:sz="0" w:space="0" w:color="auto"/>
        <w:left w:val="none" w:sz="0" w:space="0" w:color="auto"/>
        <w:bottom w:val="none" w:sz="0" w:space="0" w:color="auto"/>
        <w:right w:val="none" w:sz="0" w:space="0" w:color="auto"/>
      </w:divBdr>
    </w:div>
    <w:div w:id="2142535676">
      <w:bodyDiv w:val="1"/>
      <w:marLeft w:val="0"/>
      <w:marRight w:val="0"/>
      <w:marTop w:val="0"/>
      <w:marBottom w:val="0"/>
      <w:divBdr>
        <w:top w:val="none" w:sz="0" w:space="0" w:color="auto"/>
        <w:left w:val="none" w:sz="0" w:space="0" w:color="auto"/>
        <w:bottom w:val="none" w:sz="0" w:space="0" w:color="auto"/>
        <w:right w:val="none" w:sz="0" w:space="0" w:color="auto"/>
      </w:divBdr>
    </w:div>
    <w:div w:id="21444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f01bcbe-9aec-4a1e-9cca-f54c8431bc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A0E74247FD1041937036807DD43288" ma:contentTypeVersion="17" ma:contentTypeDescription="Create a new document." ma:contentTypeScope="" ma:versionID="da9f8ff46d4677aee69c53ce3b322c70">
  <xsd:schema xmlns:xsd="http://www.w3.org/2001/XMLSchema" xmlns:xs="http://www.w3.org/2001/XMLSchema" xmlns:p="http://schemas.microsoft.com/office/2006/metadata/properties" xmlns:ns3="26807c03-8ab5-4eb6-a3e6-2ccad21a11f3" xmlns:ns4="df01bcbe-9aec-4a1e-9cca-f54c8431bcf9" targetNamespace="http://schemas.microsoft.com/office/2006/metadata/properties" ma:root="true" ma:fieldsID="00a6fdf371c2730b29bcee65e21a9750" ns3:_="" ns4:_="">
    <xsd:import namespace="26807c03-8ab5-4eb6-a3e6-2ccad21a11f3"/>
    <xsd:import namespace="df01bcbe-9aec-4a1e-9cca-f54c8431bc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4:MediaServiceObjectDetectorVersions" minOccurs="0"/>
                <xsd:element ref="ns4:_activity"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07c03-8ab5-4eb6-a3e6-2ccad21a11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01bcbe-9aec-4a1e-9cca-f54c8431bc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69DB8-CE80-4A43-9836-B40E30599800}">
  <ds:schemaRefs>
    <ds:schemaRef ds:uri="http://schemas.openxmlformats.org/officeDocument/2006/bibliography"/>
  </ds:schemaRefs>
</ds:datastoreItem>
</file>

<file path=customXml/itemProps2.xml><?xml version="1.0" encoding="utf-8"?>
<ds:datastoreItem xmlns:ds="http://schemas.openxmlformats.org/officeDocument/2006/customXml" ds:itemID="{8FF8EAA0-EC50-4CD4-948C-F4824C23C9B8}">
  <ds:schemaRefs>
    <ds:schemaRef ds:uri="http://schemas.microsoft.com/office/2006/metadata/properties"/>
    <ds:schemaRef ds:uri="http://schemas.microsoft.com/office/infopath/2007/PartnerControls"/>
    <ds:schemaRef ds:uri="df01bcbe-9aec-4a1e-9cca-f54c8431bcf9"/>
  </ds:schemaRefs>
</ds:datastoreItem>
</file>

<file path=customXml/itemProps3.xml><?xml version="1.0" encoding="utf-8"?>
<ds:datastoreItem xmlns:ds="http://schemas.openxmlformats.org/officeDocument/2006/customXml" ds:itemID="{317FAF34-8D11-4AB9-BD95-0936ACAA5404}">
  <ds:schemaRefs>
    <ds:schemaRef ds:uri="http://schemas.microsoft.com/sharepoint/v3/contenttype/forms"/>
  </ds:schemaRefs>
</ds:datastoreItem>
</file>

<file path=customXml/itemProps4.xml><?xml version="1.0" encoding="utf-8"?>
<ds:datastoreItem xmlns:ds="http://schemas.openxmlformats.org/officeDocument/2006/customXml" ds:itemID="{DAE7472F-FF5F-4498-BFCA-8D5DA23AC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07c03-8ab5-4eb6-a3e6-2ccad21a11f3"/>
    <ds:schemaRef ds:uri="df01bcbe-9aec-4a1e-9cca-f54c8431b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Emma Ackroyd</cp:lastModifiedBy>
  <cp:revision>3</cp:revision>
  <cp:lastPrinted>2025-01-13T15:03:00Z</cp:lastPrinted>
  <dcterms:created xsi:type="dcterms:W3CDTF">2025-01-30T14:07:00Z</dcterms:created>
  <dcterms:modified xsi:type="dcterms:W3CDTF">2025-01-30T14:08:00Z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0x0101001EA0E74247FD1041937036807DD43288</vt:lpwstr>
  </property>
</Properties>
</file>