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B946A" w14:textId="77777777" w:rsidR="00F90BC9" w:rsidRPr="00F90BC9" w:rsidRDefault="00F90BC9" w:rsidP="00F90BC9">
      <w:pPr>
        <w:pStyle w:val="Style"/>
        <w:spacing w:line="276" w:lineRule="auto"/>
        <w:ind w:left="10"/>
        <w:jc w:val="center"/>
        <w:rPr>
          <w:rStyle w:val="Strong"/>
          <w:rFonts w:ascii="Tahoma" w:hAnsi="Tahoma" w:cs="Tahoma"/>
          <w:sz w:val="36"/>
          <w:szCs w:val="36"/>
        </w:rPr>
      </w:pPr>
      <w:r w:rsidRPr="00F90BC9">
        <w:rPr>
          <w:rStyle w:val="Strong"/>
          <w:rFonts w:ascii="Tahoma" w:hAnsi="Tahoma" w:cs="Tahoma"/>
          <w:sz w:val="36"/>
          <w:szCs w:val="36"/>
          <w:lang w:eastAsia="en-US"/>
        </w:rPr>
        <w:t xml:space="preserve">Terms and Conditions </w:t>
      </w:r>
    </w:p>
    <w:p w14:paraId="067F15BB" w14:textId="77777777" w:rsidR="00F90BC9" w:rsidRPr="00F90BC9" w:rsidRDefault="00F90BC9" w:rsidP="00F90BC9">
      <w:pPr>
        <w:pStyle w:val="Style"/>
        <w:spacing w:line="276" w:lineRule="auto"/>
        <w:ind w:left="10"/>
        <w:jc w:val="center"/>
        <w:rPr>
          <w:rStyle w:val="Strong"/>
          <w:rFonts w:ascii="Tahoma" w:hAnsi="Tahoma" w:cs="Tahoma"/>
          <w:b w:val="0"/>
          <w:bCs w:val="0"/>
          <w:sz w:val="36"/>
          <w:szCs w:val="36"/>
        </w:rPr>
      </w:pPr>
      <w:r w:rsidRPr="00F90BC9">
        <w:rPr>
          <w:rStyle w:val="Strong"/>
          <w:rFonts w:ascii="Tahoma" w:hAnsi="Tahoma" w:cs="Tahoma"/>
          <w:b w:val="0"/>
          <w:bCs w:val="0"/>
          <w:sz w:val="36"/>
          <w:szCs w:val="36"/>
        </w:rPr>
        <w:t>fo</w:t>
      </w:r>
      <w:r w:rsidRPr="00F90BC9">
        <w:rPr>
          <w:rStyle w:val="Strong"/>
          <w:rFonts w:ascii="Tahoma" w:hAnsi="Tahoma" w:cs="Tahoma"/>
          <w:b w:val="0"/>
          <w:bCs w:val="0"/>
          <w:sz w:val="36"/>
          <w:szCs w:val="36"/>
          <w:lang w:eastAsia="en-US"/>
        </w:rPr>
        <w:t xml:space="preserve">r the </w:t>
      </w:r>
      <w:r w:rsidRPr="00F90BC9">
        <w:rPr>
          <w:rStyle w:val="Strong"/>
          <w:rFonts w:ascii="Tahoma" w:hAnsi="Tahoma" w:cs="Tahoma"/>
          <w:b w:val="0"/>
          <w:bCs w:val="0"/>
          <w:sz w:val="36"/>
          <w:szCs w:val="36"/>
        </w:rPr>
        <w:t>u</w:t>
      </w:r>
      <w:r w:rsidR="00A7517D" w:rsidRPr="00F90BC9">
        <w:rPr>
          <w:rStyle w:val="Strong"/>
          <w:rFonts w:ascii="Tahoma" w:hAnsi="Tahoma" w:cs="Tahoma"/>
          <w:b w:val="0"/>
          <w:bCs w:val="0"/>
          <w:sz w:val="36"/>
          <w:szCs w:val="36"/>
        </w:rPr>
        <w:t xml:space="preserve">se of </w:t>
      </w:r>
    </w:p>
    <w:p w14:paraId="7B5F33C4" w14:textId="78343917" w:rsidR="00A7517D" w:rsidRPr="00F90BC9" w:rsidRDefault="00A7517D" w:rsidP="00F90BC9">
      <w:pPr>
        <w:pStyle w:val="Style"/>
        <w:spacing w:line="276" w:lineRule="auto"/>
        <w:ind w:left="10"/>
        <w:jc w:val="center"/>
        <w:rPr>
          <w:rStyle w:val="Strong"/>
          <w:rFonts w:ascii="Tahoma" w:hAnsi="Tahoma" w:cs="Tahoma"/>
          <w:sz w:val="36"/>
          <w:szCs w:val="36"/>
        </w:rPr>
      </w:pPr>
      <w:proofErr w:type="spellStart"/>
      <w:r w:rsidRPr="00F90BC9">
        <w:rPr>
          <w:rStyle w:val="Strong"/>
          <w:rFonts w:ascii="Tahoma" w:hAnsi="Tahoma" w:cs="Tahoma"/>
          <w:sz w:val="36"/>
          <w:szCs w:val="36"/>
        </w:rPr>
        <w:t>Sawley</w:t>
      </w:r>
      <w:proofErr w:type="spellEnd"/>
      <w:r w:rsidRPr="00F90BC9">
        <w:rPr>
          <w:rStyle w:val="Strong"/>
          <w:rFonts w:ascii="Tahoma" w:hAnsi="Tahoma" w:cs="Tahoma"/>
          <w:sz w:val="36"/>
          <w:szCs w:val="36"/>
        </w:rPr>
        <w:t xml:space="preserve"> Village Green</w:t>
      </w:r>
    </w:p>
    <w:p w14:paraId="425F380E" w14:textId="77777777" w:rsidR="00F90BC9" w:rsidRDefault="00F90BC9" w:rsidP="00A7517D">
      <w:pPr>
        <w:pStyle w:val="Style"/>
        <w:spacing w:line="269" w:lineRule="exact"/>
        <w:ind w:left="10"/>
        <w:rPr>
          <w:rFonts w:ascii="Tahoma" w:hAnsi="Tahoma" w:cs="Tahoma"/>
          <w:lang w:val="en-US"/>
        </w:rPr>
      </w:pPr>
    </w:p>
    <w:p w14:paraId="3CAB44A8" w14:textId="4CE32DC2" w:rsidR="00A7517D" w:rsidRPr="00A7517D" w:rsidRDefault="00A7517D" w:rsidP="00A7517D">
      <w:pPr>
        <w:pStyle w:val="Style"/>
        <w:spacing w:line="269" w:lineRule="exact"/>
        <w:ind w:left="10"/>
        <w:rPr>
          <w:rFonts w:ascii="Tahoma" w:hAnsi="Tahoma" w:cs="Tahoma"/>
          <w:lang w:val="en-US"/>
        </w:rPr>
      </w:pPr>
      <w:proofErr w:type="spellStart"/>
      <w:r w:rsidRPr="00A7517D">
        <w:rPr>
          <w:rFonts w:ascii="Tahoma" w:hAnsi="Tahoma" w:cs="Tahoma"/>
          <w:lang w:val="en-US"/>
        </w:rPr>
        <w:t>Sawley</w:t>
      </w:r>
      <w:proofErr w:type="spellEnd"/>
      <w:r w:rsidRPr="00A7517D">
        <w:rPr>
          <w:rFonts w:ascii="Tahoma" w:hAnsi="Tahoma" w:cs="Tahoma"/>
          <w:lang w:val="en-US"/>
        </w:rPr>
        <w:t xml:space="preserve"> Village Green is an area of registered Village Green, owned by the Parish Council. </w:t>
      </w:r>
    </w:p>
    <w:p w14:paraId="1B4ED8C9" w14:textId="58E4345B" w:rsidR="000B4B80" w:rsidRPr="00A7517D" w:rsidRDefault="00A7517D" w:rsidP="000B4B80">
      <w:pPr>
        <w:pStyle w:val="Style"/>
        <w:spacing w:before="293" w:line="264" w:lineRule="exact"/>
        <w:ind w:left="5"/>
        <w:jc w:val="both"/>
        <w:rPr>
          <w:rFonts w:ascii="Tahoma" w:hAnsi="Tahoma" w:cs="Tahoma"/>
          <w:lang w:val="en-US"/>
        </w:rPr>
      </w:pPr>
      <w:r w:rsidRPr="00A7517D">
        <w:rPr>
          <w:rFonts w:ascii="Tahoma" w:hAnsi="Tahoma" w:cs="Tahoma"/>
          <w:lang w:val="en-US"/>
        </w:rPr>
        <w:t xml:space="preserve">The Parish Council accepts that people may wish to use the </w:t>
      </w:r>
      <w:r w:rsidR="00901DF0">
        <w:rPr>
          <w:rFonts w:ascii="Tahoma" w:hAnsi="Tahoma" w:cs="Tahoma"/>
          <w:lang w:val="en-US"/>
        </w:rPr>
        <w:t xml:space="preserve">Village (hereafter the Green) </w:t>
      </w:r>
      <w:r w:rsidRPr="00A7517D">
        <w:rPr>
          <w:rFonts w:ascii="Tahoma" w:hAnsi="Tahoma" w:cs="Tahoma"/>
          <w:lang w:val="en-US"/>
        </w:rPr>
        <w:t>in conjunction with private</w:t>
      </w:r>
      <w:r w:rsidR="00901DF0">
        <w:rPr>
          <w:rFonts w:ascii="Tahoma" w:hAnsi="Tahoma" w:cs="Tahoma"/>
          <w:lang w:val="en-US"/>
        </w:rPr>
        <w:t xml:space="preserve"> functions</w:t>
      </w:r>
      <w:r w:rsidRPr="00A7517D">
        <w:rPr>
          <w:rFonts w:ascii="Tahoma" w:hAnsi="Tahoma" w:cs="Tahoma"/>
          <w:lang w:val="en-US"/>
        </w:rPr>
        <w:t xml:space="preserve">, community or other non-incidental events, </w:t>
      </w:r>
      <w:r w:rsidR="000B4B80" w:rsidRPr="00A7517D">
        <w:rPr>
          <w:rFonts w:ascii="Tahoma" w:hAnsi="Tahoma" w:cs="Tahoma"/>
          <w:lang w:val="en-US"/>
        </w:rPr>
        <w:t xml:space="preserve">The Green is protected under Section 12 of the </w:t>
      </w:r>
      <w:proofErr w:type="spellStart"/>
      <w:r w:rsidR="000B4B80" w:rsidRPr="00A7517D">
        <w:rPr>
          <w:rFonts w:ascii="Tahoma" w:hAnsi="Tahoma" w:cs="Tahoma"/>
          <w:lang w:val="en-US"/>
        </w:rPr>
        <w:t>Inclosure</w:t>
      </w:r>
      <w:proofErr w:type="spellEnd"/>
      <w:r w:rsidR="000B4B80" w:rsidRPr="00A7517D">
        <w:rPr>
          <w:rFonts w:ascii="Tahoma" w:hAnsi="Tahoma" w:cs="Tahoma"/>
          <w:lang w:val="en-US"/>
        </w:rPr>
        <w:t xml:space="preserve"> Act 1857. This means that it is a criminal offence </w:t>
      </w:r>
      <w:proofErr w:type="gramStart"/>
      <w:r w:rsidR="000B4B80" w:rsidRPr="00A7517D">
        <w:rPr>
          <w:rFonts w:ascii="Tahoma" w:hAnsi="Tahoma" w:cs="Tahoma"/>
          <w:lang w:val="en-US"/>
        </w:rPr>
        <w:t>to</w:t>
      </w:r>
      <w:proofErr w:type="gramEnd"/>
      <w:r w:rsidR="000B4B80" w:rsidRPr="00A7517D">
        <w:rPr>
          <w:rFonts w:ascii="Tahoma" w:hAnsi="Tahoma" w:cs="Tahoma"/>
          <w:lang w:val="en-US"/>
        </w:rPr>
        <w:t xml:space="preserve">: </w:t>
      </w:r>
    </w:p>
    <w:p w14:paraId="3ADF6A44" w14:textId="77777777" w:rsidR="000B4B80" w:rsidRPr="00A7517D" w:rsidRDefault="000B4B80" w:rsidP="000B4B80">
      <w:pPr>
        <w:pStyle w:val="Style"/>
        <w:numPr>
          <w:ilvl w:val="1"/>
          <w:numId w:val="5"/>
        </w:numPr>
        <w:spacing w:after="120"/>
        <w:rPr>
          <w:rFonts w:ascii="Tahoma" w:hAnsi="Tahoma" w:cs="Tahoma"/>
          <w:lang w:val="en-US"/>
        </w:rPr>
      </w:pPr>
      <w:r w:rsidRPr="00A7517D">
        <w:rPr>
          <w:rFonts w:ascii="Tahoma" w:hAnsi="Tahoma" w:cs="Tahoma"/>
          <w:lang w:val="en-US"/>
        </w:rPr>
        <w:t xml:space="preserve">Undertake any act which causes injury to the green (e.g. digging </w:t>
      </w:r>
      <w:proofErr w:type="gramStart"/>
      <w:r w:rsidRPr="00A7517D">
        <w:rPr>
          <w:rFonts w:ascii="Tahoma" w:hAnsi="Tahoma" w:cs="Tahoma"/>
          <w:lang w:val="en-US"/>
        </w:rPr>
        <w:t>turf, or</w:t>
      </w:r>
      <w:proofErr w:type="gramEnd"/>
      <w:r w:rsidRPr="00A7517D">
        <w:rPr>
          <w:rFonts w:ascii="Tahoma" w:hAnsi="Tahoma" w:cs="Tahoma"/>
          <w:lang w:val="en-US"/>
        </w:rPr>
        <w:t xml:space="preserve"> having a fire). </w:t>
      </w:r>
    </w:p>
    <w:p w14:paraId="53F9B2EE" w14:textId="700D0C35" w:rsidR="000B4B80" w:rsidRDefault="000B4B80" w:rsidP="000B4B80">
      <w:pPr>
        <w:pStyle w:val="Style"/>
        <w:numPr>
          <w:ilvl w:val="1"/>
          <w:numId w:val="5"/>
        </w:numPr>
        <w:spacing w:after="120"/>
        <w:ind w:right="24"/>
        <w:rPr>
          <w:rFonts w:ascii="Tahoma" w:hAnsi="Tahoma" w:cs="Tahoma"/>
          <w:lang w:val="en-US"/>
        </w:rPr>
      </w:pPr>
      <w:r w:rsidRPr="00A7517D">
        <w:rPr>
          <w:rFonts w:ascii="Tahoma" w:hAnsi="Tahoma" w:cs="Tahoma"/>
          <w:lang w:val="en-US"/>
        </w:rPr>
        <w:t xml:space="preserve">Undertake any act which interrupts the use </w:t>
      </w:r>
      <w:r w:rsidRPr="00A7517D">
        <w:rPr>
          <w:rFonts w:ascii="Tahoma" w:hAnsi="Tahoma" w:cs="Tahoma"/>
          <w:w w:val="108"/>
          <w:lang w:val="en-US"/>
        </w:rPr>
        <w:t xml:space="preserve">or </w:t>
      </w:r>
      <w:r w:rsidRPr="00A7517D">
        <w:rPr>
          <w:rFonts w:ascii="Tahoma" w:hAnsi="Tahoma" w:cs="Tahoma"/>
          <w:lang w:val="en-US"/>
        </w:rPr>
        <w:t xml:space="preserve">enjoyment of a green as a place of exercise and recreation (e.g. you cannot fence off the Green for your event as this would prevent access to others). </w:t>
      </w:r>
      <w:r w:rsidR="00AC47B9" w:rsidRPr="000B4B80">
        <w:rPr>
          <w:rFonts w:ascii="Tahoma" w:hAnsi="Tahoma" w:cs="Tahoma"/>
          <w:lang w:val="en-US"/>
        </w:rPr>
        <w:t xml:space="preserve">and </w:t>
      </w:r>
      <w:r w:rsidR="00A7517D" w:rsidRPr="000B4B80">
        <w:rPr>
          <w:rFonts w:ascii="Tahoma" w:hAnsi="Tahoma" w:cs="Tahoma"/>
          <w:lang w:val="en-US"/>
        </w:rPr>
        <w:t>acce</w:t>
      </w:r>
      <w:r>
        <w:rPr>
          <w:rFonts w:ascii="Tahoma" w:hAnsi="Tahoma" w:cs="Tahoma"/>
          <w:lang w:val="en-US"/>
        </w:rPr>
        <w:t>ptance of the following points:</w:t>
      </w:r>
    </w:p>
    <w:p w14:paraId="3F9A425E" w14:textId="05177678" w:rsidR="000B4B80" w:rsidRPr="000B4B80" w:rsidRDefault="000B4B80" w:rsidP="000B4B80">
      <w:pPr>
        <w:pStyle w:val="Style"/>
        <w:spacing w:after="120"/>
        <w:ind w:right="24"/>
        <w:rPr>
          <w:rFonts w:ascii="Tahoma" w:hAnsi="Tahoma" w:cs="Tahoma"/>
          <w:lang w:val="en-US"/>
        </w:rPr>
      </w:pPr>
      <w:r>
        <w:rPr>
          <w:rFonts w:ascii="Tahoma" w:hAnsi="Tahoma" w:cs="Tahoma"/>
          <w:lang w:val="en-US"/>
        </w:rPr>
        <w:t xml:space="preserve">If use is therefore </w:t>
      </w:r>
      <w:proofErr w:type="gramStart"/>
      <w:r>
        <w:rPr>
          <w:rFonts w:ascii="Tahoma" w:hAnsi="Tahoma" w:cs="Tahoma"/>
          <w:lang w:val="en-US"/>
        </w:rPr>
        <w:t>required</w:t>
      </w:r>
      <w:proofErr w:type="gramEnd"/>
      <w:r>
        <w:rPr>
          <w:rFonts w:ascii="Tahoma" w:hAnsi="Tahoma" w:cs="Tahoma"/>
          <w:lang w:val="en-US"/>
        </w:rPr>
        <w:t xml:space="preserve"> then the following point must be adhered to.</w:t>
      </w:r>
    </w:p>
    <w:p w14:paraId="076DCF9B" w14:textId="720369E4" w:rsidR="00901DF0" w:rsidRDefault="00901DF0" w:rsidP="004B7CA6">
      <w:pPr>
        <w:pStyle w:val="Style"/>
        <w:numPr>
          <w:ilvl w:val="0"/>
          <w:numId w:val="5"/>
        </w:numPr>
        <w:spacing w:after="120"/>
        <w:ind w:left="709" w:right="95" w:hanging="283"/>
        <w:rPr>
          <w:rFonts w:ascii="Tahoma" w:hAnsi="Tahoma" w:cs="Tahoma"/>
          <w:lang w:val="en-US"/>
        </w:rPr>
      </w:pPr>
      <w:r>
        <w:rPr>
          <w:rFonts w:ascii="Tahoma" w:hAnsi="Tahoma" w:cs="Tahoma"/>
          <w:lang w:val="en-US"/>
        </w:rPr>
        <w:t>Private Functions will be defined as a gather of 20 or more people, also where an independent temporary outside structure is placed on the Green.</w:t>
      </w:r>
    </w:p>
    <w:p w14:paraId="71E3C89B" w14:textId="67281300" w:rsidR="00901DF0" w:rsidRDefault="00901DF0" w:rsidP="004B7CA6">
      <w:pPr>
        <w:pStyle w:val="Style"/>
        <w:numPr>
          <w:ilvl w:val="0"/>
          <w:numId w:val="5"/>
        </w:numPr>
        <w:spacing w:after="120"/>
        <w:ind w:left="709" w:right="95" w:hanging="283"/>
        <w:rPr>
          <w:rFonts w:ascii="Tahoma" w:hAnsi="Tahoma" w:cs="Tahoma"/>
          <w:lang w:val="en-US"/>
        </w:rPr>
      </w:pPr>
      <w:r>
        <w:rPr>
          <w:rFonts w:ascii="Tahoma" w:hAnsi="Tahoma" w:cs="Tahoma"/>
          <w:lang w:val="en-US"/>
        </w:rPr>
        <w:t xml:space="preserve">The </w:t>
      </w:r>
      <w:proofErr w:type="spellStart"/>
      <w:r>
        <w:rPr>
          <w:rFonts w:ascii="Tahoma" w:hAnsi="Tahoma" w:cs="Tahoma"/>
          <w:lang w:val="en-US"/>
        </w:rPr>
        <w:t>Organiser</w:t>
      </w:r>
      <w:proofErr w:type="spellEnd"/>
      <w:r>
        <w:rPr>
          <w:rFonts w:ascii="Tahoma" w:hAnsi="Tahoma" w:cs="Tahoma"/>
          <w:lang w:val="en-US"/>
        </w:rPr>
        <w:t xml:space="preserve"> will be deemed to be the </w:t>
      </w:r>
      <w:proofErr w:type="gramStart"/>
      <w:r>
        <w:rPr>
          <w:rFonts w:ascii="Tahoma" w:hAnsi="Tahoma" w:cs="Tahoma"/>
          <w:lang w:val="en-US"/>
        </w:rPr>
        <w:t>responsible person</w:t>
      </w:r>
      <w:proofErr w:type="gramEnd"/>
      <w:r>
        <w:rPr>
          <w:rFonts w:ascii="Tahoma" w:hAnsi="Tahoma" w:cs="Tahoma"/>
          <w:lang w:val="en-US"/>
        </w:rPr>
        <w:t xml:space="preserve"> on behalf of the applicants.</w:t>
      </w:r>
    </w:p>
    <w:p w14:paraId="6CB13844" w14:textId="2289C006" w:rsidR="004B7CA6" w:rsidRDefault="00A7517D" w:rsidP="004B7CA6">
      <w:pPr>
        <w:pStyle w:val="Style"/>
        <w:numPr>
          <w:ilvl w:val="0"/>
          <w:numId w:val="5"/>
        </w:numPr>
        <w:spacing w:after="120"/>
        <w:ind w:left="709" w:right="95" w:hanging="283"/>
        <w:rPr>
          <w:rFonts w:ascii="Tahoma" w:hAnsi="Tahoma" w:cs="Tahoma"/>
          <w:lang w:val="en-US"/>
        </w:rPr>
      </w:pPr>
      <w:r w:rsidRPr="004B7CA6">
        <w:rPr>
          <w:rFonts w:ascii="Tahoma" w:hAnsi="Tahoma" w:cs="Tahoma"/>
          <w:lang w:val="en-US"/>
        </w:rPr>
        <w:t xml:space="preserve">Private functions must not prevent members of the public </w:t>
      </w:r>
      <w:r w:rsidR="004B7CA6" w:rsidRPr="004B7CA6">
        <w:rPr>
          <w:rFonts w:ascii="Tahoma" w:hAnsi="Tahoma" w:cs="Tahoma"/>
          <w:lang w:val="en-US"/>
        </w:rPr>
        <w:t>f</w:t>
      </w:r>
      <w:r w:rsidRPr="004B7CA6">
        <w:rPr>
          <w:rFonts w:ascii="Tahoma" w:hAnsi="Tahoma" w:cs="Tahoma"/>
          <w:lang w:val="en-US"/>
        </w:rPr>
        <w:t xml:space="preserve">rom using </w:t>
      </w:r>
      <w:proofErr w:type="gramStart"/>
      <w:r w:rsidRPr="004B7CA6">
        <w:rPr>
          <w:rFonts w:ascii="Tahoma" w:hAnsi="Tahoma" w:cs="Tahoma"/>
          <w:lang w:val="en-US"/>
        </w:rPr>
        <w:t>the Green</w:t>
      </w:r>
      <w:proofErr w:type="gramEnd"/>
      <w:r w:rsidRPr="004B7CA6">
        <w:rPr>
          <w:rFonts w:ascii="Tahoma" w:hAnsi="Tahoma" w:cs="Tahoma"/>
          <w:lang w:val="en-US"/>
        </w:rPr>
        <w:t xml:space="preserve">. </w:t>
      </w:r>
      <w:r w:rsidR="00352A94">
        <w:rPr>
          <w:rFonts w:ascii="Tahoma" w:hAnsi="Tahoma" w:cs="Tahoma"/>
          <w:lang w:val="en-US"/>
        </w:rPr>
        <w:t>Unless in exceptional circumstances where a controlled entrance system is required and this must be approved by the Parish Council.</w:t>
      </w:r>
    </w:p>
    <w:p w14:paraId="618293CC" w14:textId="77777777" w:rsidR="004B7CA6" w:rsidRDefault="00A7517D" w:rsidP="004B7CA6">
      <w:pPr>
        <w:pStyle w:val="Style"/>
        <w:numPr>
          <w:ilvl w:val="0"/>
          <w:numId w:val="5"/>
        </w:numPr>
        <w:spacing w:after="120"/>
        <w:ind w:left="709" w:right="95" w:hanging="283"/>
        <w:rPr>
          <w:rFonts w:ascii="Tahoma" w:hAnsi="Tahoma" w:cs="Tahoma"/>
          <w:lang w:val="en-US"/>
        </w:rPr>
      </w:pPr>
      <w:r w:rsidRPr="004B7CA6">
        <w:rPr>
          <w:rFonts w:ascii="Tahoma" w:hAnsi="Tahoma" w:cs="Tahoma"/>
          <w:lang w:val="en-US"/>
        </w:rPr>
        <w:t>Events (including time to prepare and clear up) must not last longer than 3 days.</w:t>
      </w:r>
    </w:p>
    <w:p w14:paraId="2D0E8FC5" w14:textId="77777777" w:rsidR="004B7CA6" w:rsidRDefault="00A7517D" w:rsidP="004B7CA6">
      <w:pPr>
        <w:pStyle w:val="Style"/>
        <w:numPr>
          <w:ilvl w:val="0"/>
          <w:numId w:val="5"/>
        </w:numPr>
        <w:spacing w:after="120"/>
        <w:ind w:right="95"/>
        <w:rPr>
          <w:rFonts w:ascii="Tahoma" w:hAnsi="Tahoma" w:cs="Tahoma"/>
          <w:lang w:val="en-US"/>
        </w:rPr>
      </w:pPr>
      <w:r w:rsidRPr="004B7CA6">
        <w:rPr>
          <w:rFonts w:ascii="Tahoma" w:hAnsi="Tahoma" w:cs="Tahoma"/>
          <w:lang w:val="en-US"/>
        </w:rPr>
        <w:t xml:space="preserve">Events must not be </w:t>
      </w:r>
      <w:proofErr w:type="spellStart"/>
      <w:r w:rsidRPr="004B7CA6">
        <w:rPr>
          <w:rFonts w:ascii="Tahoma" w:hAnsi="Tahoma" w:cs="Tahoma"/>
          <w:lang w:val="en-US"/>
        </w:rPr>
        <w:t>organised</w:t>
      </w:r>
      <w:proofErr w:type="spellEnd"/>
      <w:r w:rsidRPr="004B7CA6">
        <w:rPr>
          <w:rFonts w:ascii="Tahoma" w:hAnsi="Tahoma" w:cs="Tahoma"/>
          <w:lang w:val="en-US"/>
        </w:rPr>
        <w:t xml:space="preserve"> by the same person / group more than once a year without the special permission of the Parish Council.</w:t>
      </w:r>
    </w:p>
    <w:p w14:paraId="6EB72FC2" w14:textId="02590B2E" w:rsidR="00A7517D" w:rsidRPr="004B7CA6" w:rsidRDefault="00A7517D" w:rsidP="004B7CA6">
      <w:pPr>
        <w:pStyle w:val="Style"/>
        <w:numPr>
          <w:ilvl w:val="0"/>
          <w:numId w:val="5"/>
        </w:numPr>
        <w:spacing w:after="120"/>
        <w:ind w:right="95"/>
        <w:rPr>
          <w:rFonts w:ascii="Tahoma" w:hAnsi="Tahoma" w:cs="Tahoma"/>
          <w:lang w:val="en-US"/>
        </w:rPr>
      </w:pPr>
      <w:r w:rsidRPr="004B7CA6">
        <w:rPr>
          <w:rFonts w:ascii="Tahoma" w:hAnsi="Tahoma" w:cs="Tahoma"/>
          <w:lang w:val="en-US"/>
        </w:rPr>
        <w:t xml:space="preserve">Vehicles must not be driven over, or parked on, the Green, to prevent damage to the grass surface. </w:t>
      </w:r>
    </w:p>
    <w:p w14:paraId="04B024DC" w14:textId="5261FCF2" w:rsidR="00A7517D" w:rsidRPr="00A7517D" w:rsidRDefault="00A7517D" w:rsidP="004B7CA6">
      <w:pPr>
        <w:pStyle w:val="Style"/>
        <w:numPr>
          <w:ilvl w:val="0"/>
          <w:numId w:val="5"/>
        </w:numPr>
        <w:spacing w:after="120"/>
        <w:ind w:right="5"/>
        <w:jc w:val="both"/>
        <w:rPr>
          <w:rFonts w:ascii="Tahoma" w:hAnsi="Tahoma" w:cs="Tahoma"/>
          <w:lang w:val="en-US"/>
        </w:rPr>
      </w:pPr>
      <w:r w:rsidRPr="00A7517D">
        <w:rPr>
          <w:rFonts w:ascii="Tahoma" w:hAnsi="Tahoma" w:cs="Tahoma"/>
          <w:lang w:val="en-US"/>
        </w:rPr>
        <w:t xml:space="preserve">All damage, rubbish, or other arisings, from an event must be made good, cleared up and removed by the </w:t>
      </w:r>
      <w:proofErr w:type="spellStart"/>
      <w:r w:rsidRPr="00A7517D">
        <w:rPr>
          <w:rFonts w:ascii="Tahoma" w:hAnsi="Tahoma" w:cs="Tahoma"/>
          <w:lang w:val="en-US"/>
        </w:rPr>
        <w:t>organiser</w:t>
      </w:r>
      <w:proofErr w:type="spellEnd"/>
      <w:r w:rsidRPr="00A7517D">
        <w:rPr>
          <w:rFonts w:ascii="Tahoma" w:hAnsi="Tahoma" w:cs="Tahoma"/>
          <w:lang w:val="en-US"/>
        </w:rPr>
        <w:t xml:space="preserve">. If the Parish Caretaker is required to attend after a private </w:t>
      </w:r>
      <w:proofErr w:type="gramStart"/>
      <w:r w:rsidRPr="00A7517D">
        <w:rPr>
          <w:rFonts w:ascii="Tahoma" w:hAnsi="Tahoma" w:cs="Tahoma"/>
          <w:lang w:val="en-US"/>
        </w:rPr>
        <w:t>event</w:t>
      </w:r>
      <w:proofErr w:type="gramEnd"/>
      <w:r w:rsidRPr="00A7517D">
        <w:rPr>
          <w:rFonts w:ascii="Tahoma" w:hAnsi="Tahoma" w:cs="Tahoma"/>
          <w:lang w:val="en-US"/>
        </w:rPr>
        <w:t xml:space="preserve"> then </w:t>
      </w:r>
      <w:r w:rsidR="000B4B80">
        <w:rPr>
          <w:rFonts w:ascii="Tahoma" w:hAnsi="Tahoma" w:cs="Tahoma"/>
          <w:lang w:val="en-US"/>
        </w:rPr>
        <w:t>their time will be charged at £3</w:t>
      </w:r>
      <w:r w:rsidRPr="00A7517D">
        <w:rPr>
          <w:rFonts w:ascii="Tahoma" w:hAnsi="Tahoma" w:cs="Tahoma"/>
          <w:lang w:val="en-US"/>
        </w:rPr>
        <w:t xml:space="preserve">5 per hour. </w:t>
      </w:r>
    </w:p>
    <w:p w14:paraId="7482B74D" w14:textId="53A20567" w:rsidR="00A7517D" w:rsidRPr="00A7517D" w:rsidRDefault="00A7517D" w:rsidP="004B7CA6">
      <w:pPr>
        <w:pStyle w:val="Style"/>
        <w:numPr>
          <w:ilvl w:val="0"/>
          <w:numId w:val="5"/>
        </w:numPr>
        <w:spacing w:after="120"/>
        <w:ind w:right="5"/>
        <w:jc w:val="both"/>
        <w:rPr>
          <w:rFonts w:ascii="Tahoma" w:hAnsi="Tahoma" w:cs="Tahoma"/>
          <w:lang w:val="en-US"/>
        </w:rPr>
      </w:pPr>
      <w:r w:rsidRPr="00A7517D">
        <w:rPr>
          <w:rFonts w:ascii="Tahoma" w:hAnsi="Tahoma" w:cs="Tahoma"/>
          <w:lang w:val="en-US"/>
        </w:rPr>
        <w:t xml:space="preserve">Marquees or other temporary structures should </w:t>
      </w:r>
      <w:proofErr w:type="gramStart"/>
      <w:r w:rsidRPr="00A7517D">
        <w:rPr>
          <w:rFonts w:ascii="Tahoma" w:hAnsi="Tahoma" w:cs="Tahoma"/>
          <w:lang w:val="en-US"/>
        </w:rPr>
        <w:t>be located in</w:t>
      </w:r>
      <w:proofErr w:type="gramEnd"/>
      <w:r w:rsidRPr="00A7517D">
        <w:rPr>
          <w:rFonts w:ascii="Tahoma" w:hAnsi="Tahoma" w:cs="Tahoma"/>
          <w:lang w:val="en-US"/>
        </w:rPr>
        <w:t xml:space="preserve"> </w:t>
      </w:r>
      <w:proofErr w:type="gramStart"/>
      <w:r w:rsidRPr="00A7517D">
        <w:rPr>
          <w:rFonts w:ascii="Tahoma" w:hAnsi="Tahoma" w:cs="Tahoma"/>
          <w:lang w:val="en-US"/>
        </w:rPr>
        <w:t>close proximity</w:t>
      </w:r>
      <w:proofErr w:type="gramEnd"/>
      <w:r w:rsidRPr="00A7517D">
        <w:rPr>
          <w:rFonts w:ascii="Tahoma" w:hAnsi="Tahoma" w:cs="Tahoma"/>
          <w:lang w:val="en-US"/>
        </w:rPr>
        <w:t xml:space="preserve"> to </w:t>
      </w:r>
      <w:r w:rsidRPr="00A7517D">
        <w:rPr>
          <w:rFonts w:ascii="Tahoma" w:hAnsi="Tahoma" w:cs="Tahoma"/>
          <w:lang w:val="en-US"/>
        </w:rPr>
        <w:lastRenderedPageBreak/>
        <w:t xml:space="preserve">the Village Hall </w:t>
      </w:r>
      <w:r w:rsidR="00352A94">
        <w:rPr>
          <w:rFonts w:ascii="Tahoma" w:hAnsi="Tahoma" w:cs="Tahoma"/>
          <w:lang w:val="en-US"/>
        </w:rPr>
        <w:t xml:space="preserve">and be of appropriate size </w:t>
      </w:r>
      <w:r w:rsidRPr="00A7517D">
        <w:rPr>
          <w:rFonts w:ascii="Tahoma" w:hAnsi="Tahoma" w:cs="Tahoma"/>
          <w:lang w:val="en-US"/>
        </w:rPr>
        <w:t>(unless otherwise agreed with the Parish Council</w:t>
      </w:r>
      <w:r w:rsidR="00352A94">
        <w:rPr>
          <w:rFonts w:ascii="Tahoma" w:hAnsi="Tahoma" w:cs="Tahoma"/>
          <w:lang w:val="en-US"/>
        </w:rPr>
        <w:t>)</w:t>
      </w:r>
    </w:p>
    <w:p w14:paraId="55BF0BB1" w14:textId="77777777" w:rsidR="00A7517D" w:rsidRPr="00A7517D" w:rsidRDefault="00A7517D" w:rsidP="004B7CA6">
      <w:pPr>
        <w:pStyle w:val="Style"/>
        <w:numPr>
          <w:ilvl w:val="0"/>
          <w:numId w:val="5"/>
        </w:numPr>
        <w:spacing w:after="120"/>
        <w:ind w:right="10"/>
        <w:rPr>
          <w:rFonts w:ascii="Tahoma" w:hAnsi="Tahoma" w:cs="Tahoma"/>
          <w:lang w:val="en-US"/>
        </w:rPr>
      </w:pPr>
      <w:proofErr w:type="spellStart"/>
      <w:r w:rsidRPr="00A7517D">
        <w:rPr>
          <w:rFonts w:ascii="Tahoma" w:hAnsi="Tahoma" w:cs="Tahoma"/>
          <w:lang w:val="en-US"/>
        </w:rPr>
        <w:t>Organisers</w:t>
      </w:r>
      <w:proofErr w:type="spellEnd"/>
      <w:r w:rsidRPr="00A7517D">
        <w:rPr>
          <w:rFonts w:ascii="Tahoma" w:hAnsi="Tahoma" w:cs="Tahoma"/>
          <w:lang w:val="en-US"/>
        </w:rPr>
        <w:t xml:space="preserve"> should undertake an assessment prior to their event to identify any risks, including those posed to members of the public. Event </w:t>
      </w:r>
      <w:proofErr w:type="spellStart"/>
      <w:r w:rsidRPr="00A7517D">
        <w:rPr>
          <w:rFonts w:ascii="Tahoma" w:hAnsi="Tahoma" w:cs="Tahoma"/>
          <w:lang w:val="en-US"/>
        </w:rPr>
        <w:t>organisers</w:t>
      </w:r>
      <w:proofErr w:type="spellEnd"/>
      <w:r w:rsidRPr="00A7517D">
        <w:rPr>
          <w:rFonts w:ascii="Tahoma" w:hAnsi="Tahoma" w:cs="Tahoma"/>
          <w:lang w:val="en-US"/>
        </w:rPr>
        <w:t xml:space="preserve"> must take any necessary steps to mitigate these risks. </w:t>
      </w:r>
    </w:p>
    <w:p w14:paraId="1D3075EC" w14:textId="2152A4E3" w:rsidR="00A7517D" w:rsidRPr="00A7517D" w:rsidRDefault="00A7517D" w:rsidP="004B7CA6">
      <w:pPr>
        <w:pStyle w:val="Style"/>
        <w:numPr>
          <w:ilvl w:val="0"/>
          <w:numId w:val="5"/>
        </w:numPr>
        <w:spacing w:after="120"/>
        <w:ind w:right="5"/>
        <w:jc w:val="both"/>
        <w:rPr>
          <w:rFonts w:ascii="Tahoma" w:hAnsi="Tahoma" w:cs="Tahoma"/>
          <w:lang w:val="en-US"/>
        </w:rPr>
      </w:pPr>
      <w:r w:rsidRPr="00A7517D">
        <w:rPr>
          <w:rFonts w:ascii="Tahoma" w:hAnsi="Tahoma" w:cs="Tahoma"/>
          <w:lang w:val="en-US"/>
        </w:rPr>
        <w:t>The Parish Council cannot be held responsible for any injury, illness, loss or damage arising from the activities of a private event held on the Green or from any marquees or other temporary structures placed there.</w:t>
      </w:r>
      <w:r w:rsidR="00352A94">
        <w:rPr>
          <w:rFonts w:ascii="Tahoma" w:hAnsi="Tahoma" w:cs="Tahoma"/>
          <w:lang w:val="en-US"/>
        </w:rPr>
        <w:t xml:space="preserve"> The Parish Councils </w:t>
      </w:r>
      <w:proofErr w:type="gramStart"/>
      <w:r w:rsidR="00352A94">
        <w:rPr>
          <w:rFonts w:ascii="Tahoma" w:hAnsi="Tahoma" w:cs="Tahoma"/>
          <w:lang w:val="en-US"/>
        </w:rPr>
        <w:t>public</w:t>
      </w:r>
      <w:proofErr w:type="gramEnd"/>
      <w:r w:rsidR="00352A94">
        <w:rPr>
          <w:rFonts w:ascii="Tahoma" w:hAnsi="Tahoma" w:cs="Tahoma"/>
          <w:lang w:val="en-US"/>
        </w:rPr>
        <w:t xml:space="preserve"> Liability Insu</w:t>
      </w:r>
      <w:r w:rsidR="00895B41">
        <w:rPr>
          <w:rFonts w:ascii="Tahoma" w:hAnsi="Tahoma" w:cs="Tahoma"/>
          <w:lang w:val="en-US"/>
        </w:rPr>
        <w:t>r</w:t>
      </w:r>
      <w:r w:rsidR="00352A94">
        <w:rPr>
          <w:rFonts w:ascii="Tahoma" w:hAnsi="Tahoma" w:cs="Tahoma"/>
          <w:lang w:val="en-US"/>
        </w:rPr>
        <w:t xml:space="preserve">ance does not extend cover to </w:t>
      </w:r>
      <w:proofErr w:type="gramStart"/>
      <w:r w:rsidR="00352A94">
        <w:rPr>
          <w:rFonts w:ascii="Tahoma" w:hAnsi="Tahoma" w:cs="Tahoma"/>
          <w:lang w:val="en-US"/>
        </w:rPr>
        <w:t>these type of events</w:t>
      </w:r>
      <w:proofErr w:type="gramEnd"/>
      <w:r w:rsidR="00352A94">
        <w:rPr>
          <w:rFonts w:ascii="Tahoma" w:hAnsi="Tahoma" w:cs="Tahoma"/>
          <w:lang w:val="en-US"/>
        </w:rPr>
        <w:t>.</w:t>
      </w:r>
      <w:r w:rsidRPr="00A7517D">
        <w:rPr>
          <w:rFonts w:ascii="Tahoma" w:hAnsi="Tahoma" w:cs="Tahoma"/>
          <w:lang w:val="en-US"/>
        </w:rPr>
        <w:t xml:space="preserve"> </w:t>
      </w:r>
      <w:proofErr w:type="gramStart"/>
      <w:r w:rsidR="00352A94">
        <w:rPr>
          <w:rFonts w:ascii="Tahoma" w:hAnsi="Tahoma" w:cs="Tahoma"/>
          <w:lang w:val="en-US"/>
        </w:rPr>
        <w:t>Therefore</w:t>
      </w:r>
      <w:proofErr w:type="gramEnd"/>
      <w:r w:rsidR="00352A94">
        <w:rPr>
          <w:rFonts w:ascii="Tahoma" w:hAnsi="Tahoma" w:cs="Tahoma"/>
          <w:lang w:val="en-US"/>
        </w:rPr>
        <w:t xml:space="preserve"> </w:t>
      </w:r>
      <w:proofErr w:type="spellStart"/>
      <w:r w:rsidR="00352A94">
        <w:rPr>
          <w:rFonts w:ascii="Tahoma" w:hAnsi="Tahoma" w:cs="Tahoma"/>
          <w:lang w:val="en-US"/>
        </w:rPr>
        <w:t>o</w:t>
      </w:r>
      <w:r w:rsidRPr="00A7517D">
        <w:rPr>
          <w:rFonts w:ascii="Tahoma" w:hAnsi="Tahoma" w:cs="Tahoma"/>
          <w:lang w:val="en-US"/>
        </w:rPr>
        <w:t>rganisers</w:t>
      </w:r>
      <w:proofErr w:type="spellEnd"/>
      <w:r w:rsidRPr="00A7517D">
        <w:rPr>
          <w:rFonts w:ascii="Tahoma" w:hAnsi="Tahoma" w:cs="Tahoma"/>
          <w:lang w:val="en-US"/>
        </w:rPr>
        <w:t xml:space="preserve"> of private events </w:t>
      </w:r>
      <w:r w:rsidR="00352A94">
        <w:rPr>
          <w:rFonts w:ascii="Tahoma" w:hAnsi="Tahoma" w:cs="Tahoma"/>
          <w:lang w:val="en-US"/>
        </w:rPr>
        <w:t>must arrange</w:t>
      </w:r>
      <w:r w:rsidRPr="00A7517D">
        <w:rPr>
          <w:rFonts w:ascii="Tahoma" w:hAnsi="Tahoma" w:cs="Tahoma"/>
          <w:lang w:val="en-US"/>
        </w:rPr>
        <w:t xml:space="preserve"> their own Public Liability Insurance. </w:t>
      </w:r>
    </w:p>
    <w:p w14:paraId="20993744" w14:textId="77777777" w:rsidR="00A7517D" w:rsidRPr="00A7517D" w:rsidRDefault="00A7517D" w:rsidP="004B7CA6">
      <w:pPr>
        <w:pStyle w:val="Style"/>
        <w:numPr>
          <w:ilvl w:val="0"/>
          <w:numId w:val="5"/>
        </w:numPr>
        <w:spacing w:after="120"/>
        <w:ind w:right="5"/>
        <w:jc w:val="both"/>
        <w:rPr>
          <w:rFonts w:ascii="Tahoma" w:hAnsi="Tahoma" w:cs="Tahoma"/>
          <w:lang w:val="en-US"/>
        </w:rPr>
      </w:pPr>
      <w:r w:rsidRPr="00A7517D">
        <w:rPr>
          <w:rFonts w:ascii="Tahoma" w:hAnsi="Tahoma" w:cs="Tahoma"/>
          <w:lang w:val="en-US"/>
        </w:rPr>
        <w:t xml:space="preserve">The Parish Council reserves the right to refuse permission for a private event to take place. </w:t>
      </w:r>
    </w:p>
    <w:p w14:paraId="67242324" w14:textId="73DDEA39" w:rsidR="004B7CA6" w:rsidRDefault="00A7517D" w:rsidP="004B7CA6">
      <w:pPr>
        <w:pStyle w:val="Style"/>
        <w:numPr>
          <w:ilvl w:val="0"/>
          <w:numId w:val="5"/>
        </w:numPr>
        <w:spacing w:after="120"/>
        <w:ind w:right="5"/>
        <w:jc w:val="both"/>
        <w:rPr>
          <w:rFonts w:ascii="Tahoma" w:hAnsi="Tahoma" w:cs="Tahoma"/>
          <w:lang w:val="en-US"/>
        </w:rPr>
      </w:pPr>
      <w:r w:rsidRPr="004B7CA6">
        <w:rPr>
          <w:rFonts w:ascii="Tahoma" w:hAnsi="Tahoma" w:cs="Tahoma"/>
          <w:lang w:val="en-US"/>
        </w:rPr>
        <w:t xml:space="preserve">The Parish </w:t>
      </w:r>
      <w:r w:rsidR="00895B41">
        <w:rPr>
          <w:rFonts w:ascii="Tahoma" w:hAnsi="Tahoma" w:cs="Tahoma"/>
          <w:lang w:val="en-US"/>
        </w:rPr>
        <w:t>Council must receive at least 30</w:t>
      </w:r>
      <w:r w:rsidRPr="004B7CA6">
        <w:rPr>
          <w:rFonts w:ascii="Tahoma" w:hAnsi="Tahoma" w:cs="Tahoma"/>
          <w:lang w:val="en-US"/>
        </w:rPr>
        <w:t xml:space="preserve"> days prior notification of any</w:t>
      </w:r>
      <w:r w:rsidR="004B7CA6" w:rsidRPr="004B7CA6">
        <w:rPr>
          <w:rFonts w:ascii="Tahoma" w:hAnsi="Tahoma" w:cs="Tahoma"/>
          <w:lang w:val="en-US"/>
        </w:rPr>
        <w:t xml:space="preserve"> </w:t>
      </w:r>
      <w:r w:rsidRPr="004B7CA6">
        <w:rPr>
          <w:rFonts w:ascii="Tahoma" w:hAnsi="Tahoma" w:cs="Tahoma"/>
          <w:lang w:val="en-US"/>
        </w:rPr>
        <w:t xml:space="preserve">events taking place </w:t>
      </w:r>
      <w:proofErr w:type="gramStart"/>
      <w:r w:rsidRPr="004B7CA6">
        <w:rPr>
          <w:rFonts w:ascii="Tahoma" w:hAnsi="Tahoma" w:cs="Tahoma"/>
          <w:lang w:val="en-US"/>
        </w:rPr>
        <w:t>on</w:t>
      </w:r>
      <w:proofErr w:type="gramEnd"/>
      <w:r w:rsidRPr="004B7CA6">
        <w:rPr>
          <w:rFonts w:ascii="Tahoma" w:hAnsi="Tahoma" w:cs="Tahoma"/>
          <w:lang w:val="en-US"/>
        </w:rPr>
        <w:t xml:space="preserve"> </w:t>
      </w:r>
      <w:proofErr w:type="spellStart"/>
      <w:r w:rsidRPr="004B7CA6">
        <w:rPr>
          <w:rFonts w:ascii="Tahoma" w:hAnsi="Tahoma" w:cs="Tahoma"/>
          <w:lang w:val="en-US"/>
        </w:rPr>
        <w:t>Sawley</w:t>
      </w:r>
      <w:proofErr w:type="spellEnd"/>
      <w:r w:rsidRPr="004B7CA6">
        <w:rPr>
          <w:rFonts w:ascii="Tahoma" w:hAnsi="Tahoma" w:cs="Tahoma"/>
          <w:lang w:val="en-US"/>
        </w:rPr>
        <w:t xml:space="preserve"> Village Green. </w:t>
      </w:r>
    </w:p>
    <w:p w14:paraId="1931C1B8" w14:textId="78AC6ADC" w:rsidR="00A7517D" w:rsidRDefault="00A7517D" w:rsidP="004B7CA6">
      <w:pPr>
        <w:pStyle w:val="Style"/>
        <w:numPr>
          <w:ilvl w:val="0"/>
          <w:numId w:val="5"/>
        </w:numPr>
        <w:spacing w:after="120"/>
        <w:ind w:right="5"/>
        <w:jc w:val="both"/>
        <w:rPr>
          <w:rFonts w:ascii="Tahoma" w:hAnsi="Tahoma" w:cs="Tahoma"/>
          <w:lang w:val="en-US"/>
        </w:rPr>
      </w:pPr>
      <w:proofErr w:type="spellStart"/>
      <w:r w:rsidRPr="004B7CA6">
        <w:rPr>
          <w:rFonts w:ascii="Tahoma" w:hAnsi="Tahoma" w:cs="Tahoma"/>
          <w:lang w:val="en-US"/>
        </w:rPr>
        <w:t>Organisers</w:t>
      </w:r>
      <w:proofErr w:type="spellEnd"/>
      <w:r w:rsidRPr="004B7CA6">
        <w:rPr>
          <w:rFonts w:ascii="Tahoma" w:hAnsi="Tahoma" w:cs="Tahoma"/>
          <w:lang w:val="en-US"/>
        </w:rPr>
        <w:t xml:space="preserve"> of events must confirm acceptance of these terms and conditions by completing the form overleaf and returning it to the Clerk to the Parish Council at least 14 days prior to an event being held. </w:t>
      </w:r>
    </w:p>
    <w:p w14:paraId="236F8AAA" w14:textId="58F9B3DE" w:rsidR="00895B41" w:rsidRDefault="00895B41" w:rsidP="004B7CA6">
      <w:pPr>
        <w:pStyle w:val="Style"/>
        <w:numPr>
          <w:ilvl w:val="0"/>
          <w:numId w:val="5"/>
        </w:numPr>
        <w:spacing w:after="120"/>
        <w:ind w:right="5"/>
        <w:jc w:val="both"/>
        <w:rPr>
          <w:rFonts w:ascii="Tahoma" w:hAnsi="Tahoma" w:cs="Tahoma"/>
          <w:lang w:val="en-US"/>
        </w:rPr>
      </w:pPr>
      <w:r>
        <w:rPr>
          <w:rFonts w:ascii="Tahoma" w:hAnsi="Tahoma" w:cs="Tahoma"/>
          <w:lang w:val="en-US"/>
        </w:rPr>
        <w:t xml:space="preserve">If alcohol is to be sold at any </w:t>
      </w:r>
      <w:proofErr w:type="gramStart"/>
      <w:r>
        <w:rPr>
          <w:rFonts w:ascii="Tahoma" w:hAnsi="Tahoma" w:cs="Tahoma"/>
          <w:lang w:val="en-US"/>
        </w:rPr>
        <w:t>event</w:t>
      </w:r>
      <w:proofErr w:type="gramEnd"/>
      <w:r>
        <w:rPr>
          <w:rFonts w:ascii="Tahoma" w:hAnsi="Tahoma" w:cs="Tahoma"/>
          <w:lang w:val="en-US"/>
        </w:rPr>
        <w:t xml:space="preserve"> then the organizer must provide proof of an appropriate license and details of the </w:t>
      </w:r>
      <w:proofErr w:type="spellStart"/>
      <w:r>
        <w:rPr>
          <w:rFonts w:ascii="Tahoma" w:hAnsi="Tahoma" w:cs="Tahoma"/>
          <w:lang w:val="en-US"/>
        </w:rPr>
        <w:t>licencee</w:t>
      </w:r>
      <w:proofErr w:type="spellEnd"/>
      <w:r>
        <w:rPr>
          <w:rFonts w:ascii="Tahoma" w:hAnsi="Tahoma" w:cs="Tahoma"/>
          <w:lang w:val="en-US"/>
        </w:rPr>
        <w:t>.</w:t>
      </w:r>
    </w:p>
    <w:p w14:paraId="7E76391D" w14:textId="55BC94E6" w:rsidR="00895B41" w:rsidRDefault="00895B41" w:rsidP="004B7CA6">
      <w:pPr>
        <w:pStyle w:val="Style"/>
        <w:numPr>
          <w:ilvl w:val="0"/>
          <w:numId w:val="5"/>
        </w:numPr>
        <w:spacing w:after="120"/>
        <w:ind w:right="5"/>
        <w:jc w:val="both"/>
        <w:rPr>
          <w:rFonts w:ascii="Tahoma" w:hAnsi="Tahoma" w:cs="Tahoma"/>
          <w:lang w:val="en-US"/>
        </w:rPr>
      </w:pPr>
      <w:r>
        <w:rPr>
          <w:rFonts w:ascii="Tahoma" w:hAnsi="Tahoma" w:cs="Tahoma"/>
          <w:lang w:val="en-US"/>
        </w:rPr>
        <w:t>All licensed sales and performances must end at midnight 12:00 pm and best endeavors must be made to vacate the site 30 minutes later.</w:t>
      </w:r>
    </w:p>
    <w:p w14:paraId="098C7987" w14:textId="6D1EF067" w:rsidR="00AC47B9" w:rsidRDefault="00AC47B9" w:rsidP="00AC47B9">
      <w:pPr>
        <w:pStyle w:val="Style"/>
        <w:spacing w:after="120"/>
        <w:ind w:right="5"/>
        <w:jc w:val="both"/>
        <w:rPr>
          <w:rFonts w:ascii="Tahoma" w:hAnsi="Tahoma" w:cs="Tahoma"/>
          <w:lang w:val="en-US"/>
        </w:rPr>
      </w:pPr>
    </w:p>
    <w:p w14:paraId="39BFFD92" w14:textId="156F8DB4" w:rsidR="0088276B" w:rsidRPr="00895B41" w:rsidRDefault="0088276B" w:rsidP="00AC47B9">
      <w:pPr>
        <w:pStyle w:val="Style"/>
        <w:spacing w:after="120"/>
        <w:ind w:right="5"/>
        <w:jc w:val="center"/>
        <w:rPr>
          <w:rFonts w:ascii="Tahoma" w:hAnsi="Tahoma" w:cs="Tahoma"/>
          <w:iCs/>
          <w:lang w:val="en-US"/>
        </w:rPr>
      </w:pPr>
    </w:p>
    <w:p w14:paraId="739BE6B0" w14:textId="0947BB82" w:rsidR="0088276B" w:rsidRDefault="0088276B" w:rsidP="00AC47B9">
      <w:pPr>
        <w:pStyle w:val="Style"/>
        <w:spacing w:after="120"/>
        <w:ind w:right="5"/>
        <w:jc w:val="center"/>
        <w:rPr>
          <w:rFonts w:ascii="Tahoma" w:hAnsi="Tahoma" w:cs="Tahoma"/>
          <w:i/>
          <w:iCs/>
          <w:lang w:val="en-US"/>
        </w:rPr>
      </w:pPr>
    </w:p>
    <w:p w14:paraId="1FF10E58" w14:textId="7DC00E92" w:rsidR="00815780" w:rsidRDefault="00815780" w:rsidP="00AC47B9">
      <w:pPr>
        <w:pStyle w:val="Style"/>
        <w:spacing w:after="120"/>
        <w:ind w:right="5"/>
        <w:jc w:val="center"/>
        <w:rPr>
          <w:rFonts w:ascii="Tahoma" w:hAnsi="Tahoma" w:cs="Tahoma"/>
          <w:i/>
          <w:iCs/>
          <w:lang w:val="en-US"/>
        </w:rPr>
      </w:pPr>
    </w:p>
    <w:p w14:paraId="4BFBF79E" w14:textId="1C57368D" w:rsidR="00815780" w:rsidRDefault="00815780" w:rsidP="00AC47B9">
      <w:pPr>
        <w:pStyle w:val="Style"/>
        <w:spacing w:after="120"/>
        <w:ind w:right="5"/>
        <w:jc w:val="center"/>
        <w:rPr>
          <w:rFonts w:ascii="Tahoma" w:hAnsi="Tahoma" w:cs="Tahoma"/>
          <w:i/>
          <w:iCs/>
          <w:lang w:val="en-US"/>
        </w:rPr>
      </w:pPr>
    </w:p>
    <w:p w14:paraId="58D48401" w14:textId="6BD910D3" w:rsidR="00815780" w:rsidRDefault="00815780" w:rsidP="00AC47B9">
      <w:pPr>
        <w:pStyle w:val="Style"/>
        <w:spacing w:after="120"/>
        <w:ind w:right="5"/>
        <w:jc w:val="center"/>
        <w:rPr>
          <w:rFonts w:ascii="Tahoma" w:hAnsi="Tahoma" w:cs="Tahoma"/>
          <w:i/>
          <w:iCs/>
          <w:lang w:val="en-US"/>
        </w:rPr>
      </w:pPr>
    </w:p>
    <w:p w14:paraId="21D1B2E0" w14:textId="77777777" w:rsidR="002C4C61" w:rsidRDefault="002C4C61" w:rsidP="00AC47B9">
      <w:pPr>
        <w:pStyle w:val="Style"/>
        <w:spacing w:after="120"/>
        <w:ind w:right="5"/>
        <w:jc w:val="center"/>
        <w:rPr>
          <w:rFonts w:ascii="Tahoma" w:hAnsi="Tahoma" w:cs="Tahoma"/>
          <w:i/>
          <w:iCs/>
          <w:lang w:val="en-US"/>
        </w:rPr>
      </w:pPr>
    </w:p>
    <w:p w14:paraId="04C802DC" w14:textId="77777777" w:rsidR="002C4C61" w:rsidRDefault="002C4C61" w:rsidP="00AC47B9">
      <w:pPr>
        <w:pStyle w:val="Style"/>
        <w:spacing w:after="120"/>
        <w:ind w:right="5"/>
        <w:jc w:val="center"/>
        <w:rPr>
          <w:rFonts w:ascii="Tahoma" w:hAnsi="Tahoma" w:cs="Tahoma"/>
          <w:i/>
          <w:iCs/>
          <w:lang w:val="en-US"/>
        </w:rPr>
      </w:pPr>
    </w:p>
    <w:p w14:paraId="08227057" w14:textId="77777777" w:rsidR="002C4C61" w:rsidRDefault="002C4C61" w:rsidP="00AC47B9">
      <w:pPr>
        <w:pStyle w:val="Style"/>
        <w:spacing w:after="120"/>
        <w:ind w:right="5"/>
        <w:jc w:val="center"/>
        <w:rPr>
          <w:rFonts w:ascii="Tahoma" w:hAnsi="Tahoma" w:cs="Tahoma"/>
          <w:i/>
          <w:iCs/>
          <w:lang w:val="en-US"/>
        </w:rPr>
      </w:pPr>
    </w:p>
    <w:p w14:paraId="2C3C78D9" w14:textId="77777777" w:rsidR="002C4C61" w:rsidRDefault="002C4C61" w:rsidP="00AC47B9">
      <w:pPr>
        <w:pStyle w:val="Style"/>
        <w:spacing w:after="120"/>
        <w:ind w:right="5"/>
        <w:jc w:val="center"/>
        <w:rPr>
          <w:rFonts w:ascii="Tahoma" w:hAnsi="Tahoma" w:cs="Tahoma"/>
          <w:i/>
          <w:iCs/>
          <w:lang w:val="en-US"/>
        </w:rPr>
      </w:pPr>
    </w:p>
    <w:p w14:paraId="26F4DC00" w14:textId="77777777" w:rsidR="002C4C61" w:rsidRDefault="002C4C61" w:rsidP="00AC47B9">
      <w:pPr>
        <w:pStyle w:val="Style"/>
        <w:spacing w:after="120"/>
        <w:ind w:right="5"/>
        <w:jc w:val="center"/>
        <w:rPr>
          <w:rFonts w:ascii="Tahoma" w:hAnsi="Tahoma" w:cs="Tahoma"/>
          <w:i/>
          <w:iCs/>
          <w:lang w:val="en-US"/>
        </w:rPr>
      </w:pPr>
    </w:p>
    <w:p w14:paraId="1AA8A433" w14:textId="77777777" w:rsidR="002C4C61" w:rsidRDefault="002C4C61" w:rsidP="00AC47B9">
      <w:pPr>
        <w:pStyle w:val="Style"/>
        <w:spacing w:after="120"/>
        <w:ind w:right="5"/>
        <w:jc w:val="center"/>
        <w:rPr>
          <w:rFonts w:ascii="Tahoma" w:hAnsi="Tahoma" w:cs="Tahoma"/>
          <w:i/>
          <w:iCs/>
          <w:lang w:val="en-US"/>
        </w:rPr>
      </w:pPr>
    </w:p>
    <w:p w14:paraId="01674F2A" w14:textId="7354AFEF" w:rsidR="00815780" w:rsidRDefault="00815780" w:rsidP="00AC47B9">
      <w:pPr>
        <w:pStyle w:val="Style"/>
        <w:spacing w:after="120"/>
        <w:ind w:right="5"/>
        <w:jc w:val="center"/>
        <w:rPr>
          <w:rFonts w:ascii="Tahoma" w:hAnsi="Tahoma" w:cs="Tahoma"/>
          <w:i/>
          <w:iCs/>
          <w:lang w:val="en-US"/>
        </w:rPr>
      </w:pPr>
    </w:p>
    <w:p w14:paraId="1EEC0636" w14:textId="77777777" w:rsidR="0088276B" w:rsidRDefault="0088276B" w:rsidP="0088276B">
      <w:pPr>
        <w:pStyle w:val="Style"/>
        <w:spacing w:line="276" w:lineRule="auto"/>
        <w:ind w:left="10"/>
        <w:jc w:val="center"/>
        <w:rPr>
          <w:rStyle w:val="Strong"/>
          <w:rFonts w:ascii="Tahoma" w:hAnsi="Tahoma" w:cs="Tahoma"/>
          <w:b w:val="0"/>
          <w:bCs w:val="0"/>
          <w:sz w:val="36"/>
          <w:szCs w:val="36"/>
          <w:lang w:eastAsia="en-US"/>
        </w:rPr>
      </w:pPr>
      <w:r w:rsidRPr="0088276B">
        <w:rPr>
          <w:rStyle w:val="Strong"/>
          <w:rFonts w:ascii="Tahoma" w:hAnsi="Tahoma" w:cs="Tahoma"/>
          <w:sz w:val="36"/>
          <w:szCs w:val="36"/>
        </w:rPr>
        <w:lastRenderedPageBreak/>
        <w:t>NOTIFICATION</w:t>
      </w:r>
      <w:r w:rsidRPr="0088276B">
        <w:rPr>
          <w:rStyle w:val="Strong"/>
          <w:rFonts w:ascii="Tahoma" w:hAnsi="Tahoma" w:cs="Tahoma"/>
          <w:b w:val="0"/>
          <w:bCs w:val="0"/>
          <w:sz w:val="36"/>
          <w:szCs w:val="36"/>
          <w:lang w:eastAsia="en-US"/>
        </w:rPr>
        <w:t xml:space="preserve"> </w:t>
      </w:r>
      <w:r>
        <w:rPr>
          <w:rStyle w:val="Strong"/>
          <w:rFonts w:ascii="Tahoma" w:hAnsi="Tahoma" w:cs="Tahoma"/>
          <w:b w:val="0"/>
          <w:bCs w:val="0"/>
          <w:sz w:val="36"/>
          <w:szCs w:val="36"/>
          <w:lang w:eastAsia="en-US"/>
        </w:rPr>
        <w:t>of a</w:t>
      </w:r>
      <w:r w:rsidRPr="0088276B">
        <w:rPr>
          <w:rStyle w:val="Strong"/>
          <w:rFonts w:ascii="Tahoma" w:hAnsi="Tahoma" w:cs="Tahoma"/>
          <w:b w:val="0"/>
          <w:bCs w:val="0"/>
          <w:sz w:val="36"/>
          <w:szCs w:val="36"/>
          <w:lang w:eastAsia="en-US"/>
        </w:rPr>
        <w:t xml:space="preserve"> </w:t>
      </w:r>
      <w:r>
        <w:rPr>
          <w:rStyle w:val="Strong"/>
          <w:rFonts w:ascii="Tahoma" w:hAnsi="Tahoma" w:cs="Tahoma"/>
          <w:b w:val="0"/>
          <w:bCs w:val="0"/>
          <w:sz w:val="36"/>
          <w:szCs w:val="36"/>
          <w:lang w:eastAsia="en-US"/>
        </w:rPr>
        <w:t xml:space="preserve">proposed event on </w:t>
      </w:r>
    </w:p>
    <w:p w14:paraId="45ABF425" w14:textId="2D43D822" w:rsidR="0088276B" w:rsidRPr="0088276B" w:rsidRDefault="0088276B" w:rsidP="0088276B">
      <w:pPr>
        <w:pStyle w:val="Style"/>
        <w:spacing w:line="276" w:lineRule="auto"/>
        <w:ind w:left="10"/>
        <w:jc w:val="center"/>
        <w:rPr>
          <w:rStyle w:val="Strong"/>
          <w:rFonts w:ascii="Tahoma" w:hAnsi="Tahoma" w:cs="Tahoma"/>
          <w:b w:val="0"/>
          <w:bCs w:val="0"/>
          <w:sz w:val="36"/>
          <w:szCs w:val="36"/>
          <w:lang w:eastAsia="en-US"/>
        </w:rPr>
      </w:pPr>
      <w:r w:rsidRPr="0088276B">
        <w:rPr>
          <w:rStyle w:val="Strong"/>
          <w:rFonts w:ascii="Tahoma" w:hAnsi="Tahoma" w:cs="Tahoma"/>
          <w:b w:val="0"/>
          <w:bCs w:val="0"/>
          <w:sz w:val="36"/>
          <w:szCs w:val="36"/>
          <w:lang w:eastAsia="en-US"/>
        </w:rPr>
        <w:t xml:space="preserve"> </w:t>
      </w:r>
      <w:r w:rsidRPr="0088276B">
        <w:rPr>
          <w:rStyle w:val="Strong"/>
          <w:rFonts w:ascii="Tahoma" w:hAnsi="Tahoma" w:cs="Tahoma"/>
          <w:sz w:val="36"/>
          <w:szCs w:val="36"/>
        </w:rPr>
        <w:t>SAWLEY</w:t>
      </w:r>
      <w:r w:rsidR="00404073">
        <w:rPr>
          <w:rStyle w:val="Strong"/>
          <w:rFonts w:ascii="Tahoma" w:hAnsi="Tahoma" w:cs="Tahoma"/>
          <w:sz w:val="36"/>
          <w:szCs w:val="36"/>
        </w:rPr>
        <w:t xml:space="preserve"> </w:t>
      </w:r>
      <w:r w:rsidRPr="0088276B">
        <w:rPr>
          <w:rStyle w:val="Strong"/>
          <w:rFonts w:ascii="Tahoma" w:hAnsi="Tahoma" w:cs="Tahoma"/>
          <w:sz w:val="36"/>
          <w:szCs w:val="36"/>
        </w:rPr>
        <w:t>VILLAGE GREEN</w:t>
      </w:r>
      <w:r w:rsidRPr="0088276B">
        <w:rPr>
          <w:rStyle w:val="Strong"/>
          <w:rFonts w:ascii="Tahoma" w:hAnsi="Tahoma" w:cs="Tahoma"/>
          <w:b w:val="0"/>
          <w:bCs w:val="0"/>
          <w:sz w:val="36"/>
          <w:szCs w:val="36"/>
          <w:lang w:eastAsia="en-US"/>
        </w:rPr>
        <w:t xml:space="preserve"> </w:t>
      </w:r>
    </w:p>
    <w:p w14:paraId="3E6EDE0B" w14:textId="4742671D" w:rsidR="0088276B" w:rsidRDefault="0088276B" w:rsidP="00404073">
      <w:pPr>
        <w:widowControl w:val="0"/>
        <w:pBdr>
          <w:top w:val="single" w:sz="4" w:space="1" w:color="auto"/>
          <w:left w:val="single" w:sz="4" w:space="3"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sidRPr="0088276B">
        <w:rPr>
          <w:rFonts w:ascii="Tahoma" w:eastAsiaTheme="minorEastAsia" w:hAnsi="Tahoma" w:cs="Tahoma"/>
          <w:sz w:val="24"/>
          <w:szCs w:val="24"/>
          <w:lang w:val="en-US" w:eastAsia="en-GB"/>
        </w:rPr>
        <w:t xml:space="preserve">Name or Description of Event: </w:t>
      </w:r>
    </w:p>
    <w:p w14:paraId="597A973B" w14:textId="77777777" w:rsidR="00815780" w:rsidRPr="0088276B" w:rsidRDefault="00815780" w:rsidP="00404073">
      <w:pPr>
        <w:widowControl w:val="0"/>
        <w:pBdr>
          <w:top w:val="single" w:sz="4" w:space="1" w:color="auto"/>
          <w:left w:val="single" w:sz="4" w:space="3"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3E492636" w14:textId="4F088827" w:rsidR="0088276B" w:rsidRDefault="0088276B" w:rsidP="006B22A2">
      <w:pPr>
        <w:widowControl w:val="0"/>
        <w:pBdr>
          <w:top w:val="single" w:sz="4" w:space="1" w:color="auto"/>
          <w:left w:val="single" w:sz="4" w:space="4" w:color="auto"/>
          <w:bottom w:val="single" w:sz="4" w:space="1" w:color="auto"/>
          <w:right w:val="single" w:sz="4" w:space="12" w:color="auto"/>
        </w:pBdr>
        <w:autoSpaceDE w:val="0"/>
        <w:autoSpaceDN w:val="0"/>
        <w:adjustRightInd w:val="0"/>
        <w:spacing w:after="120" w:line="240" w:lineRule="auto"/>
        <w:ind w:left="425" w:right="119"/>
        <w:rPr>
          <w:rFonts w:ascii="Tahoma" w:eastAsiaTheme="minorEastAsia" w:hAnsi="Tahoma" w:cs="Tahoma"/>
          <w:sz w:val="24"/>
          <w:szCs w:val="24"/>
          <w:lang w:val="en-US" w:eastAsia="en-GB"/>
        </w:rPr>
      </w:pPr>
      <w:r w:rsidRPr="0088276B">
        <w:rPr>
          <w:rFonts w:ascii="Tahoma" w:eastAsiaTheme="minorEastAsia" w:hAnsi="Tahoma" w:cs="Tahoma"/>
          <w:sz w:val="24"/>
          <w:szCs w:val="24"/>
          <w:lang w:val="en-US" w:eastAsia="en-GB"/>
        </w:rPr>
        <w:t>Date of Event (to include any set up</w:t>
      </w:r>
      <w:r w:rsidRPr="0088276B">
        <w:rPr>
          <w:rFonts w:ascii="Tahoma" w:eastAsiaTheme="minorEastAsia" w:hAnsi="Tahoma" w:cs="Tahoma"/>
          <w:w w:val="78"/>
          <w:sz w:val="24"/>
          <w:szCs w:val="24"/>
          <w:lang w:val="en-US" w:eastAsia="en-GB"/>
        </w:rPr>
        <w:t xml:space="preserve"> </w:t>
      </w:r>
      <w:r w:rsidRPr="0088276B">
        <w:rPr>
          <w:rFonts w:ascii="Tahoma" w:eastAsiaTheme="minorEastAsia" w:hAnsi="Tahoma" w:cs="Tahoma"/>
          <w:sz w:val="24"/>
          <w:szCs w:val="24"/>
          <w:lang w:val="en-US" w:eastAsia="en-GB"/>
        </w:rPr>
        <w:t xml:space="preserve">time): </w:t>
      </w:r>
    </w:p>
    <w:p w14:paraId="155C1238" w14:textId="77777777" w:rsidR="00815780" w:rsidRPr="0088276B" w:rsidRDefault="00815780" w:rsidP="006B22A2">
      <w:pPr>
        <w:widowControl w:val="0"/>
        <w:pBdr>
          <w:top w:val="single" w:sz="4" w:space="1" w:color="auto"/>
          <w:left w:val="single" w:sz="4" w:space="4" w:color="auto"/>
          <w:bottom w:val="single" w:sz="4" w:space="1" w:color="auto"/>
          <w:right w:val="single" w:sz="4" w:space="12" w:color="auto"/>
        </w:pBdr>
        <w:autoSpaceDE w:val="0"/>
        <w:autoSpaceDN w:val="0"/>
        <w:adjustRightInd w:val="0"/>
        <w:spacing w:after="120" w:line="240" w:lineRule="auto"/>
        <w:ind w:left="425" w:right="119"/>
        <w:rPr>
          <w:rFonts w:ascii="Tahoma" w:eastAsiaTheme="minorEastAsia" w:hAnsi="Tahoma" w:cs="Tahoma"/>
          <w:sz w:val="24"/>
          <w:szCs w:val="24"/>
          <w:lang w:val="en-US" w:eastAsia="en-GB"/>
        </w:rPr>
      </w:pPr>
    </w:p>
    <w:p w14:paraId="174BB3C5" w14:textId="08339DDA" w:rsidR="0088276B" w:rsidRDefault="0088276B"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sidRPr="0088276B">
        <w:rPr>
          <w:rFonts w:ascii="Tahoma" w:eastAsiaTheme="minorEastAsia" w:hAnsi="Tahoma" w:cs="Tahoma"/>
          <w:sz w:val="24"/>
          <w:szCs w:val="24"/>
          <w:lang w:val="en-US" w:eastAsia="en-GB"/>
        </w:rPr>
        <w:t xml:space="preserve">Lead </w:t>
      </w:r>
      <w:proofErr w:type="spellStart"/>
      <w:r w:rsidRPr="0088276B">
        <w:rPr>
          <w:rFonts w:ascii="Tahoma" w:eastAsiaTheme="minorEastAsia" w:hAnsi="Tahoma" w:cs="Tahoma"/>
          <w:sz w:val="24"/>
          <w:szCs w:val="24"/>
          <w:lang w:val="en-US" w:eastAsia="en-GB"/>
        </w:rPr>
        <w:t>Organiser's</w:t>
      </w:r>
      <w:proofErr w:type="spellEnd"/>
      <w:r w:rsidRPr="0088276B">
        <w:rPr>
          <w:rFonts w:ascii="Tahoma" w:eastAsiaTheme="minorEastAsia" w:hAnsi="Tahoma" w:cs="Tahoma"/>
          <w:sz w:val="24"/>
          <w:szCs w:val="24"/>
          <w:lang w:val="en-US" w:eastAsia="en-GB"/>
        </w:rPr>
        <w:t xml:space="preserve"> Name: </w:t>
      </w:r>
    </w:p>
    <w:p w14:paraId="3F3B6DD1" w14:textId="77777777" w:rsidR="00815780" w:rsidRDefault="00815780"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3AB2851C" w14:textId="77777777" w:rsidR="00815780" w:rsidRPr="0088276B" w:rsidRDefault="00815780" w:rsidP="006B22A2">
      <w:pPr>
        <w:widowControl w:val="0"/>
        <w:autoSpaceDE w:val="0"/>
        <w:autoSpaceDN w:val="0"/>
        <w:adjustRightInd w:val="0"/>
        <w:spacing w:after="120" w:line="240" w:lineRule="auto"/>
        <w:ind w:left="425"/>
        <w:rPr>
          <w:rFonts w:ascii="Tahoma" w:eastAsiaTheme="minorEastAsia" w:hAnsi="Tahoma" w:cs="Tahoma"/>
          <w:sz w:val="24"/>
          <w:szCs w:val="24"/>
          <w:lang w:val="en-US" w:eastAsia="en-GB"/>
        </w:rPr>
      </w:pPr>
    </w:p>
    <w:p w14:paraId="4E3C515A" w14:textId="6DA95D88" w:rsidR="0088276B" w:rsidRDefault="0088276B"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sidRPr="0088276B">
        <w:rPr>
          <w:rFonts w:ascii="Tahoma" w:eastAsiaTheme="minorEastAsia" w:hAnsi="Tahoma" w:cs="Tahoma"/>
          <w:sz w:val="24"/>
          <w:szCs w:val="24"/>
          <w:lang w:val="en-US" w:eastAsia="en-GB"/>
        </w:rPr>
        <w:t xml:space="preserve">Address: </w:t>
      </w:r>
    </w:p>
    <w:p w14:paraId="15762CDC" w14:textId="71A3B089" w:rsidR="00815780" w:rsidRDefault="00815780"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2FB875F3" w14:textId="5291C09F" w:rsidR="00815780" w:rsidRDefault="00815780"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3C976955" w14:textId="24B2D40D" w:rsidR="00815780" w:rsidRDefault="00815780"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7B7DCB77" w14:textId="534E2C16" w:rsidR="00815780" w:rsidRDefault="00815780"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Pr>
          <w:rFonts w:ascii="Tahoma" w:eastAsiaTheme="minorEastAsia" w:hAnsi="Tahoma" w:cs="Tahoma"/>
          <w:sz w:val="24"/>
          <w:szCs w:val="24"/>
          <w:lang w:val="en-US" w:eastAsia="en-GB"/>
        </w:rPr>
        <w:t>Contact telephone:</w:t>
      </w:r>
    </w:p>
    <w:p w14:paraId="78FE1A43" w14:textId="77777777" w:rsidR="00815780" w:rsidRPr="0088276B" w:rsidRDefault="00815780" w:rsidP="006B22A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6EDCB904" w14:textId="72A36CBD" w:rsidR="00815780" w:rsidRDefault="00815780" w:rsidP="006B22A2">
      <w:pPr>
        <w:pStyle w:val="Style"/>
        <w:pBdr>
          <w:top w:val="single" w:sz="4" w:space="1" w:color="auto"/>
          <w:left w:val="single" w:sz="4" w:space="4" w:color="auto"/>
          <w:bottom w:val="single" w:sz="4" w:space="1" w:color="auto"/>
          <w:right w:val="single" w:sz="4" w:space="4" w:color="auto"/>
        </w:pBdr>
        <w:spacing w:after="120"/>
        <w:ind w:left="425" w:right="5"/>
        <w:rPr>
          <w:rFonts w:ascii="Tahoma" w:hAnsi="Tahoma" w:cs="Tahoma"/>
          <w:lang w:val="en-US"/>
        </w:rPr>
      </w:pPr>
      <w:r w:rsidRPr="00815780">
        <w:rPr>
          <w:rFonts w:ascii="Tahoma" w:hAnsi="Tahoma" w:cs="Tahoma"/>
          <w:lang w:val="en-US"/>
        </w:rPr>
        <w:t xml:space="preserve">Emergency telephone number </w:t>
      </w:r>
      <w:r>
        <w:rPr>
          <w:rFonts w:ascii="Tahoma" w:hAnsi="Tahoma" w:cs="Tahoma"/>
          <w:lang w:val="en-US"/>
        </w:rPr>
        <w:t>(</w:t>
      </w:r>
      <w:r w:rsidRPr="00815780">
        <w:rPr>
          <w:rFonts w:ascii="Tahoma" w:hAnsi="Tahoma" w:cs="Tahoma"/>
          <w:lang w:val="en-US"/>
        </w:rPr>
        <w:t>for use when event is being held</w:t>
      </w:r>
      <w:r>
        <w:rPr>
          <w:rFonts w:ascii="Tahoma" w:hAnsi="Tahoma" w:cs="Tahoma"/>
          <w:lang w:val="en-US"/>
        </w:rPr>
        <w:t>)</w:t>
      </w:r>
    </w:p>
    <w:p w14:paraId="750D3D8E" w14:textId="77777777" w:rsidR="009A3716" w:rsidRDefault="009A3716" w:rsidP="006B22A2">
      <w:pPr>
        <w:pStyle w:val="Style"/>
        <w:pBdr>
          <w:top w:val="single" w:sz="4" w:space="1" w:color="auto"/>
          <w:left w:val="single" w:sz="4" w:space="4" w:color="auto"/>
          <w:bottom w:val="single" w:sz="4" w:space="1" w:color="auto"/>
          <w:right w:val="single" w:sz="4" w:space="4" w:color="auto"/>
        </w:pBdr>
        <w:spacing w:after="120"/>
        <w:ind w:left="425" w:right="5"/>
        <w:rPr>
          <w:rFonts w:ascii="Tahoma" w:hAnsi="Tahoma" w:cs="Tahoma"/>
          <w:lang w:val="en-US"/>
        </w:rPr>
      </w:pPr>
    </w:p>
    <w:p w14:paraId="41453006" w14:textId="77777777" w:rsidR="009A3716" w:rsidRPr="0088276B" w:rsidRDefault="009A3716" w:rsidP="009A3716">
      <w:pPr>
        <w:widowControl w:val="0"/>
        <w:autoSpaceDE w:val="0"/>
        <w:autoSpaceDN w:val="0"/>
        <w:adjustRightInd w:val="0"/>
        <w:spacing w:after="120" w:line="240" w:lineRule="auto"/>
        <w:ind w:left="425"/>
        <w:rPr>
          <w:rFonts w:ascii="Tahoma" w:eastAsiaTheme="minorEastAsia" w:hAnsi="Tahoma" w:cs="Tahoma"/>
          <w:sz w:val="24"/>
          <w:szCs w:val="24"/>
          <w:lang w:val="en-US" w:eastAsia="en-GB"/>
        </w:rPr>
      </w:pPr>
    </w:p>
    <w:p w14:paraId="65DC591B" w14:textId="5DDDC390"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Pr>
          <w:rFonts w:ascii="Tahoma" w:eastAsiaTheme="minorEastAsia" w:hAnsi="Tahoma" w:cs="Tahoma"/>
          <w:sz w:val="24"/>
          <w:szCs w:val="24"/>
          <w:lang w:val="en-US" w:eastAsia="en-GB"/>
        </w:rPr>
        <w:t>Alcohol license holder’s details</w:t>
      </w:r>
    </w:p>
    <w:p w14:paraId="02315625" w14:textId="0F7F980C"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Pr>
          <w:rFonts w:ascii="Tahoma" w:eastAsiaTheme="minorEastAsia" w:hAnsi="Tahoma" w:cs="Tahoma"/>
          <w:sz w:val="24"/>
          <w:szCs w:val="24"/>
          <w:lang w:val="en-US" w:eastAsia="en-GB"/>
        </w:rPr>
        <w:t>Name:</w:t>
      </w:r>
    </w:p>
    <w:p w14:paraId="165037F7" w14:textId="77777777"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sidRPr="0088276B">
        <w:rPr>
          <w:rFonts w:ascii="Tahoma" w:eastAsiaTheme="minorEastAsia" w:hAnsi="Tahoma" w:cs="Tahoma"/>
          <w:sz w:val="24"/>
          <w:szCs w:val="24"/>
          <w:lang w:val="en-US" w:eastAsia="en-GB"/>
        </w:rPr>
        <w:t xml:space="preserve">Address: </w:t>
      </w:r>
    </w:p>
    <w:p w14:paraId="1E7FB3C8" w14:textId="77777777"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2420CA36" w14:textId="77777777"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18FA4932" w14:textId="77777777"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54D6B2E4" w14:textId="77777777" w:rsidR="009A3716"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r>
        <w:rPr>
          <w:rFonts w:ascii="Tahoma" w:eastAsiaTheme="minorEastAsia" w:hAnsi="Tahoma" w:cs="Tahoma"/>
          <w:sz w:val="24"/>
          <w:szCs w:val="24"/>
          <w:lang w:val="en-US" w:eastAsia="en-GB"/>
        </w:rPr>
        <w:t>Contact telephone:</w:t>
      </w:r>
    </w:p>
    <w:p w14:paraId="4B99C9B7" w14:textId="77777777" w:rsidR="009A3716" w:rsidRPr="0088276B" w:rsidRDefault="009A3716" w:rsidP="009A3716">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5"/>
        <w:rPr>
          <w:rFonts w:ascii="Tahoma" w:eastAsiaTheme="minorEastAsia" w:hAnsi="Tahoma" w:cs="Tahoma"/>
          <w:sz w:val="24"/>
          <w:szCs w:val="24"/>
          <w:lang w:val="en-US" w:eastAsia="en-GB"/>
        </w:rPr>
      </w:pPr>
    </w:p>
    <w:p w14:paraId="3AD966B0" w14:textId="77777777" w:rsidR="009A3716" w:rsidRDefault="009A3716" w:rsidP="00815780">
      <w:pPr>
        <w:widowControl w:val="0"/>
        <w:autoSpaceDE w:val="0"/>
        <w:autoSpaceDN w:val="0"/>
        <w:adjustRightInd w:val="0"/>
        <w:spacing w:after="0" w:line="571" w:lineRule="exact"/>
        <w:rPr>
          <w:rFonts w:ascii="Tahoma" w:eastAsiaTheme="minorEastAsia" w:hAnsi="Tahoma" w:cs="Tahoma"/>
          <w:lang w:val="en-US" w:eastAsia="en-GB"/>
        </w:rPr>
      </w:pPr>
    </w:p>
    <w:p w14:paraId="4F9C2826" w14:textId="77777777" w:rsidR="00815780" w:rsidRPr="00815780" w:rsidRDefault="00815780" w:rsidP="00815780">
      <w:pPr>
        <w:widowControl w:val="0"/>
        <w:autoSpaceDE w:val="0"/>
        <w:autoSpaceDN w:val="0"/>
        <w:adjustRightInd w:val="0"/>
        <w:spacing w:after="0" w:line="571" w:lineRule="exact"/>
        <w:rPr>
          <w:rFonts w:ascii="Tahoma" w:eastAsiaTheme="minorEastAsia" w:hAnsi="Tahoma" w:cs="Tahoma"/>
          <w:lang w:val="en-US" w:eastAsia="en-GB"/>
        </w:rPr>
      </w:pPr>
      <w:r w:rsidRPr="00815780">
        <w:rPr>
          <w:rFonts w:ascii="Tahoma" w:eastAsiaTheme="minorEastAsia" w:hAnsi="Tahoma" w:cs="Tahoma"/>
          <w:lang w:val="en-US" w:eastAsia="en-GB"/>
        </w:rPr>
        <w:lastRenderedPageBreak/>
        <w:t xml:space="preserve">By signing and submitting this form to the Parish Council you are confirming that: </w:t>
      </w:r>
    </w:p>
    <w:p w14:paraId="34BD0C3A" w14:textId="2E7043C5" w:rsidR="00815780" w:rsidRPr="00815780" w:rsidRDefault="00815780" w:rsidP="00815780">
      <w:pPr>
        <w:pStyle w:val="ListParagraph"/>
        <w:widowControl w:val="0"/>
        <w:numPr>
          <w:ilvl w:val="0"/>
          <w:numId w:val="7"/>
        </w:numPr>
        <w:tabs>
          <w:tab w:val="left" w:pos="336"/>
        </w:tabs>
        <w:autoSpaceDE w:val="0"/>
        <w:autoSpaceDN w:val="0"/>
        <w:adjustRightInd w:val="0"/>
        <w:spacing w:before="58" w:after="0" w:line="254" w:lineRule="exact"/>
        <w:ind w:right="34"/>
        <w:rPr>
          <w:rFonts w:ascii="Tahoma" w:eastAsiaTheme="minorEastAsia" w:hAnsi="Tahoma" w:cs="Tahoma"/>
          <w:lang w:val="en-US" w:eastAsia="en-GB"/>
        </w:rPr>
      </w:pPr>
      <w:r w:rsidRPr="00815780">
        <w:rPr>
          <w:rFonts w:ascii="Tahoma" w:eastAsiaTheme="minorEastAsia" w:hAnsi="Tahoma" w:cs="Tahoma"/>
          <w:lang w:val="en-US" w:eastAsia="en-GB"/>
        </w:rPr>
        <w:t xml:space="preserve">You have read, and agree to abide by, the terms and conditions contained in the Council's Policy for the use of </w:t>
      </w:r>
      <w:proofErr w:type="spellStart"/>
      <w:r w:rsidRPr="00815780">
        <w:rPr>
          <w:rFonts w:ascii="Tahoma" w:eastAsiaTheme="minorEastAsia" w:hAnsi="Tahoma" w:cs="Tahoma"/>
          <w:lang w:val="en-US" w:eastAsia="en-GB"/>
        </w:rPr>
        <w:t>Sawley</w:t>
      </w:r>
      <w:proofErr w:type="spellEnd"/>
      <w:r w:rsidRPr="00815780">
        <w:rPr>
          <w:rFonts w:ascii="Tahoma" w:eastAsiaTheme="minorEastAsia" w:hAnsi="Tahoma" w:cs="Tahoma"/>
          <w:lang w:val="en-US" w:eastAsia="en-GB"/>
        </w:rPr>
        <w:t xml:space="preserve"> Village Green for non-incidental events. </w:t>
      </w:r>
    </w:p>
    <w:p w14:paraId="538ADF6A" w14:textId="77777777" w:rsidR="00815780" w:rsidRPr="00815780" w:rsidRDefault="00815780" w:rsidP="00815780">
      <w:pPr>
        <w:widowControl w:val="0"/>
        <w:numPr>
          <w:ilvl w:val="0"/>
          <w:numId w:val="7"/>
        </w:numPr>
        <w:autoSpaceDE w:val="0"/>
        <w:autoSpaceDN w:val="0"/>
        <w:adjustRightInd w:val="0"/>
        <w:spacing w:before="62" w:after="0" w:line="269" w:lineRule="exact"/>
        <w:ind w:right="29"/>
        <w:rPr>
          <w:rFonts w:ascii="Tahoma" w:eastAsiaTheme="minorEastAsia" w:hAnsi="Tahoma" w:cs="Tahoma"/>
          <w:lang w:val="en-US" w:eastAsia="en-GB"/>
        </w:rPr>
      </w:pPr>
      <w:r w:rsidRPr="00815780">
        <w:rPr>
          <w:rFonts w:ascii="Tahoma" w:eastAsiaTheme="minorEastAsia" w:hAnsi="Tahoma" w:cs="Tahoma"/>
          <w:lang w:val="en-US" w:eastAsia="en-GB"/>
        </w:rPr>
        <w:t xml:space="preserve">You have carried out a risk assessment in relation to your proposed event and will take appropriate steps to mitigate any identified risks. The Parish Council may request sight of your completed assessment. </w:t>
      </w:r>
    </w:p>
    <w:p w14:paraId="11A9D741" w14:textId="25DE77E8" w:rsidR="00815780" w:rsidRDefault="00815780" w:rsidP="00815780">
      <w:pPr>
        <w:widowControl w:val="0"/>
        <w:numPr>
          <w:ilvl w:val="0"/>
          <w:numId w:val="7"/>
        </w:numPr>
        <w:autoSpaceDE w:val="0"/>
        <w:autoSpaceDN w:val="0"/>
        <w:adjustRightInd w:val="0"/>
        <w:spacing w:before="38" w:after="0" w:line="269" w:lineRule="exact"/>
        <w:jc w:val="both"/>
        <w:rPr>
          <w:rFonts w:ascii="Tahoma" w:eastAsiaTheme="minorEastAsia" w:hAnsi="Tahoma" w:cs="Tahoma"/>
          <w:lang w:val="en-US" w:eastAsia="en-GB"/>
        </w:rPr>
      </w:pPr>
      <w:r w:rsidRPr="00815780">
        <w:rPr>
          <w:rFonts w:ascii="Tahoma" w:eastAsiaTheme="minorEastAsia" w:hAnsi="Tahoma" w:cs="Tahoma"/>
          <w:lang w:val="en-US" w:eastAsia="en-GB"/>
        </w:rPr>
        <w:t xml:space="preserve">You will, if necessary, make your own arrangements for public liability insurance and are aware that the Parish Council cannot be held responsible for any injury, illness, loss or damage arising from the activities of a private event held on the Green or from any marquees or other temporary structures placed there. The Parish Council may request sight of your public liability certificate. </w:t>
      </w:r>
    </w:p>
    <w:p w14:paraId="75820098" w14:textId="77777777" w:rsidR="00815780" w:rsidRDefault="00815780" w:rsidP="00815780">
      <w:pPr>
        <w:widowControl w:val="0"/>
        <w:autoSpaceDE w:val="0"/>
        <w:autoSpaceDN w:val="0"/>
        <w:adjustRightInd w:val="0"/>
        <w:spacing w:before="38" w:after="0" w:line="269" w:lineRule="exact"/>
        <w:jc w:val="both"/>
        <w:rPr>
          <w:rFonts w:ascii="Tahoma" w:eastAsiaTheme="minorEastAsia" w:hAnsi="Tahoma" w:cs="Tahoma"/>
          <w:lang w:val="en-US" w:eastAsia="en-GB"/>
        </w:rPr>
      </w:pPr>
    </w:p>
    <w:p w14:paraId="62AACBDB" w14:textId="5FE627DF" w:rsidR="00815780" w:rsidRDefault="00815780" w:rsidP="0081578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 w:after="0" w:line="269" w:lineRule="exact"/>
        <w:ind w:left="426" w:firstLine="141"/>
        <w:jc w:val="both"/>
        <w:rPr>
          <w:rFonts w:ascii="Tahoma" w:eastAsiaTheme="minorEastAsia" w:hAnsi="Tahoma" w:cs="Tahoma"/>
          <w:lang w:val="en-US" w:eastAsia="en-GB"/>
        </w:rPr>
      </w:pPr>
      <w:r w:rsidRPr="00815780">
        <w:rPr>
          <w:rFonts w:ascii="Tahoma" w:eastAsiaTheme="minorEastAsia" w:hAnsi="Tahoma" w:cs="Tahoma"/>
          <w:lang w:val="en-US" w:eastAsia="en-GB"/>
        </w:rPr>
        <w:t>Signed</w:t>
      </w:r>
      <w:r w:rsidR="00AC6B72">
        <w:rPr>
          <w:rFonts w:ascii="Tahoma" w:eastAsiaTheme="minorEastAsia" w:hAnsi="Tahoma" w:cs="Tahoma"/>
          <w:lang w:val="en-US" w:eastAsia="en-GB"/>
        </w:rPr>
        <w:t>:</w:t>
      </w:r>
    </w:p>
    <w:p w14:paraId="1B949252" w14:textId="77777777" w:rsidR="00404073" w:rsidRPr="00815780" w:rsidRDefault="00404073" w:rsidP="0081578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 w:after="0" w:line="269" w:lineRule="exact"/>
        <w:ind w:left="426" w:firstLine="141"/>
        <w:jc w:val="both"/>
        <w:rPr>
          <w:rFonts w:ascii="Tahoma" w:eastAsiaTheme="minorEastAsia" w:hAnsi="Tahoma" w:cs="Tahoma"/>
          <w:lang w:val="en-US" w:eastAsia="en-GB"/>
        </w:rPr>
      </w:pPr>
    </w:p>
    <w:p w14:paraId="005712FD" w14:textId="2DBE1461" w:rsidR="00815780" w:rsidRDefault="00815780" w:rsidP="0081578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 w:after="0" w:line="269" w:lineRule="exact"/>
        <w:ind w:left="426" w:firstLine="141"/>
        <w:jc w:val="both"/>
        <w:rPr>
          <w:rFonts w:ascii="Tahoma" w:eastAsiaTheme="minorEastAsia" w:hAnsi="Tahoma" w:cs="Tahoma"/>
          <w:lang w:val="en-US" w:eastAsia="en-GB"/>
        </w:rPr>
      </w:pPr>
      <w:r>
        <w:rPr>
          <w:rFonts w:ascii="Tahoma" w:eastAsiaTheme="minorEastAsia" w:hAnsi="Tahoma" w:cs="Tahoma"/>
          <w:lang w:val="en-US" w:eastAsia="en-GB"/>
        </w:rPr>
        <w:t xml:space="preserve">Print </w:t>
      </w:r>
      <w:r w:rsidR="00AC6B72">
        <w:rPr>
          <w:rFonts w:ascii="Tahoma" w:eastAsiaTheme="minorEastAsia" w:hAnsi="Tahoma" w:cs="Tahoma"/>
          <w:lang w:val="en-US" w:eastAsia="en-GB"/>
        </w:rPr>
        <w:t>name:</w:t>
      </w:r>
    </w:p>
    <w:p w14:paraId="702096BE" w14:textId="77777777" w:rsidR="00404073" w:rsidRDefault="00404073" w:rsidP="0081578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 w:after="0" w:line="269" w:lineRule="exact"/>
        <w:ind w:left="426" w:firstLine="141"/>
        <w:jc w:val="both"/>
        <w:rPr>
          <w:rFonts w:ascii="Tahoma" w:eastAsiaTheme="minorEastAsia" w:hAnsi="Tahoma" w:cs="Tahoma"/>
          <w:lang w:val="en-US" w:eastAsia="en-GB"/>
        </w:rPr>
      </w:pPr>
    </w:p>
    <w:p w14:paraId="78A50775" w14:textId="4894EC7B" w:rsidR="00815780" w:rsidRDefault="00815780" w:rsidP="0081578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 w:after="0" w:line="269" w:lineRule="exact"/>
        <w:ind w:left="426" w:firstLine="141"/>
        <w:jc w:val="both"/>
        <w:rPr>
          <w:rFonts w:ascii="Tahoma" w:eastAsiaTheme="minorEastAsia" w:hAnsi="Tahoma" w:cs="Tahoma"/>
          <w:lang w:val="en-US" w:eastAsia="en-GB"/>
        </w:rPr>
      </w:pPr>
      <w:r>
        <w:rPr>
          <w:rFonts w:ascii="Tahoma" w:eastAsiaTheme="minorEastAsia" w:hAnsi="Tahoma" w:cs="Tahoma"/>
          <w:lang w:val="en-US" w:eastAsia="en-GB"/>
        </w:rPr>
        <w:t>Date</w:t>
      </w:r>
      <w:r w:rsidR="00AC6B72">
        <w:rPr>
          <w:rFonts w:ascii="Tahoma" w:eastAsiaTheme="minorEastAsia" w:hAnsi="Tahoma" w:cs="Tahoma"/>
          <w:lang w:val="en-US" w:eastAsia="en-GB"/>
        </w:rPr>
        <w:t>:</w:t>
      </w:r>
    </w:p>
    <w:p w14:paraId="55C388D1" w14:textId="77777777" w:rsidR="00815780" w:rsidRPr="00815780" w:rsidRDefault="00815780" w:rsidP="00815780">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 w:after="0" w:line="269" w:lineRule="exact"/>
        <w:ind w:left="426" w:firstLine="141"/>
        <w:jc w:val="both"/>
        <w:rPr>
          <w:rFonts w:ascii="Tahoma" w:eastAsiaTheme="minorEastAsia" w:hAnsi="Tahoma" w:cs="Tahoma"/>
          <w:lang w:val="en-US" w:eastAsia="en-GB"/>
        </w:rPr>
      </w:pPr>
    </w:p>
    <w:p w14:paraId="0061A847" w14:textId="77777777" w:rsidR="009A3716" w:rsidRDefault="009A3716" w:rsidP="00AC6B72">
      <w:pPr>
        <w:pStyle w:val="ListParagraph"/>
        <w:widowControl w:val="0"/>
        <w:tabs>
          <w:tab w:val="left" w:pos="336"/>
        </w:tabs>
        <w:autoSpaceDE w:val="0"/>
        <w:autoSpaceDN w:val="0"/>
        <w:adjustRightInd w:val="0"/>
        <w:spacing w:after="120" w:line="360" w:lineRule="auto"/>
        <w:ind w:left="714" w:right="34"/>
        <w:rPr>
          <w:rFonts w:ascii="Tahoma" w:eastAsiaTheme="minorEastAsia" w:hAnsi="Tahoma" w:cs="Tahoma"/>
          <w:b/>
          <w:bCs/>
          <w:lang w:val="en-US" w:eastAsia="en-GB"/>
        </w:rPr>
      </w:pPr>
    </w:p>
    <w:p w14:paraId="71F85CCE" w14:textId="77777777" w:rsidR="006B22A2" w:rsidRPr="006B22A2" w:rsidRDefault="006B22A2" w:rsidP="00AC6B72">
      <w:pPr>
        <w:pStyle w:val="ListParagraph"/>
        <w:widowControl w:val="0"/>
        <w:tabs>
          <w:tab w:val="left" w:pos="336"/>
        </w:tabs>
        <w:autoSpaceDE w:val="0"/>
        <w:autoSpaceDN w:val="0"/>
        <w:adjustRightInd w:val="0"/>
        <w:spacing w:after="120" w:line="360" w:lineRule="auto"/>
        <w:ind w:left="714" w:right="34"/>
        <w:rPr>
          <w:rFonts w:ascii="Tahoma" w:eastAsiaTheme="minorEastAsia" w:hAnsi="Tahoma" w:cs="Tahoma"/>
          <w:lang w:val="en-US" w:eastAsia="en-GB"/>
        </w:rPr>
      </w:pPr>
      <w:r w:rsidRPr="006B22A2">
        <w:rPr>
          <w:rFonts w:ascii="Tahoma" w:eastAsiaTheme="minorEastAsia" w:hAnsi="Tahoma" w:cs="Tahoma"/>
          <w:b/>
          <w:bCs/>
          <w:lang w:val="en-US" w:eastAsia="en-GB"/>
        </w:rPr>
        <w:t>Notes</w:t>
      </w:r>
      <w:r w:rsidRPr="006B22A2">
        <w:rPr>
          <w:rFonts w:ascii="Tahoma" w:eastAsiaTheme="minorEastAsia" w:hAnsi="Tahoma" w:cs="Tahoma"/>
          <w:lang w:val="en-US" w:eastAsia="en-GB"/>
        </w:rPr>
        <w:t xml:space="preserve">: </w:t>
      </w:r>
    </w:p>
    <w:p w14:paraId="600D43B2" w14:textId="68771C6C" w:rsidR="006B22A2" w:rsidRPr="006B22A2" w:rsidRDefault="006B22A2" w:rsidP="006B22A2">
      <w:pPr>
        <w:pStyle w:val="ListParagraph"/>
        <w:widowControl w:val="0"/>
        <w:numPr>
          <w:ilvl w:val="0"/>
          <w:numId w:val="7"/>
        </w:numPr>
        <w:tabs>
          <w:tab w:val="left" w:pos="336"/>
        </w:tabs>
        <w:autoSpaceDE w:val="0"/>
        <w:autoSpaceDN w:val="0"/>
        <w:adjustRightInd w:val="0"/>
        <w:spacing w:after="120" w:line="240" w:lineRule="auto"/>
        <w:ind w:left="714" w:right="34" w:hanging="357"/>
        <w:rPr>
          <w:rFonts w:ascii="Tahoma" w:eastAsiaTheme="minorEastAsia" w:hAnsi="Tahoma" w:cs="Tahoma"/>
          <w:lang w:val="en-US" w:eastAsia="en-GB"/>
        </w:rPr>
      </w:pPr>
      <w:r w:rsidRPr="006B22A2">
        <w:rPr>
          <w:rFonts w:ascii="Tahoma" w:eastAsiaTheme="minorEastAsia" w:hAnsi="Tahoma" w:cs="Tahoma"/>
          <w:lang w:val="en-US" w:eastAsia="en-GB"/>
        </w:rPr>
        <w:t xml:space="preserve">The information provided on this form will be held by the Parish Council and will </w:t>
      </w:r>
      <w:r>
        <w:rPr>
          <w:rFonts w:ascii="Tahoma" w:eastAsiaTheme="minorEastAsia" w:hAnsi="Tahoma" w:cs="Tahoma"/>
          <w:lang w:val="en-US" w:eastAsia="en-GB"/>
        </w:rPr>
        <w:t xml:space="preserve">only </w:t>
      </w:r>
      <w:r w:rsidRPr="006B22A2">
        <w:rPr>
          <w:rFonts w:ascii="Tahoma" w:eastAsiaTheme="minorEastAsia" w:hAnsi="Tahoma" w:cs="Tahoma"/>
          <w:lang w:val="en-US" w:eastAsia="en-GB"/>
        </w:rPr>
        <w:t>be</w:t>
      </w:r>
      <w:r>
        <w:rPr>
          <w:rFonts w:ascii="Tahoma" w:eastAsiaTheme="minorEastAsia" w:hAnsi="Tahoma" w:cs="Tahoma"/>
          <w:lang w:val="en-US" w:eastAsia="en-GB"/>
        </w:rPr>
        <w:t xml:space="preserve"> shared with the </w:t>
      </w:r>
      <w:proofErr w:type="spellStart"/>
      <w:r>
        <w:rPr>
          <w:rFonts w:ascii="Tahoma" w:eastAsiaTheme="minorEastAsia" w:hAnsi="Tahoma" w:cs="Tahoma"/>
          <w:lang w:val="en-US" w:eastAsia="en-GB"/>
        </w:rPr>
        <w:t>Sawley</w:t>
      </w:r>
      <w:proofErr w:type="spellEnd"/>
      <w:r>
        <w:rPr>
          <w:rFonts w:ascii="Tahoma" w:eastAsiaTheme="minorEastAsia" w:hAnsi="Tahoma" w:cs="Tahoma"/>
          <w:lang w:val="en-US" w:eastAsia="en-GB"/>
        </w:rPr>
        <w:t xml:space="preserve"> Village Hall Management Committee (if your event requires it to be shared), it will not be</w:t>
      </w:r>
      <w:r w:rsidR="00AC6B72">
        <w:rPr>
          <w:rFonts w:ascii="Tahoma" w:eastAsiaTheme="minorEastAsia" w:hAnsi="Tahoma" w:cs="Tahoma"/>
          <w:lang w:val="en-US" w:eastAsia="en-GB"/>
        </w:rPr>
        <w:t xml:space="preserve"> </w:t>
      </w:r>
      <w:r w:rsidRPr="006B22A2">
        <w:rPr>
          <w:rFonts w:ascii="Tahoma" w:eastAsiaTheme="minorEastAsia" w:hAnsi="Tahoma" w:cs="Tahoma"/>
          <w:lang w:val="en-US" w:eastAsia="en-GB"/>
        </w:rPr>
        <w:t xml:space="preserve">forwarded to any other party without your consent. It may be used to contact you in relation to your proposed event. </w:t>
      </w:r>
    </w:p>
    <w:p w14:paraId="77EADD0D" w14:textId="587679CA" w:rsidR="006B22A2" w:rsidRDefault="006B22A2" w:rsidP="006B22A2">
      <w:pPr>
        <w:pStyle w:val="ListParagraph"/>
        <w:widowControl w:val="0"/>
        <w:numPr>
          <w:ilvl w:val="0"/>
          <w:numId w:val="7"/>
        </w:numPr>
        <w:tabs>
          <w:tab w:val="left" w:pos="336"/>
        </w:tabs>
        <w:autoSpaceDE w:val="0"/>
        <w:autoSpaceDN w:val="0"/>
        <w:adjustRightInd w:val="0"/>
        <w:spacing w:after="120" w:line="240" w:lineRule="auto"/>
        <w:ind w:left="714" w:right="34" w:hanging="357"/>
        <w:rPr>
          <w:rFonts w:ascii="Tahoma" w:eastAsiaTheme="minorEastAsia" w:hAnsi="Tahoma" w:cs="Tahoma"/>
          <w:lang w:val="en-US" w:eastAsia="en-GB"/>
        </w:rPr>
      </w:pPr>
      <w:r w:rsidRPr="006B22A2">
        <w:rPr>
          <w:rFonts w:ascii="Tahoma" w:eastAsiaTheme="minorEastAsia" w:hAnsi="Tahoma" w:cs="Tahoma"/>
          <w:lang w:val="en-US" w:eastAsia="en-GB"/>
        </w:rPr>
        <w:t xml:space="preserve">The information on this form will be destroyed within one year after your event, unless there are any outstanding issues. </w:t>
      </w:r>
    </w:p>
    <w:p w14:paraId="542B2CA6" w14:textId="53F3C2D9" w:rsidR="006B22A2" w:rsidRDefault="006B22A2" w:rsidP="006B22A2">
      <w:pPr>
        <w:pStyle w:val="ListParagraph"/>
        <w:widowControl w:val="0"/>
        <w:numPr>
          <w:ilvl w:val="0"/>
          <w:numId w:val="7"/>
        </w:numPr>
        <w:tabs>
          <w:tab w:val="left" w:pos="336"/>
        </w:tabs>
        <w:autoSpaceDE w:val="0"/>
        <w:autoSpaceDN w:val="0"/>
        <w:adjustRightInd w:val="0"/>
        <w:spacing w:after="120" w:line="240" w:lineRule="auto"/>
        <w:ind w:left="714" w:right="34" w:hanging="357"/>
        <w:rPr>
          <w:rFonts w:ascii="Tahoma" w:eastAsiaTheme="minorEastAsia" w:hAnsi="Tahoma" w:cs="Tahoma"/>
          <w:lang w:val="en-US" w:eastAsia="en-GB"/>
        </w:rPr>
      </w:pPr>
      <w:r>
        <w:rPr>
          <w:rFonts w:ascii="Tahoma" w:eastAsiaTheme="minorEastAsia" w:hAnsi="Tahoma" w:cs="Tahoma"/>
          <w:lang w:val="en-US" w:eastAsia="en-GB"/>
        </w:rPr>
        <w:t>If you are considering procuring insurance cover for your event there are specialist insurance brokers who deal in not-for-profit events who may provide advice.</w:t>
      </w:r>
    </w:p>
    <w:p w14:paraId="4986EB41" w14:textId="7FD76242" w:rsidR="009E4CCA" w:rsidRPr="006B22A2" w:rsidRDefault="009E4CCA" w:rsidP="006B22A2">
      <w:pPr>
        <w:pStyle w:val="ListParagraph"/>
        <w:widowControl w:val="0"/>
        <w:numPr>
          <w:ilvl w:val="0"/>
          <w:numId w:val="7"/>
        </w:numPr>
        <w:tabs>
          <w:tab w:val="left" w:pos="336"/>
        </w:tabs>
        <w:autoSpaceDE w:val="0"/>
        <w:autoSpaceDN w:val="0"/>
        <w:adjustRightInd w:val="0"/>
        <w:spacing w:after="120" w:line="240" w:lineRule="auto"/>
        <w:ind w:left="714" w:right="34" w:hanging="357"/>
        <w:rPr>
          <w:rFonts w:ascii="Tahoma" w:eastAsiaTheme="minorEastAsia" w:hAnsi="Tahoma" w:cs="Tahoma"/>
          <w:u w:val="single"/>
          <w:lang w:val="en-US" w:eastAsia="en-GB"/>
        </w:rPr>
      </w:pPr>
      <w:r w:rsidRPr="00AC6B72">
        <w:rPr>
          <w:rFonts w:ascii="Tahoma" w:eastAsiaTheme="minorEastAsia" w:hAnsi="Tahoma" w:cs="Tahoma"/>
          <w:u w:val="single"/>
          <w:lang w:val="en-US" w:eastAsia="en-GB"/>
        </w:rPr>
        <w:t xml:space="preserve">Please submit this form to the Clerk to the Parish Council by post or email to the address at the top of </w:t>
      </w:r>
      <w:r w:rsidR="00AC6B72" w:rsidRPr="00AC6B72">
        <w:rPr>
          <w:rFonts w:ascii="Tahoma" w:eastAsiaTheme="minorEastAsia" w:hAnsi="Tahoma" w:cs="Tahoma"/>
          <w:u w:val="single"/>
          <w:lang w:val="en-US" w:eastAsia="en-GB"/>
        </w:rPr>
        <w:t xml:space="preserve">page 1 of </w:t>
      </w:r>
      <w:r w:rsidRPr="00AC6B72">
        <w:rPr>
          <w:rFonts w:ascii="Tahoma" w:eastAsiaTheme="minorEastAsia" w:hAnsi="Tahoma" w:cs="Tahoma"/>
          <w:u w:val="single"/>
          <w:lang w:val="en-US" w:eastAsia="en-GB"/>
        </w:rPr>
        <w:t xml:space="preserve">this </w:t>
      </w:r>
      <w:r w:rsidR="00AC6B72" w:rsidRPr="00AC6B72">
        <w:rPr>
          <w:rFonts w:ascii="Tahoma" w:eastAsiaTheme="minorEastAsia" w:hAnsi="Tahoma" w:cs="Tahoma"/>
          <w:u w:val="single"/>
          <w:lang w:val="en-US" w:eastAsia="en-GB"/>
        </w:rPr>
        <w:t>form</w:t>
      </w:r>
      <w:r w:rsidR="00AC6B72">
        <w:rPr>
          <w:rFonts w:ascii="Tahoma" w:eastAsiaTheme="minorEastAsia" w:hAnsi="Tahoma" w:cs="Tahoma"/>
          <w:u w:val="single"/>
          <w:lang w:val="en-US" w:eastAsia="en-GB"/>
        </w:rPr>
        <w:t>.</w:t>
      </w:r>
    </w:p>
    <w:sectPr w:rsidR="009E4CCA" w:rsidRPr="006B22A2" w:rsidSect="00F90BC9">
      <w:headerReference w:type="even" r:id="rId8"/>
      <w:headerReference w:type="default" r:id="rId9"/>
      <w:footerReference w:type="even" r:id="rId10"/>
      <w:footerReference w:type="default" r:id="rId11"/>
      <w:headerReference w:type="first" r:id="rId12"/>
      <w:footerReference w:type="first" r:id="rId13"/>
      <w:pgSz w:w="11906" w:h="16838"/>
      <w:pgMar w:top="2694" w:right="1133"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613DE" w14:textId="77777777" w:rsidR="00646396" w:rsidRDefault="00646396" w:rsidP="00FC0617">
      <w:pPr>
        <w:spacing w:after="0" w:line="240" w:lineRule="auto"/>
      </w:pPr>
      <w:r>
        <w:separator/>
      </w:r>
    </w:p>
  </w:endnote>
  <w:endnote w:type="continuationSeparator" w:id="0">
    <w:p w14:paraId="63FDD53B" w14:textId="77777777" w:rsidR="00646396" w:rsidRDefault="00646396" w:rsidP="00FC0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E073" w14:textId="77777777" w:rsidR="0013286C" w:rsidRDefault="00132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353125"/>
      <w:docPartObj>
        <w:docPartGallery w:val="Page Numbers (Bottom of Page)"/>
        <w:docPartUnique/>
      </w:docPartObj>
    </w:sdtPr>
    <w:sdtContent>
      <w:sdt>
        <w:sdtPr>
          <w:id w:val="1728636285"/>
          <w:docPartObj>
            <w:docPartGallery w:val="Page Numbers (Top of Page)"/>
            <w:docPartUnique/>
          </w:docPartObj>
        </w:sdtPr>
        <w:sdtContent>
          <w:p w14:paraId="33F6323D" w14:textId="0FEA5CB9" w:rsidR="00815780" w:rsidRDefault="0081578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75AF6">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5AF6">
              <w:rPr>
                <w:b/>
                <w:bCs/>
                <w:noProof/>
              </w:rPr>
              <w:t>4</w:t>
            </w:r>
            <w:r>
              <w:rPr>
                <w:b/>
                <w:bCs/>
                <w:sz w:val="24"/>
                <w:szCs w:val="24"/>
              </w:rPr>
              <w:fldChar w:fldCharType="end"/>
            </w:r>
          </w:p>
        </w:sdtContent>
      </w:sdt>
    </w:sdtContent>
  </w:sdt>
  <w:p w14:paraId="7DE06C87" w14:textId="77777777" w:rsidR="0013286C" w:rsidRDefault="0013286C" w:rsidP="0013286C">
    <w:pPr>
      <w:pStyle w:val="Style"/>
      <w:spacing w:line="276" w:lineRule="auto"/>
      <w:ind w:left="10"/>
      <w:jc w:val="right"/>
    </w:pPr>
    <w:r>
      <w:tab/>
    </w:r>
  </w:p>
  <w:p w14:paraId="34DDA5A5" w14:textId="1E640354" w:rsidR="0013286C" w:rsidRPr="0013286C" w:rsidRDefault="0013286C" w:rsidP="0013286C">
    <w:pPr>
      <w:pStyle w:val="Style"/>
      <w:spacing w:line="276" w:lineRule="auto"/>
      <w:ind w:left="10"/>
      <w:jc w:val="right"/>
      <w:rPr>
        <w:rStyle w:val="Strong"/>
        <w:rFonts w:ascii="Tahoma" w:hAnsi="Tahoma" w:cs="Tahoma"/>
        <w:b w:val="0"/>
        <w:bCs w:val="0"/>
        <w:sz w:val="18"/>
        <w:szCs w:val="18"/>
      </w:rPr>
    </w:pPr>
    <w:r w:rsidRPr="0013286C">
      <w:rPr>
        <w:rStyle w:val="Strong"/>
        <w:rFonts w:ascii="Tahoma" w:hAnsi="Tahoma" w:cs="Tahoma"/>
        <w:b w:val="0"/>
        <w:bCs w:val="0"/>
        <w:sz w:val="18"/>
        <w:szCs w:val="18"/>
      </w:rPr>
      <w:t xml:space="preserve">“Revised 13.01.2022 by Grantley &amp; </w:t>
    </w:r>
    <w:proofErr w:type="spellStart"/>
    <w:r w:rsidRPr="0013286C">
      <w:rPr>
        <w:rStyle w:val="Strong"/>
        <w:rFonts w:ascii="Tahoma" w:hAnsi="Tahoma" w:cs="Tahoma"/>
        <w:b w:val="0"/>
        <w:bCs w:val="0"/>
        <w:sz w:val="18"/>
        <w:szCs w:val="18"/>
      </w:rPr>
      <w:t>Sawley</w:t>
    </w:r>
    <w:proofErr w:type="spellEnd"/>
    <w:r w:rsidRPr="0013286C">
      <w:rPr>
        <w:rStyle w:val="Strong"/>
        <w:rFonts w:ascii="Tahoma" w:hAnsi="Tahoma" w:cs="Tahoma"/>
        <w:b w:val="0"/>
        <w:bCs w:val="0"/>
        <w:sz w:val="18"/>
        <w:szCs w:val="18"/>
      </w:rPr>
      <w:t xml:space="preserve"> Parish Council”</w:t>
    </w:r>
  </w:p>
  <w:p w14:paraId="3BF782B9" w14:textId="36286ED4" w:rsidR="00815780" w:rsidRDefault="00815780" w:rsidP="0013286C">
    <w:pPr>
      <w:pStyle w:val="Footer"/>
      <w:tabs>
        <w:tab w:val="clear" w:pos="4513"/>
        <w:tab w:val="clear" w:pos="9026"/>
        <w:tab w:val="left" w:pos="29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96252"/>
      <w:docPartObj>
        <w:docPartGallery w:val="Page Numbers (Bottom of Page)"/>
        <w:docPartUnique/>
      </w:docPartObj>
    </w:sdtPr>
    <w:sdtContent>
      <w:sdt>
        <w:sdtPr>
          <w:id w:val="-1124927396"/>
          <w:docPartObj>
            <w:docPartGallery w:val="Page Numbers (Top of Page)"/>
            <w:docPartUnique/>
          </w:docPartObj>
        </w:sdtPr>
        <w:sdtContent>
          <w:p w14:paraId="28C3DE85" w14:textId="77777777" w:rsidR="00AC6B72" w:rsidRDefault="00AC6B72" w:rsidP="00AC6B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75AF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75AF6">
              <w:rPr>
                <w:b/>
                <w:bCs/>
                <w:noProof/>
              </w:rPr>
              <w:t>4</w:t>
            </w:r>
            <w:r>
              <w:rPr>
                <w:b/>
                <w:bCs/>
                <w:sz w:val="24"/>
                <w:szCs w:val="24"/>
              </w:rPr>
              <w:fldChar w:fldCharType="end"/>
            </w:r>
          </w:p>
        </w:sdtContent>
      </w:sdt>
    </w:sdtContent>
  </w:sdt>
  <w:p w14:paraId="78D7521E" w14:textId="098CCC00" w:rsidR="00AC6B72" w:rsidRDefault="00AC6B72">
    <w:pPr>
      <w:pStyle w:val="Footer"/>
    </w:pPr>
  </w:p>
  <w:p w14:paraId="349394B2" w14:textId="77777777" w:rsidR="0013286C" w:rsidRDefault="0013286C" w:rsidP="0013286C">
    <w:pPr>
      <w:pStyle w:val="Style"/>
      <w:spacing w:line="276" w:lineRule="auto"/>
      <w:ind w:left="10"/>
      <w:jc w:val="right"/>
    </w:pPr>
    <w:r>
      <w:tab/>
    </w:r>
  </w:p>
  <w:p w14:paraId="1CBC500D" w14:textId="77777777" w:rsidR="0013286C" w:rsidRPr="0013286C" w:rsidRDefault="0013286C" w:rsidP="0013286C">
    <w:pPr>
      <w:pStyle w:val="Style"/>
      <w:spacing w:line="276" w:lineRule="auto"/>
      <w:ind w:left="10"/>
      <w:jc w:val="right"/>
      <w:rPr>
        <w:rStyle w:val="Strong"/>
        <w:rFonts w:ascii="Tahoma" w:hAnsi="Tahoma" w:cs="Tahoma"/>
        <w:b w:val="0"/>
        <w:bCs w:val="0"/>
        <w:sz w:val="18"/>
        <w:szCs w:val="18"/>
      </w:rPr>
    </w:pPr>
    <w:r w:rsidRPr="0013286C">
      <w:rPr>
        <w:rStyle w:val="Strong"/>
        <w:rFonts w:ascii="Tahoma" w:hAnsi="Tahoma" w:cs="Tahoma"/>
        <w:b w:val="0"/>
        <w:bCs w:val="0"/>
        <w:sz w:val="18"/>
        <w:szCs w:val="18"/>
      </w:rPr>
      <w:t xml:space="preserve">“Revised 13.01.2022 by Grantley &amp; </w:t>
    </w:r>
    <w:proofErr w:type="spellStart"/>
    <w:r w:rsidRPr="0013286C">
      <w:rPr>
        <w:rStyle w:val="Strong"/>
        <w:rFonts w:ascii="Tahoma" w:hAnsi="Tahoma" w:cs="Tahoma"/>
        <w:b w:val="0"/>
        <w:bCs w:val="0"/>
        <w:sz w:val="18"/>
        <w:szCs w:val="18"/>
      </w:rPr>
      <w:t>Sawley</w:t>
    </w:r>
    <w:proofErr w:type="spellEnd"/>
    <w:r w:rsidRPr="0013286C">
      <w:rPr>
        <w:rStyle w:val="Strong"/>
        <w:rFonts w:ascii="Tahoma" w:hAnsi="Tahoma" w:cs="Tahoma"/>
        <w:b w:val="0"/>
        <w:bCs w:val="0"/>
        <w:sz w:val="18"/>
        <w:szCs w:val="18"/>
      </w:rPr>
      <w:t xml:space="preserve"> Parish Council”</w:t>
    </w:r>
  </w:p>
  <w:p w14:paraId="797ACFEC" w14:textId="77777777" w:rsidR="0013286C" w:rsidRDefault="00132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622E" w14:textId="77777777" w:rsidR="00646396" w:rsidRDefault="00646396" w:rsidP="00FC0617">
      <w:pPr>
        <w:spacing w:after="0" w:line="240" w:lineRule="auto"/>
      </w:pPr>
      <w:r>
        <w:separator/>
      </w:r>
    </w:p>
  </w:footnote>
  <w:footnote w:type="continuationSeparator" w:id="0">
    <w:p w14:paraId="2731B2F9" w14:textId="77777777" w:rsidR="00646396" w:rsidRDefault="00646396" w:rsidP="00FC0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B50E" w14:textId="77777777" w:rsidR="0013286C" w:rsidRDefault="00132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4FD6" w14:textId="77777777" w:rsidR="00FC0617" w:rsidRPr="00FC0617" w:rsidRDefault="00FC0617" w:rsidP="00FC0617">
    <w:pPr>
      <w:pBdr>
        <w:top w:val="single" w:sz="4" w:space="1" w:color="auto"/>
        <w:bottom w:val="single" w:sz="4" w:space="1" w:color="auto"/>
      </w:pBdr>
      <w:shd w:val="clear" w:color="auto" w:fill="FFF2CC" w:themeFill="accent4" w:themeFillTint="33"/>
      <w:autoSpaceDE w:val="0"/>
      <w:autoSpaceDN w:val="0"/>
      <w:adjustRightInd w:val="0"/>
      <w:spacing w:after="0" w:line="240" w:lineRule="auto"/>
      <w:jc w:val="center"/>
      <w:rPr>
        <w:rFonts w:ascii="CIDFont+F1" w:eastAsia="Times New Roman" w:hAnsi="CIDFont+F1" w:cs="CIDFont+F1"/>
        <w:b/>
        <w:bCs/>
        <w:sz w:val="32"/>
        <w:szCs w:val="32"/>
        <w:lang w:eastAsia="en-GB"/>
      </w:rPr>
    </w:pPr>
    <w:bookmarkStart w:id="0" w:name="_Hlk493249081"/>
    <w:r w:rsidRPr="00FC0617">
      <w:rPr>
        <w:rFonts w:ascii="CIDFont+F1" w:eastAsia="Times New Roman" w:hAnsi="CIDFont+F1" w:cs="CIDFont+F1"/>
        <w:b/>
        <w:bCs/>
        <w:sz w:val="32"/>
        <w:szCs w:val="32"/>
        <w:lang w:eastAsia="en-GB"/>
      </w:rPr>
      <w:t>GRANTLEY, SAWLEY, SKELDING &amp; EAVESTONE PARISH COUNCIL</w:t>
    </w:r>
  </w:p>
  <w:p w14:paraId="1DCBA8EC" w14:textId="77777777" w:rsidR="00FC0617" w:rsidRPr="00FC0617" w:rsidRDefault="00FC0617" w:rsidP="00FC0617">
    <w:pPr>
      <w:pBdr>
        <w:top w:val="single" w:sz="4" w:space="1" w:color="auto"/>
        <w:bottom w:val="single" w:sz="4" w:space="1" w:color="auto"/>
      </w:pBdr>
      <w:shd w:val="clear" w:color="auto" w:fill="FFF2CC" w:themeFill="accent4" w:themeFillTint="33"/>
      <w:autoSpaceDE w:val="0"/>
      <w:autoSpaceDN w:val="0"/>
      <w:adjustRightInd w:val="0"/>
      <w:spacing w:after="0" w:line="240" w:lineRule="auto"/>
      <w:jc w:val="center"/>
      <w:rPr>
        <w:rFonts w:ascii="CIDFont+F1" w:eastAsia="Times New Roman" w:hAnsi="CIDFont+F1" w:cs="CIDFont+F1"/>
        <w:b/>
        <w:bCs/>
        <w:sz w:val="24"/>
        <w:szCs w:val="24"/>
        <w:lang w:eastAsia="en-GB"/>
      </w:rPr>
    </w:pPr>
    <w:r w:rsidRPr="00FC0617">
      <w:rPr>
        <w:rFonts w:ascii="CIDFont+F1" w:eastAsia="Times New Roman" w:hAnsi="CIDFont+F1" w:cs="CIDFont+F1"/>
        <w:b/>
        <w:bCs/>
        <w:sz w:val="24"/>
        <w:szCs w:val="24"/>
        <w:lang w:eastAsia="en-GB"/>
      </w:rPr>
      <w:t>INCLUDING THE VILLAGE OF RISPLITH</w:t>
    </w:r>
  </w:p>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3234" w14:textId="77777777" w:rsidR="00A7517D" w:rsidRPr="00FC0617" w:rsidRDefault="00A7517D" w:rsidP="00A7517D">
    <w:pPr>
      <w:pBdr>
        <w:top w:val="single" w:sz="4" w:space="1" w:color="auto"/>
        <w:bottom w:val="single" w:sz="4" w:space="1" w:color="auto"/>
      </w:pBdr>
      <w:shd w:val="clear" w:color="auto" w:fill="FFF2CC" w:themeFill="accent4" w:themeFillTint="33"/>
      <w:autoSpaceDE w:val="0"/>
      <w:autoSpaceDN w:val="0"/>
      <w:adjustRightInd w:val="0"/>
      <w:spacing w:after="0" w:line="240" w:lineRule="auto"/>
      <w:jc w:val="center"/>
      <w:rPr>
        <w:rFonts w:ascii="CIDFont+F1" w:eastAsia="Times New Roman" w:hAnsi="CIDFont+F1" w:cs="CIDFont+F1"/>
        <w:b/>
        <w:bCs/>
        <w:sz w:val="32"/>
        <w:szCs w:val="32"/>
        <w:lang w:eastAsia="en-GB"/>
      </w:rPr>
    </w:pPr>
    <w:r w:rsidRPr="00FC0617">
      <w:rPr>
        <w:rFonts w:ascii="CIDFont+F1" w:eastAsia="Times New Roman" w:hAnsi="CIDFont+F1" w:cs="CIDFont+F1"/>
        <w:b/>
        <w:bCs/>
        <w:sz w:val="32"/>
        <w:szCs w:val="32"/>
        <w:lang w:eastAsia="en-GB"/>
      </w:rPr>
      <w:t>GRANTLEY, SAWLEY, SKELDING &amp; EAVESTONE PARISH COUNCIL</w:t>
    </w:r>
  </w:p>
  <w:p w14:paraId="37E99BEE" w14:textId="77777777" w:rsidR="00A7517D" w:rsidRPr="00FC0617" w:rsidRDefault="00A7517D" w:rsidP="00A7517D">
    <w:pPr>
      <w:pBdr>
        <w:top w:val="single" w:sz="4" w:space="1" w:color="auto"/>
        <w:bottom w:val="single" w:sz="4" w:space="1" w:color="auto"/>
      </w:pBdr>
      <w:shd w:val="clear" w:color="auto" w:fill="FFF2CC" w:themeFill="accent4" w:themeFillTint="33"/>
      <w:autoSpaceDE w:val="0"/>
      <w:autoSpaceDN w:val="0"/>
      <w:adjustRightInd w:val="0"/>
      <w:spacing w:after="0" w:line="240" w:lineRule="auto"/>
      <w:jc w:val="center"/>
      <w:rPr>
        <w:rFonts w:ascii="CIDFont+F1" w:eastAsia="Times New Roman" w:hAnsi="CIDFont+F1" w:cs="CIDFont+F1"/>
        <w:b/>
        <w:bCs/>
        <w:sz w:val="24"/>
        <w:szCs w:val="24"/>
        <w:lang w:eastAsia="en-GB"/>
      </w:rPr>
    </w:pPr>
    <w:r w:rsidRPr="00FC0617">
      <w:rPr>
        <w:rFonts w:ascii="CIDFont+F1" w:eastAsia="Times New Roman" w:hAnsi="CIDFont+F1" w:cs="CIDFont+F1"/>
        <w:b/>
        <w:bCs/>
        <w:sz w:val="24"/>
        <w:szCs w:val="24"/>
        <w:lang w:eastAsia="en-GB"/>
      </w:rPr>
      <w:t>INCLUDING THE VILLAGE OF RISPLITH</w:t>
    </w:r>
  </w:p>
  <w:p w14:paraId="30107AD4" w14:textId="11C5E05F" w:rsidR="00A7517D" w:rsidRPr="00FC0617" w:rsidRDefault="00A7517D" w:rsidP="00414B5C">
    <w:pPr>
      <w:pBdr>
        <w:top w:val="single" w:sz="4" w:space="1" w:color="auto"/>
        <w:bottom w:val="single" w:sz="4" w:space="1" w:color="auto"/>
      </w:pBdr>
      <w:shd w:val="clear" w:color="auto" w:fill="FFF2CC" w:themeFill="accent4" w:themeFillTint="33"/>
      <w:tabs>
        <w:tab w:val="center" w:pos="4513"/>
        <w:tab w:val="right" w:pos="9026"/>
      </w:tabs>
      <w:spacing w:after="0" w:line="240" w:lineRule="auto"/>
      <w:jc w:val="center"/>
      <w:rPr>
        <w:rFonts w:asciiTheme="majorHAnsi" w:eastAsia="Times New Roman" w:hAnsiTheme="majorHAnsi" w:cs="Times New Roman"/>
        <w:color w:val="002060"/>
      </w:rPr>
    </w:pPr>
    <w:r w:rsidRPr="00FC0617">
      <w:rPr>
        <w:rFonts w:asciiTheme="majorHAnsi" w:eastAsia="Times New Roman" w:hAnsiTheme="majorHAnsi" w:cs="Times New Roman"/>
        <w:color w:val="002060"/>
      </w:rPr>
      <w:t xml:space="preserve">Clerk: </w:t>
    </w:r>
    <w:r w:rsidR="001C00DE">
      <w:rPr>
        <w:rFonts w:asciiTheme="majorHAnsi" w:eastAsia="Times New Roman" w:hAnsiTheme="majorHAnsi" w:cs="Times New Roman"/>
        <w:color w:val="002060"/>
      </w:rPr>
      <w:t>Martyn Miller</w:t>
    </w:r>
    <w:r w:rsidRPr="00FC0617">
      <w:rPr>
        <w:rFonts w:asciiTheme="majorHAnsi" w:eastAsia="Times New Roman" w:hAnsiTheme="majorHAnsi" w:cs="Times New Roman"/>
        <w:color w:val="002060"/>
      </w:rPr>
      <w:t>,</w:t>
    </w:r>
  </w:p>
  <w:p w14:paraId="0344F3C8" w14:textId="77777777" w:rsidR="00A7517D" w:rsidRPr="00FC0617" w:rsidRDefault="00A7517D" w:rsidP="00A7517D">
    <w:pPr>
      <w:pBdr>
        <w:top w:val="single" w:sz="4" w:space="1" w:color="auto"/>
        <w:bottom w:val="single" w:sz="4" w:space="1" w:color="auto"/>
      </w:pBdr>
      <w:shd w:val="clear" w:color="auto" w:fill="FFF2CC" w:themeFill="accent4" w:themeFillTint="33"/>
      <w:tabs>
        <w:tab w:val="center" w:pos="4513"/>
        <w:tab w:val="right" w:pos="9026"/>
      </w:tabs>
      <w:spacing w:after="0" w:line="240" w:lineRule="auto"/>
      <w:jc w:val="center"/>
      <w:rPr>
        <w:rFonts w:asciiTheme="majorHAnsi" w:eastAsia="Times New Roman" w:hAnsiTheme="majorHAnsi" w:cs="Times New Roman"/>
        <w:color w:val="002060"/>
      </w:rPr>
    </w:pPr>
    <w:r w:rsidRPr="00FC0617">
      <w:rPr>
        <w:rFonts w:asciiTheme="majorHAnsi" w:eastAsia="Times New Roman" w:hAnsiTheme="majorHAnsi" w:cs="Times New Roman"/>
        <w:color w:val="002060"/>
      </w:rPr>
      <w:t xml:space="preserve">Email: </w:t>
    </w:r>
    <w:hyperlink r:id="rId1" w:history="1">
      <w:r w:rsidRPr="00FC0617">
        <w:rPr>
          <w:rFonts w:asciiTheme="majorHAnsi" w:eastAsia="Times New Roman" w:hAnsiTheme="majorHAnsi" w:cs="Times New Roman"/>
          <w:color w:val="0563C1" w:themeColor="hyperlink"/>
          <w:u w:val="single"/>
        </w:rPr>
        <w:t>grantleyandsawleypc@yahoo.co.uk</w:t>
      </w:r>
    </w:hyperlink>
  </w:p>
  <w:p w14:paraId="0748EE31" w14:textId="47D4D850" w:rsidR="00A7517D" w:rsidRPr="00FC0617" w:rsidRDefault="00A7517D" w:rsidP="00A7517D">
    <w:pPr>
      <w:pBdr>
        <w:top w:val="single" w:sz="4" w:space="1" w:color="auto"/>
        <w:bottom w:val="single" w:sz="4" w:space="1" w:color="auto"/>
      </w:pBdr>
      <w:shd w:val="clear" w:color="auto" w:fill="FFF2CC" w:themeFill="accent4" w:themeFillTint="33"/>
      <w:tabs>
        <w:tab w:val="center" w:pos="4513"/>
        <w:tab w:val="right" w:pos="9026"/>
      </w:tabs>
      <w:spacing w:after="0" w:line="240" w:lineRule="auto"/>
      <w:jc w:val="center"/>
      <w:rPr>
        <w:rFonts w:asciiTheme="majorHAnsi" w:eastAsia="Times New Roman" w:hAnsiTheme="majorHAnsi" w:cs="Times New Roman"/>
        <w:color w:val="002060"/>
      </w:rPr>
    </w:pPr>
    <w:r w:rsidRPr="00FC0617">
      <w:rPr>
        <w:rFonts w:asciiTheme="majorHAnsi" w:eastAsia="Times New Roman" w:hAnsiTheme="majorHAnsi" w:cs="Times New Roman"/>
        <w:color w:val="002060"/>
      </w:rPr>
      <w:t>Telephone: 0</w:t>
    </w:r>
    <w:r w:rsidR="001C00DE">
      <w:rPr>
        <w:rFonts w:asciiTheme="majorHAnsi" w:eastAsia="Times New Roman" w:hAnsiTheme="majorHAnsi" w:cs="Times New Roman"/>
        <w:color w:val="002060"/>
      </w:rPr>
      <w:t>77</w:t>
    </w:r>
    <w:r w:rsidR="00414B5C">
      <w:rPr>
        <w:rFonts w:asciiTheme="majorHAnsi" w:eastAsia="Times New Roman" w:hAnsiTheme="majorHAnsi" w:cs="Times New Roman"/>
        <w:color w:val="002060"/>
      </w:rPr>
      <w:t>29696302</w:t>
    </w:r>
  </w:p>
  <w:p w14:paraId="2EAA4436" w14:textId="77777777" w:rsidR="00A7517D" w:rsidRDefault="00A75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8E4AC28"/>
    <w:lvl w:ilvl="0">
      <w:numFmt w:val="bullet"/>
      <w:lvlText w:val="*"/>
      <w:lvlJc w:val="left"/>
    </w:lvl>
  </w:abstractNum>
  <w:abstractNum w:abstractNumId="1" w15:restartNumberingAfterBreak="0">
    <w:nsid w:val="1FD433E0"/>
    <w:multiLevelType w:val="hybridMultilevel"/>
    <w:tmpl w:val="A7C6E8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3B645E"/>
    <w:multiLevelType w:val="multilevel"/>
    <w:tmpl w:val="8F8E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465E4"/>
    <w:multiLevelType w:val="hybridMultilevel"/>
    <w:tmpl w:val="455C26F8"/>
    <w:lvl w:ilvl="0" w:tplc="0809000F">
      <w:start w:val="1"/>
      <w:numFmt w:val="decimal"/>
      <w:lvlText w:val="%1."/>
      <w:lvlJc w:val="left"/>
      <w:pPr>
        <w:ind w:left="739" w:hanging="360"/>
      </w:pPr>
    </w:lvl>
    <w:lvl w:ilvl="1" w:tplc="08090019">
      <w:start w:val="1"/>
      <w:numFmt w:val="lowerLetter"/>
      <w:lvlText w:val="%2."/>
      <w:lvlJc w:val="left"/>
      <w:pPr>
        <w:ind w:left="1459" w:hanging="360"/>
      </w:pPr>
    </w:lvl>
    <w:lvl w:ilvl="2" w:tplc="0809001B" w:tentative="1">
      <w:start w:val="1"/>
      <w:numFmt w:val="lowerRoman"/>
      <w:lvlText w:val="%3."/>
      <w:lvlJc w:val="right"/>
      <w:pPr>
        <w:ind w:left="2179" w:hanging="180"/>
      </w:pPr>
    </w:lvl>
    <w:lvl w:ilvl="3" w:tplc="0809000F" w:tentative="1">
      <w:start w:val="1"/>
      <w:numFmt w:val="decimal"/>
      <w:lvlText w:val="%4."/>
      <w:lvlJc w:val="left"/>
      <w:pPr>
        <w:ind w:left="2899" w:hanging="360"/>
      </w:pPr>
    </w:lvl>
    <w:lvl w:ilvl="4" w:tplc="08090019" w:tentative="1">
      <w:start w:val="1"/>
      <w:numFmt w:val="lowerLetter"/>
      <w:lvlText w:val="%5."/>
      <w:lvlJc w:val="left"/>
      <w:pPr>
        <w:ind w:left="3619" w:hanging="360"/>
      </w:pPr>
    </w:lvl>
    <w:lvl w:ilvl="5" w:tplc="0809001B" w:tentative="1">
      <w:start w:val="1"/>
      <w:numFmt w:val="lowerRoman"/>
      <w:lvlText w:val="%6."/>
      <w:lvlJc w:val="right"/>
      <w:pPr>
        <w:ind w:left="4339" w:hanging="180"/>
      </w:pPr>
    </w:lvl>
    <w:lvl w:ilvl="6" w:tplc="0809000F" w:tentative="1">
      <w:start w:val="1"/>
      <w:numFmt w:val="decimal"/>
      <w:lvlText w:val="%7."/>
      <w:lvlJc w:val="left"/>
      <w:pPr>
        <w:ind w:left="5059" w:hanging="360"/>
      </w:pPr>
    </w:lvl>
    <w:lvl w:ilvl="7" w:tplc="08090019" w:tentative="1">
      <w:start w:val="1"/>
      <w:numFmt w:val="lowerLetter"/>
      <w:lvlText w:val="%8."/>
      <w:lvlJc w:val="left"/>
      <w:pPr>
        <w:ind w:left="5779" w:hanging="360"/>
      </w:pPr>
    </w:lvl>
    <w:lvl w:ilvl="8" w:tplc="0809001B" w:tentative="1">
      <w:start w:val="1"/>
      <w:numFmt w:val="lowerRoman"/>
      <w:lvlText w:val="%9."/>
      <w:lvlJc w:val="right"/>
      <w:pPr>
        <w:ind w:left="6499" w:hanging="180"/>
      </w:pPr>
    </w:lvl>
  </w:abstractNum>
  <w:abstractNum w:abstractNumId="4" w15:restartNumberingAfterBreak="0">
    <w:nsid w:val="52FD6CFA"/>
    <w:multiLevelType w:val="hybridMultilevel"/>
    <w:tmpl w:val="FBEE67DC"/>
    <w:lvl w:ilvl="0" w:tplc="0809000F">
      <w:start w:val="1"/>
      <w:numFmt w:val="decimal"/>
      <w:lvlText w:val="%1."/>
      <w:lvlJc w:val="left"/>
      <w:pPr>
        <w:ind w:left="739" w:hanging="360"/>
      </w:pPr>
    </w:lvl>
    <w:lvl w:ilvl="1" w:tplc="08090019" w:tentative="1">
      <w:start w:val="1"/>
      <w:numFmt w:val="lowerLetter"/>
      <w:lvlText w:val="%2."/>
      <w:lvlJc w:val="left"/>
      <w:pPr>
        <w:ind w:left="1459" w:hanging="360"/>
      </w:pPr>
    </w:lvl>
    <w:lvl w:ilvl="2" w:tplc="0809001B" w:tentative="1">
      <w:start w:val="1"/>
      <w:numFmt w:val="lowerRoman"/>
      <w:lvlText w:val="%3."/>
      <w:lvlJc w:val="right"/>
      <w:pPr>
        <w:ind w:left="2179" w:hanging="180"/>
      </w:pPr>
    </w:lvl>
    <w:lvl w:ilvl="3" w:tplc="0809000F" w:tentative="1">
      <w:start w:val="1"/>
      <w:numFmt w:val="decimal"/>
      <w:lvlText w:val="%4."/>
      <w:lvlJc w:val="left"/>
      <w:pPr>
        <w:ind w:left="2899" w:hanging="360"/>
      </w:pPr>
    </w:lvl>
    <w:lvl w:ilvl="4" w:tplc="08090019" w:tentative="1">
      <w:start w:val="1"/>
      <w:numFmt w:val="lowerLetter"/>
      <w:lvlText w:val="%5."/>
      <w:lvlJc w:val="left"/>
      <w:pPr>
        <w:ind w:left="3619" w:hanging="360"/>
      </w:pPr>
    </w:lvl>
    <w:lvl w:ilvl="5" w:tplc="0809001B" w:tentative="1">
      <w:start w:val="1"/>
      <w:numFmt w:val="lowerRoman"/>
      <w:lvlText w:val="%6."/>
      <w:lvlJc w:val="right"/>
      <w:pPr>
        <w:ind w:left="4339" w:hanging="180"/>
      </w:pPr>
    </w:lvl>
    <w:lvl w:ilvl="6" w:tplc="0809000F" w:tentative="1">
      <w:start w:val="1"/>
      <w:numFmt w:val="decimal"/>
      <w:lvlText w:val="%7."/>
      <w:lvlJc w:val="left"/>
      <w:pPr>
        <w:ind w:left="5059" w:hanging="360"/>
      </w:pPr>
    </w:lvl>
    <w:lvl w:ilvl="7" w:tplc="08090019" w:tentative="1">
      <w:start w:val="1"/>
      <w:numFmt w:val="lowerLetter"/>
      <w:lvlText w:val="%8."/>
      <w:lvlJc w:val="left"/>
      <w:pPr>
        <w:ind w:left="5779" w:hanging="360"/>
      </w:pPr>
    </w:lvl>
    <w:lvl w:ilvl="8" w:tplc="0809001B" w:tentative="1">
      <w:start w:val="1"/>
      <w:numFmt w:val="lowerRoman"/>
      <w:lvlText w:val="%9."/>
      <w:lvlJc w:val="right"/>
      <w:pPr>
        <w:ind w:left="6499" w:hanging="180"/>
      </w:pPr>
    </w:lvl>
  </w:abstractNum>
  <w:abstractNum w:abstractNumId="5" w15:restartNumberingAfterBreak="0">
    <w:nsid w:val="59EB5380"/>
    <w:multiLevelType w:val="hybridMultilevel"/>
    <w:tmpl w:val="5E4ACE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316565"/>
    <w:multiLevelType w:val="singleLevel"/>
    <w:tmpl w:val="43B28538"/>
    <w:lvl w:ilvl="0">
      <w:start w:val="1"/>
      <w:numFmt w:val="lowerLetter"/>
      <w:lvlText w:val="%1)"/>
      <w:legacy w:legacy="1" w:legacySpace="0" w:legacyIndent="0"/>
      <w:lvlJc w:val="left"/>
      <w:rPr>
        <w:rFonts w:ascii="Times New Roman" w:hAnsi="Times New Roman" w:cs="Times New Roman" w:hint="default"/>
      </w:rPr>
    </w:lvl>
  </w:abstractNum>
  <w:num w:numId="1" w16cid:durableId="1238323701">
    <w:abstractNumId w:val="5"/>
  </w:num>
  <w:num w:numId="2" w16cid:durableId="598486026">
    <w:abstractNumId w:val="2"/>
  </w:num>
  <w:num w:numId="3" w16cid:durableId="981427573">
    <w:abstractNumId w:val="0"/>
    <w:lvlOverride w:ilvl="0">
      <w:lvl w:ilvl="0">
        <w:start w:val="65535"/>
        <w:numFmt w:val="bullet"/>
        <w:lvlText w:val=""/>
        <w:legacy w:legacy="1" w:legacySpace="0" w:legacyIndent="0"/>
        <w:lvlJc w:val="left"/>
        <w:rPr>
          <w:rFonts w:ascii="Symbol" w:hAnsi="Symbol" w:hint="default"/>
        </w:rPr>
      </w:lvl>
    </w:lvlOverride>
  </w:num>
  <w:num w:numId="4" w16cid:durableId="515080170">
    <w:abstractNumId w:val="6"/>
  </w:num>
  <w:num w:numId="5" w16cid:durableId="1639452686">
    <w:abstractNumId w:val="3"/>
  </w:num>
  <w:num w:numId="6" w16cid:durableId="1418558422">
    <w:abstractNumId w:val="4"/>
  </w:num>
  <w:num w:numId="7" w16cid:durableId="2064597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6C2"/>
    <w:rsid w:val="000100A5"/>
    <w:rsid w:val="00034450"/>
    <w:rsid w:val="0004648A"/>
    <w:rsid w:val="0006640B"/>
    <w:rsid w:val="00075AF6"/>
    <w:rsid w:val="0009640D"/>
    <w:rsid w:val="000B4B80"/>
    <w:rsid w:val="00106F7A"/>
    <w:rsid w:val="0013286C"/>
    <w:rsid w:val="001C00DE"/>
    <w:rsid w:val="001E15B9"/>
    <w:rsid w:val="002C4C61"/>
    <w:rsid w:val="00352A94"/>
    <w:rsid w:val="00404073"/>
    <w:rsid w:val="00414B5C"/>
    <w:rsid w:val="00482562"/>
    <w:rsid w:val="004A77A9"/>
    <w:rsid w:val="004B7CA6"/>
    <w:rsid w:val="0056138C"/>
    <w:rsid w:val="0056439A"/>
    <w:rsid w:val="00646396"/>
    <w:rsid w:val="0069295E"/>
    <w:rsid w:val="006B22A2"/>
    <w:rsid w:val="007336C2"/>
    <w:rsid w:val="00775BA7"/>
    <w:rsid w:val="00815780"/>
    <w:rsid w:val="008506B0"/>
    <w:rsid w:val="0086180F"/>
    <w:rsid w:val="0088276B"/>
    <w:rsid w:val="00895B41"/>
    <w:rsid w:val="008C00D6"/>
    <w:rsid w:val="008E36AC"/>
    <w:rsid w:val="00901DF0"/>
    <w:rsid w:val="009649F4"/>
    <w:rsid w:val="009A3716"/>
    <w:rsid w:val="009E4CCA"/>
    <w:rsid w:val="00A15845"/>
    <w:rsid w:val="00A7517D"/>
    <w:rsid w:val="00AC47B9"/>
    <w:rsid w:val="00AC4A12"/>
    <w:rsid w:val="00AC6B72"/>
    <w:rsid w:val="00BA7DCD"/>
    <w:rsid w:val="00C51927"/>
    <w:rsid w:val="00C67E01"/>
    <w:rsid w:val="00CE1A28"/>
    <w:rsid w:val="00CE7276"/>
    <w:rsid w:val="00D07DA3"/>
    <w:rsid w:val="00D14A22"/>
    <w:rsid w:val="00E738BB"/>
    <w:rsid w:val="00F13BE1"/>
    <w:rsid w:val="00F86183"/>
    <w:rsid w:val="00F90BC9"/>
    <w:rsid w:val="00FC0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E190"/>
  <w15:docId w15:val="{444FA107-8E11-46D0-8F4D-DC93C5A8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617"/>
  </w:style>
  <w:style w:type="paragraph" w:styleId="Footer">
    <w:name w:val="footer"/>
    <w:basedOn w:val="Normal"/>
    <w:link w:val="FooterChar"/>
    <w:uiPriority w:val="99"/>
    <w:unhideWhenUsed/>
    <w:rsid w:val="00FC0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617"/>
  </w:style>
  <w:style w:type="paragraph" w:styleId="ListParagraph">
    <w:name w:val="List Paragraph"/>
    <w:basedOn w:val="Normal"/>
    <w:uiPriority w:val="34"/>
    <w:qFormat/>
    <w:rsid w:val="00FC0617"/>
    <w:pPr>
      <w:ind w:left="720"/>
      <w:contextualSpacing/>
    </w:pPr>
  </w:style>
  <w:style w:type="paragraph" w:styleId="BalloonText">
    <w:name w:val="Balloon Text"/>
    <w:basedOn w:val="Normal"/>
    <w:link w:val="BalloonTextChar"/>
    <w:uiPriority w:val="99"/>
    <w:semiHidden/>
    <w:unhideWhenUsed/>
    <w:rsid w:val="00D0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A3"/>
    <w:rPr>
      <w:rFonts w:ascii="Segoe UI" w:hAnsi="Segoe UI" w:cs="Segoe UI"/>
      <w:sz w:val="18"/>
      <w:szCs w:val="18"/>
    </w:rPr>
  </w:style>
  <w:style w:type="paragraph" w:customStyle="1" w:styleId="heading9">
    <w:name w:val="heading9"/>
    <w:basedOn w:val="Normal"/>
    <w:rsid w:val="00692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A7517D"/>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F90B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80201">
      <w:bodyDiv w:val="1"/>
      <w:marLeft w:val="0"/>
      <w:marRight w:val="0"/>
      <w:marTop w:val="0"/>
      <w:marBottom w:val="0"/>
      <w:divBdr>
        <w:top w:val="none" w:sz="0" w:space="0" w:color="auto"/>
        <w:left w:val="none" w:sz="0" w:space="0" w:color="auto"/>
        <w:bottom w:val="none" w:sz="0" w:space="0" w:color="auto"/>
        <w:right w:val="none" w:sz="0" w:space="0" w:color="auto"/>
      </w:divBdr>
    </w:div>
    <w:div w:id="91771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mailto:grantleyandsawleypc@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440D6-E5F1-4F72-90D3-4249D3A4F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898</Words>
  <Characters>4381</Characters>
  <Application>Microsoft Office Word</Application>
  <DocSecurity>0</DocSecurity>
  <Lines>125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Taylor</dc:creator>
  <cp:lastModifiedBy>Martyn Miller</cp:lastModifiedBy>
  <cp:revision>8</cp:revision>
  <cp:lastPrinted>2022-03-08T15:58:00Z</cp:lastPrinted>
  <dcterms:created xsi:type="dcterms:W3CDTF">2022-01-19T15:13:00Z</dcterms:created>
  <dcterms:modified xsi:type="dcterms:W3CDTF">2025-11-27T12:13:00Z</dcterms:modified>
</cp:coreProperties>
</file>