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page" w:tblpX="7846" w:tblpY="7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0"/>
      </w:tblGrid>
      <w:tr w:rsidR="00FD01A0" w14:paraId="075C5988" w14:textId="77777777" w:rsidTr="00524B79">
        <w:trPr>
          <w:trHeight w:val="384"/>
        </w:trPr>
        <w:tc>
          <w:tcPr>
            <w:tcW w:w="3280" w:type="dxa"/>
            <w:vAlign w:val="center"/>
          </w:tcPr>
          <w:p w14:paraId="08F703E0" w14:textId="5D2A53A2" w:rsidR="00FD01A0" w:rsidRPr="006B4861" w:rsidRDefault="006A5554" w:rsidP="006B4861">
            <w:pPr>
              <w:jc w:val="right"/>
              <w:rPr>
                <w:rFonts w:ascii="Avenir Next LT Pro" w:hAnsi="Avenir Next LT Pro"/>
                <w:sz w:val="20"/>
                <w:szCs w:val="20"/>
              </w:rPr>
            </w:pPr>
            <w:r>
              <w:rPr>
                <w:rFonts w:ascii="Avenir Next LT Pro" w:hAnsi="Avenir Next LT Pro"/>
                <w:sz w:val="20"/>
                <w:szCs w:val="20"/>
              </w:rPr>
              <w:t xml:space="preserve">April </w:t>
            </w:r>
            <w:r w:rsidR="006B4861" w:rsidRPr="006B4861">
              <w:rPr>
                <w:rFonts w:ascii="Avenir Next LT Pro" w:hAnsi="Avenir Next LT Pro"/>
                <w:sz w:val="20"/>
                <w:szCs w:val="20"/>
              </w:rPr>
              <w:t>2022</w:t>
            </w:r>
          </w:p>
        </w:tc>
      </w:tr>
      <w:tr w:rsidR="00FD01A0" w14:paraId="3C47CA6E" w14:textId="77777777" w:rsidTr="00524B79">
        <w:trPr>
          <w:trHeight w:val="388"/>
        </w:trPr>
        <w:tc>
          <w:tcPr>
            <w:tcW w:w="3280" w:type="dxa"/>
            <w:vAlign w:val="center"/>
          </w:tcPr>
          <w:p w14:paraId="7CE36FDF" w14:textId="5B8A0626" w:rsidR="00FD01A0" w:rsidRDefault="006B4861" w:rsidP="006B4861">
            <w:pPr>
              <w:jc w:val="right"/>
            </w:pPr>
            <w:r w:rsidRPr="006B4861">
              <w:rPr>
                <w:rFonts w:ascii="Avenir Next LT Pro" w:hAnsi="Avenir Next LT Pro"/>
                <w:sz w:val="20"/>
                <w:szCs w:val="20"/>
              </w:rPr>
              <w:t>Issue 3</w:t>
            </w:r>
            <w:r w:rsidR="006A5554">
              <w:rPr>
                <w:rFonts w:ascii="Avenir Next LT Pro" w:hAnsi="Avenir Next LT Pro"/>
                <w:sz w:val="20"/>
                <w:szCs w:val="20"/>
              </w:rPr>
              <w:t>3</w:t>
            </w:r>
          </w:p>
        </w:tc>
      </w:tr>
      <w:tr w:rsidR="00FD01A0" w14:paraId="567BACFA" w14:textId="77777777" w:rsidTr="00524B79">
        <w:trPr>
          <w:trHeight w:val="378"/>
        </w:trPr>
        <w:tc>
          <w:tcPr>
            <w:tcW w:w="3280" w:type="dxa"/>
            <w:vAlign w:val="center"/>
          </w:tcPr>
          <w:p w14:paraId="292DA0B9" w14:textId="7A50F926" w:rsidR="00FD01A0" w:rsidRPr="006B4861" w:rsidRDefault="006B4861" w:rsidP="006B4861">
            <w:pPr>
              <w:jc w:val="right"/>
              <w:rPr>
                <w:rFonts w:ascii="Avenir Next LT Pro" w:hAnsi="Avenir Next LT Pro"/>
                <w:sz w:val="20"/>
                <w:szCs w:val="20"/>
              </w:rPr>
            </w:pPr>
            <w:r>
              <w:rPr>
                <w:rFonts w:ascii="Avenir Next LT Pro" w:hAnsi="Avenir Next LT Pro"/>
                <w:sz w:val="20"/>
                <w:szCs w:val="20"/>
              </w:rPr>
              <w:t xml:space="preserve">Page </w:t>
            </w:r>
            <w:r w:rsidRPr="006B4861">
              <w:rPr>
                <w:rFonts w:ascii="Avenir Next LT Pro" w:hAnsi="Avenir Next LT Pro"/>
                <w:sz w:val="20"/>
                <w:szCs w:val="20"/>
              </w:rPr>
              <w:fldChar w:fldCharType="begin"/>
            </w:r>
            <w:r w:rsidRPr="006B4861">
              <w:rPr>
                <w:rFonts w:ascii="Avenir Next LT Pro" w:hAnsi="Avenir Next LT Pro"/>
                <w:sz w:val="20"/>
                <w:szCs w:val="20"/>
              </w:rPr>
              <w:instrText xml:space="preserve"> PAGE   \* MERGEFORMAT </w:instrText>
            </w:r>
            <w:r w:rsidRPr="006B4861">
              <w:rPr>
                <w:rFonts w:ascii="Avenir Next LT Pro" w:hAnsi="Avenir Next LT Pro"/>
                <w:sz w:val="20"/>
                <w:szCs w:val="20"/>
              </w:rPr>
              <w:fldChar w:fldCharType="separate"/>
            </w:r>
            <w:r w:rsidR="00F22A26" w:rsidRPr="00F22A26">
              <w:rPr>
                <w:rFonts w:ascii="Avenir Next LT Pro" w:hAnsi="Avenir Next LT Pro"/>
                <w:b/>
                <w:bCs/>
                <w:noProof/>
                <w:sz w:val="20"/>
                <w:szCs w:val="20"/>
              </w:rPr>
              <w:t>1</w:t>
            </w:r>
            <w:r w:rsidRPr="006B4861">
              <w:rPr>
                <w:rFonts w:ascii="Avenir Next LT Pro" w:hAnsi="Avenir Next LT Pro"/>
                <w:b/>
                <w:bCs/>
                <w:noProof/>
                <w:sz w:val="20"/>
                <w:szCs w:val="20"/>
              </w:rPr>
              <w:fldChar w:fldCharType="end"/>
            </w:r>
          </w:p>
        </w:tc>
      </w:tr>
    </w:tbl>
    <w:tbl>
      <w:tblPr>
        <w:tblStyle w:val="TableGrid"/>
        <w:tblpPr w:leftFromText="180" w:rightFromText="180" w:vertAnchor="text" w:horzAnchor="margin" w:tblpY="308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tblGrid>
      <w:tr w:rsidR="009644F0" w14:paraId="3D14C563" w14:textId="77777777" w:rsidTr="00524B79">
        <w:tc>
          <w:tcPr>
            <w:tcW w:w="2547" w:type="dxa"/>
          </w:tcPr>
          <w:p w14:paraId="76ABEFA0" w14:textId="2C804E53" w:rsidR="009644F0" w:rsidRPr="00AA5EE2" w:rsidRDefault="00AA5EE2" w:rsidP="006A5F12">
            <w:pPr>
              <w:rPr>
                <w:rFonts w:ascii="Avenir Next LT Pro" w:hAnsi="Avenir Next LT Pro"/>
                <w:b/>
                <w:bCs/>
                <w:sz w:val="20"/>
                <w:szCs w:val="20"/>
              </w:rPr>
            </w:pPr>
            <w:r w:rsidRPr="00AA5EE2">
              <w:rPr>
                <w:rFonts w:ascii="Avenir Next LT Pro" w:hAnsi="Avenir Next LT Pro"/>
                <w:b/>
                <w:bCs/>
                <w:sz w:val="20"/>
                <w:szCs w:val="20"/>
              </w:rPr>
              <w:t>INSIDE</w:t>
            </w:r>
          </w:p>
        </w:tc>
      </w:tr>
      <w:tr w:rsidR="009644F0" w14:paraId="5347CF49" w14:textId="77777777" w:rsidTr="00524B79">
        <w:tc>
          <w:tcPr>
            <w:tcW w:w="2547" w:type="dxa"/>
          </w:tcPr>
          <w:p w14:paraId="60E52EF8" w14:textId="66CF1B1B" w:rsidR="009644F0" w:rsidRPr="00AA5EE2" w:rsidRDefault="009644F0" w:rsidP="006A5F12">
            <w:pPr>
              <w:rPr>
                <w:rFonts w:ascii="Avenir Next LT Pro" w:hAnsi="Avenir Next LT Pro"/>
                <w:sz w:val="20"/>
                <w:szCs w:val="20"/>
              </w:rPr>
            </w:pPr>
          </w:p>
        </w:tc>
      </w:tr>
      <w:tr w:rsidR="009644F0" w14:paraId="561FDF5D" w14:textId="77777777" w:rsidTr="00524B79">
        <w:tc>
          <w:tcPr>
            <w:tcW w:w="2547" w:type="dxa"/>
          </w:tcPr>
          <w:p w14:paraId="04E812A4" w14:textId="21CD4BD4" w:rsidR="009644F0" w:rsidRPr="00AA5EE2" w:rsidRDefault="00B26683" w:rsidP="006A5F12">
            <w:pPr>
              <w:rPr>
                <w:rFonts w:ascii="Avenir Next LT Pro" w:hAnsi="Avenir Next LT Pro"/>
                <w:sz w:val="20"/>
                <w:szCs w:val="20"/>
              </w:rPr>
            </w:pPr>
            <w:r>
              <w:rPr>
                <w:rFonts w:ascii="Avenir Next LT Pro" w:hAnsi="Avenir Next LT Pro"/>
                <w:sz w:val="20"/>
                <w:szCs w:val="20"/>
              </w:rPr>
              <w:t>Jubilee card</w:t>
            </w:r>
            <w:r w:rsidR="008A0F77">
              <w:rPr>
                <w:rFonts w:ascii="Avenir Next LT Pro" w:hAnsi="Avenir Next LT Pro"/>
                <w:sz w:val="20"/>
                <w:szCs w:val="20"/>
              </w:rPr>
              <w:t xml:space="preserve"> for The Queen</w:t>
            </w:r>
          </w:p>
        </w:tc>
      </w:tr>
      <w:tr w:rsidR="009644F0" w14:paraId="782207FB" w14:textId="77777777" w:rsidTr="00524B79">
        <w:tc>
          <w:tcPr>
            <w:tcW w:w="2547" w:type="dxa"/>
          </w:tcPr>
          <w:p w14:paraId="1FC8DF0F" w14:textId="77777777" w:rsidR="009644F0" w:rsidRPr="00AA5EE2" w:rsidRDefault="009644F0" w:rsidP="006A5F12">
            <w:pPr>
              <w:rPr>
                <w:rFonts w:ascii="Avenir Next LT Pro" w:hAnsi="Avenir Next LT Pro"/>
                <w:sz w:val="20"/>
                <w:szCs w:val="20"/>
              </w:rPr>
            </w:pPr>
          </w:p>
        </w:tc>
      </w:tr>
      <w:tr w:rsidR="009644F0" w14:paraId="39C63793" w14:textId="77777777" w:rsidTr="00524B79">
        <w:tc>
          <w:tcPr>
            <w:tcW w:w="2547" w:type="dxa"/>
          </w:tcPr>
          <w:p w14:paraId="49115A69" w14:textId="42494477" w:rsidR="009644F0" w:rsidRPr="00AA5EE2" w:rsidRDefault="008A0F77" w:rsidP="006A5F12">
            <w:pPr>
              <w:rPr>
                <w:rFonts w:ascii="Avenir Next LT Pro" w:hAnsi="Avenir Next LT Pro"/>
                <w:sz w:val="20"/>
                <w:szCs w:val="20"/>
              </w:rPr>
            </w:pPr>
            <w:r>
              <w:rPr>
                <w:rFonts w:ascii="Avenir Next LT Pro" w:hAnsi="Avenir Next LT Pro"/>
                <w:sz w:val="20"/>
                <w:szCs w:val="20"/>
              </w:rPr>
              <w:t>Councillor grants</w:t>
            </w:r>
          </w:p>
        </w:tc>
      </w:tr>
      <w:tr w:rsidR="009644F0" w14:paraId="606F87AD" w14:textId="77777777" w:rsidTr="00524B79">
        <w:tc>
          <w:tcPr>
            <w:tcW w:w="2547" w:type="dxa"/>
          </w:tcPr>
          <w:p w14:paraId="044EDC8C" w14:textId="77777777" w:rsidR="009644F0" w:rsidRPr="00AA5EE2" w:rsidRDefault="009644F0" w:rsidP="006A5F12">
            <w:pPr>
              <w:rPr>
                <w:rFonts w:ascii="Avenir Next LT Pro" w:hAnsi="Avenir Next LT Pro"/>
                <w:sz w:val="20"/>
                <w:szCs w:val="20"/>
              </w:rPr>
            </w:pPr>
          </w:p>
        </w:tc>
      </w:tr>
      <w:tr w:rsidR="009644F0" w14:paraId="041339A0" w14:textId="77777777" w:rsidTr="00524B79">
        <w:tc>
          <w:tcPr>
            <w:tcW w:w="2547" w:type="dxa"/>
          </w:tcPr>
          <w:p w14:paraId="31B4E71E" w14:textId="2127B3DD" w:rsidR="009644F0" w:rsidRPr="00AA5EE2" w:rsidRDefault="008A0F77" w:rsidP="006A5F12">
            <w:pPr>
              <w:rPr>
                <w:rFonts w:ascii="Avenir Next LT Pro" w:hAnsi="Avenir Next LT Pro"/>
                <w:sz w:val="20"/>
                <w:szCs w:val="20"/>
              </w:rPr>
            </w:pPr>
            <w:r>
              <w:rPr>
                <w:rFonts w:ascii="Avenir Next LT Pro" w:hAnsi="Avenir Next LT Pro"/>
                <w:sz w:val="20"/>
                <w:szCs w:val="20"/>
              </w:rPr>
              <w:t>Councillors’ d</w:t>
            </w:r>
            <w:r w:rsidR="007902CB">
              <w:rPr>
                <w:rFonts w:ascii="Avenir Next LT Pro" w:hAnsi="Avenir Next LT Pro"/>
                <w:sz w:val="20"/>
                <w:szCs w:val="20"/>
              </w:rPr>
              <w:t>iary</w:t>
            </w:r>
          </w:p>
        </w:tc>
      </w:tr>
      <w:tr w:rsidR="009644F0" w14:paraId="55D86E07" w14:textId="77777777" w:rsidTr="00524B79">
        <w:tc>
          <w:tcPr>
            <w:tcW w:w="2547" w:type="dxa"/>
          </w:tcPr>
          <w:p w14:paraId="70966CCA" w14:textId="77777777" w:rsidR="009644F0" w:rsidRPr="00AA5EE2" w:rsidRDefault="009644F0" w:rsidP="006A5F12">
            <w:pPr>
              <w:rPr>
                <w:rFonts w:ascii="Avenir Next LT Pro" w:hAnsi="Avenir Next LT Pro"/>
                <w:sz w:val="20"/>
                <w:szCs w:val="20"/>
              </w:rPr>
            </w:pPr>
          </w:p>
        </w:tc>
      </w:tr>
      <w:tr w:rsidR="009644F0" w14:paraId="7F060289" w14:textId="77777777" w:rsidTr="00524B79">
        <w:tc>
          <w:tcPr>
            <w:tcW w:w="2547" w:type="dxa"/>
          </w:tcPr>
          <w:p w14:paraId="43A3D3ED" w14:textId="0B275E95" w:rsidR="009644F0" w:rsidRPr="00AA5EE2" w:rsidRDefault="008A0F77" w:rsidP="006A5F12">
            <w:pPr>
              <w:rPr>
                <w:rFonts w:ascii="Avenir Next LT Pro" w:hAnsi="Avenir Next LT Pro"/>
                <w:sz w:val="20"/>
                <w:szCs w:val="20"/>
              </w:rPr>
            </w:pPr>
            <w:r>
              <w:rPr>
                <w:rFonts w:ascii="Avenir Next LT Pro" w:hAnsi="Avenir Next LT Pro"/>
                <w:sz w:val="20"/>
                <w:szCs w:val="20"/>
              </w:rPr>
              <w:t>National Resilience</w:t>
            </w:r>
            <w:r w:rsidR="00E56DDF">
              <w:rPr>
                <w:rFonts w:ascii="Avenir Next LT Pro" w:hAnsi="Avenir Next LT Pro"/>
                <w:sz w:val="20"/>
                <w:szCs w:val="20"/>
              </w:rPr>
              <w:t xml:space="preserve"> Report</w:t>
            </w:r>
          </w:p>
        </w:tc>
      </w:tr>
      <w:tr w:rsidR="009644F0" w14:paraId="197660F6" w14:textId="77777777" w:rsidTr="00524B79">
        <w:tc>
          <w:tcPr>
            <w:tcW w:w="2547" w:type="dxa"/>
          </w:tcPr>
          <w:p w14:paraId="249C4100" w14:textId="77777777" w:rsidR="009644F0" w:rsidRPr="00AA5EE2" w:rsidRDefault="009644F0" w:rsidP="006A5F12">
            <w:pPr>
              <w:rPr>
                <w:rFonts w:ascii="Avenir Next LT Pro" w:hAnsi="Avenir Next LT Pro"/>
                <w:sz w:val="20"/>
                <w:szCs w:val="20"/>
              </w:rPr>
            </w:pPr>
          </w:p>
        </w:tc>
      </w:tr>
      <w:tr w:rsidR="009644F0" w14:paraId="5EACCE9B" w14:textId="77777777" w:rsidTr="00524B79">
        <w:tc>
          <w:tcPr>
            <w:tcW w:w="2547" w:type="dxa"/>
          </w:tcPr>
          <w:p w14:paraId="6D728D8A" w14:textId="7905ABB3" w:rsidR="009644F0" w:rsidRPr="00AA5EE2" w:rsidRDefault="00E56DDF" w:rsidP="006A5F12">
            <w:pPr>
              <w:rPr>
                <w:rFonts w:ascii="Avenir Next LT Pro" w:hAnsi="Avenir Next LT Pro"/>
                <w:sz w:val="20"/>
                <w:szCs w:val="20"/>
              </w:rPr>
            </w:pPr>
            <w:r>
              <w:rPr>
                <w:rFonts w:ascii="Avenir Next LT Pro" w:hAnsi="Avenir Next LT Pro"/>
                <w:sz w:val="20"/>
                <w:szCs w:val="20"/>
              </w:rPr>
              <w:t>Affordable Housing</w:t>
            </w:r>
          </w:p>
        </w:tc>
      </w:tr>
      <w:tr w:rsidR="009644F0" w14:paraId="72C90D59" w14:textId="77777777" w:rsidTr="00524B79">
        <w:tc>
          <w:tcPr>
            <w:tcW w:w="2547" w:type="dxa"/>
          </w:tcPr>
          <w:p w14:paraId="267F0AAB" w14:textId="77777777" w:rsidR="009644F0" w:rsidRPr="00AA5EE2" w:rsidRDefault="009644F0" w:rsidP="006A5F12">
            <w:pPr>
              <w:rPr>
                <w:rFonts w:ascii="Avenir Next LT Pro" w:hAnsi="Avenir Next LT Pro"/>
                <w:sz w:val="20"/>
                <w:szCs w:val="20"/>
              </w:rPr>
            </w:pPr>
          </w:p>
        </w:tc>
      </w:tr>
      <w:tr w:rsidR="009644F0" w14:paraId="1A47766C" w14:textId="77777777" w:rsidTr="00524B79">
        <w:tc>
          <w:tcPr>
            <w:tcW w:w="2547" w:type="dxa"/>
          </w:tcPr>
          <w:p w14:paraId="2611F742" w14:textId="48873964" w:rsidR="009644F0" w:rsidRPr="00AA5EE2" w:rsidRDefault="00E56DDF" w:rsidP="006A5F12">
            <w:pPr>
              <w:rPr>
                <w:rFonts w:ascii="Avenir Next LT Pro" w:hAnsi="Avenir Next LT Pro"/>
                <w:sz w:val="20"/>
                <w:szCs w:val="20"/>
              </w:rPr>
            </w:pPr>
            <w:r>
              <w:rPr>
                <w:rFonts w:ascii="Avenir Next LT Pro" w:hAnsi="Avenir Next LT Pro"/>
                <w:sz w:val="20"/>
                <w:szCs w:val="20"/>
              </w:rPr>
              <w:t>Local Plan</w:t>
            </w:r>
          </w:p>
        </w:tc>
      </w:tr>
      <w:tr w:rsidR="009644F0" w14:paraId="2C467979" w14:textId="77777777" w:rsidTr="00524B79">
        <w:tc>
          <w:tcPr>
            <w:tcW w:w="2547" w:type="dxa"/>
          </w:tcPr>
          <w:p w14:paraId="4296BFBC" w14:textId="77777777" w:rsidR="009644F0" w:rsidRPr="00AA5EE2" w:rsidRDefault="009644F0" w:rsidP="006A5F12">
            <w:pPr>
              <w:rPr>
                <w:rFonts w:ascii="Avenir Next LT Pro" w:hAnsi="Avenir Next LT Pro"/>
                <w:sz w:val="20"/>
                <w:szCs w:val="20"/>
              </w:rPr>
            </w:pPr>
          </w:p>
        </w:tc>
      </w:tr>
      <w:tr w:rsidR="009644F0" w14:paraId="1CCF1C85" w14:textId="77777777" w:rsidTr="00524B79">
        <w:tc>
          <w:tcPr>
            <w:tcW w:w="2547" w:type="dxa"/>
          </w:tcPr>
          <w:p w14:paraId="26AED932" w14:textId="3BF9CD85" w:rsidR="009644F0" w:rsidRPr="00AA5EE2" w:rsidRDefault="00E56DDF" w:rsidP="006A5F12">
            <w:pPr>
              <w:rPr>
                <w:rFonts w:ascii="Avenir Next LT Pro" w:hAnsi="Avenir Next LT Pro"/>
                <w:sz w:val="20"/>
                <w:szCs w:val="20"/>
              </w:rPr>
            </w:pPr>
            <w:r>
              <w:rPr>
                <w:rFonts w:ascii="Avenir Next LT Pro" w:hAnsi="Avenir Next LT Pro"/>
                <w:sz w:val="20"/>
                <w:szCs w:val="20"/>
              </w:rPr>
              <w:t>Great Crested Newts</w:t>
            </w:r>
          </w:p>
        </w:tc>
      </w:tr>
      <w:tr w:rsidR="009644F0" w14:paraId="3CF49FB7" w14:textId="77777777" w:rsidTr="00524B79">
        <w:tc>
          <w:tcPr>
            <w:tcW w:w="2547" w:type="dxa"/>
          </w:tcPr>
          <w:p w14:paraId="5085ED7C" w14:textId="77777777" w:rsidR="009644F0" w:rsidRPr="00AA5EE2" w:rsidRDefault="009644F0" w:rsidP="006A5F12">
            <w:pPr>
              <w:rPr>
                <w:rFonts w:ascii="Avenir Next LT Pro" w:hAnsi="Avenir Next LT Pro"/>
                <w:sz w:val="20"/>
                <w:szCs w:val="20"/>
              </w:rPr>
            </w:pPr>
          </w:p>
        </w:tc>
      </w:tr>
      <w:tr w:rsidR="00E614CC" w14:paraId="757AA31F" w14:textId="77777777" w:rsidTr="00524B79">
        <w:tc>
          <w:tcPr>
            <w:tcW w:w="2547" w:type="dxa"/>
          </w:tcPr>
          <w:p w14:paraId="1F7C0FE6" w14:textId="7A358F59" w:rsidR="00E614CC" w:rsidRPr="00AA5EE2" w:rsidRDefault="007902CB" w:rsidP="006A5F12">
            <w:pPr>
              <w:rPr>
                <w:rFonts w:ascii="Avenir Next LT Pro" w:hAnsi="Avenir Next LT Pro"/>
                <w:sz w:val="20"/>
                <w:szCs w:val="20"/>
              </w:rPr>
            </w:pPr>
            <w:r>
              <w:rPr>
                <w:rFonts w:ascii="Avenir Next LT Pro" w:hAnsi="Avenir Next LT Pro"/>
                <w:sz w:val="20"/>
                <w:szCs w:val="20"/>
              </w:rPr>
              <w:t>Tree Planting</w:t>
            </w:r>
          </w:p>
        </w:tc>
      </w:tr>
      <w:tr w:rsidR="00E614CC" w14:paraId="7472A9DE" w14:textId="77777777" w:rsidTr="00524B79">
        <w:tc>
          <w:tcPr>
            <w:tcW w:w="2547" w:type="dxa"/>
          </w:tcPr>
          <w:p w14:paraId="7CD0E1C8" w14:textId="77777777" w:rsidR="00E614CC" w:rsidRPr="00AA5EE2" w:rsidRDefault="00E614CC" w:rsidP="006A5F12">
            <w:pPr>
              <w:rPr>
                <w:rFonts w:ascii="Avenir Next LT Pro" w:hAnsi="Avenir Next LT Pro"/>
                <w:sz w:val="20"/>
                <w:szCs w:val="20"/>
              </w:rPr>
            </w:pPr>
          </w:p>
        </w:tc>
      </w:tr>
      <w:tr w:rsidR="00E614CC" w14:paraId="034D740D" w14:textId="77777777" w:rsidTr="00524B79">
        <w:tc>
          <w:tcPr>
            <w:tcW w:w="2547" w:type="dxa"/>
          </w:tcPr>
          <w:p w14:paraId="6DEB9F5C" w14:textId="75DE9016" w:rsidR="00E614CC" w:rsidRPr="00AA5EE2" w:rsidRDefault="00E56DDF" w:rsidP="006A5F12">
            <w:pPr>
              <w:rPr>
                <w:rFonts w:ascii="Avenir Next LT Pro" w:hAnsi="Avenir Next LT Pro"/>
                <w:sz w:val="20"/>
                <w:szCs w:val="20"/>
              </w:rPr>
            </w:pPr>
            <w:r>
              <w:rPr>
                <w:rFonts w:ascii="Avenir Next LT Pro" w:hAnsi="Avenir Next LT Pro"/>
                <w:sz w:val="20"/>
                <w:szCs w:val="20"/>
              </w:rPr>
              <w:t>Chantry Centre Pop up markets</w:t>
            </w:r>
          </w:p>
        </w:tc>
      </w:tr>
      <w:tr w:rsidR="00E614CC" w14:paraId="6FB54A3B" w14:textId="77777777" w:rsidTr="00524B79">
        <w:tc>
          <w:tcPr>
            <w:tcW w:w="2547" w:type="dxa"/>
          </w:tcPr>
          <w:p w14:paraId="4D69D24A" w14:textId="77777777" w:rsidR="00E614CC" w:rsidRPr="00AA5EE2" w:rsidRDefault="00E614CC" w:rsidP="006A5F12">
            <w:pPr>
              <w:rPr>
                <w:rFonts w:ascii="Avenir Next LT Pro" w:hAnsi="Avenir Next LT Pro"/>
                <w:sz w:val="20"/>
                <w:szCs w:val="20"/>
              </w:rPr>
            </w:pPr>
          </w:p>
        </w:tc>
      </w:tr>
      <w:tr w:rsidR="00E614CC" w14:paraId="72E354CA" w14:textId="77777777" w:rsidTr="00524B79">
        <w:tc>
          <w:tcPr>
            <w:tcW w:w="2547" w:type="dxa"/>
          </w:tcPr>
          <w:p w14:paraId="18EDB91D" w14:textId="3DA7E0BD" w:rsidR="00E614CC" w:rsidRPr="00AA5EE2" w:rsidRDefault="00E56DDF" w:rsidP="006A5F12">
            <w:pPr>
              <w:rPr>
                <w:rFonts w:ascii="Avenir Next LT Pro" w:hAnsi="Avenir Next LT Pro"/>
                <w:sz w:val="20"/>
                <w:szCs w:val="20"/>
              </w:rPr>
            </w:pPr>
            <w:r>
              <w:rPr>
                <w:rFonts w:ascii="Avenir Next LT Pro" w:hAnsi="Avenir Next LT Pro"/>
                <w:sz w:val="20"/>
                <w:szCs w:val="20"/>
              </w:rPr>
              <w:t>French Market</w:t>
            </w:r>
          </w:p>
        </w:tc>
      </w:tr>
      <w:tr w:rsidR="00E614CC" w14:paraId="1A1C0284" w14:textId="77777777" w:rsidTr="00524B79">
        <w:tc>
          <w:tcPr>
            <w:tcW w:w="2547" w:type="dxa"/>
          </w:tcPr>
          <w:p w14:paraId="1638BF9F" w14:textId="77777777" w:rsidR="00E614CC" w:rsidRPr="00AA5EE2" w:rsidRDefault="00E614CC" w:rsidP="006A5F12">
            <w:pPr>
              <w:rPr>
                <w:rFonts w:ascii="Avenir Next LT Pro" w:hAnsi="Avenir Next LT Pro"/>
                <w:sz w:val="20"/>
                <w:szCs w:val="20"/>
              </w:rPr>
            </w:pPr>
          </w:p>
        </w:tc>
      </w:tr>
      <w:tr w:rsidR="00E614CC" w14:paraId="774F8457" w14:textId="77777777" w:rsidTr="00524B79">
        <w:tc>
          <w:tcPr>
            <w:tcW w:w="2547" w:type="dxa"/>
          </w:tcPr>
          <w:p w14:paraId="3F994DEE" w14:textId="5073BF28" w:rsidR="00E614CC" w:rsidRPr="00AA5EE2" w:rsidRDefault="00E56DDF" w:rsidP="006A5F12">
            <w:pPr>
              <w:rPr>
                <w:rFonts w:ascii="Avenir Next LT Pro" w:hAnsi="Avenir Next LT Pro"/>
                <w:sz w:val="20"/>
                <w:szCs w:val="20"/>
              </w:rPr>
            </w:pPr>
            <w:r>
              <w:rPr>
                <w:rFonts w:ascii="Avenir Next LT Pro" w:hAnsi="Avenir Next LT Pro"/>
                <w:sz w:val="20"/>
                <w:szCs w:val="20"/>
              </w:rPr>
              <w:t>Prison time for Fly-Tipper</w:t>
            </w:r>
          </w:p>
        </w:tc>
      </w:tr>
      <w:tr w:rsidR="00E614CC" w14:paraId="2E0DA90E" w14:textId="77777777" w:rsidTr="00524B79">
        <w:tc>
          <w:tcPr>
            <w:tcW w:w="2547" w:type="dxa"/>
          </w:tcPr>
          <w:p w14:paraId="4094F87D" w14:textId="77777777" w:rsidR="00E614CC" w:rsidRPr="00AA5EE2" w:rsidRDefault="00E614CC" w:rsidP="006A5F12">
            <w:pPr>
              <w:rPr>
                <w:rFonts w:ascii="Avenir Next LT Pro" w:hAnsi="Avenir Next LT Pro"/>
                <w:sz w:val="20"/>
                <w:szCs w:val="20"/>
              </w:rPr>
            </w:pPr>
          </w:p>
        </w:tc>
      </w:tr>
      <w:tr w:rsidR="00E614CC" w14:paraId="7AD2AA3E" w14:textId="77777777" w:rsidTr="00524B79">
        <w:tc>
          <w:tcPr>
            <w:tcW w:w="2547" w:type="dxa"/>
          </w:tcPr>
          <w:p w14:paraId="5D1B492A" w14:textId="2D2A09CC" w:rsidR="00E614CC" w:rsidRPr="00AA5EE2" w:rsidRDefault="007902CB" w:rsidP="006A5F12">
            <w:pPr>
              <w:rPr>
                <w:rFonts w:ascii="Avenir Next LT Pro" w:hAnsi="Avenir Next LT Pro"/>
                <w:sz w:val="20"/>
                <w:szCs w:val="20"/>
              </w:rPr>
            </w:pPr>
            <w:r>
              <w:rPr>
                <w:rFonts w:ascii="Avenir Next LT Pro" w:hAnsi="Avenir Next LT Pro"/>
                <w:sz w:val="20"/>
                <w:szCs w:val="20"/>
              </w:rPr>
              <w:t>C</w:t>
            </w:r>
            <w:r w:rsidR="00E56DDF">
              <w:rPr>
                <w:rFonts w:ascii="Avenir Next LT Pro" w:hAnsi="Avenir Next LT Pro"/>
                <w:sz w:val="20"/>
                <w:szCs w:val="20"/>
              </w:rPr>
              <w:t>ovid test centre to close</w:t>
            </w:r>
          </w:p>
        </w:tc>
      </w:tr>
      <w:tr w:rsidR="00E614CC" w14:paraId="0F04634A" w14:textId="77777777" w:rsidTr="00524B79">
        <w:tc>
          <w:tcPr>
            <w:tcW w:w="2547" w:type="dxa"/>
          </w:tcPr>
          <w:p w14:paraId="7EDA127E" w14:textId="77777777" w:rsidR="00E614CC" w:rsidRPr="00AA5EE2" w:rsidRDefault="00E614CC" w:rsidP="006A5F12">
            <w:pPr>
              <w:rPr>
                <w:rFonts w:ascii="Avenir Next LT Pro" w:hAnsi="Avenir Next LT Pro"/>
                <w:sz w:val="20"/>
                <w:szCs w:val="20"/>
              </w:rPr>
            </w:pPr>
          </w:p>
        </w:tc>
      </w:tr>
      <w:tr w:rsidR="00E614CC" w14:paraId="5DA5CAB7" w14:textId="77777777" w:rsidTr="00524B79">
        <w:tc>
          <w:tcPr>
            <w:tcW w:w="2547" w:type="dxa"/>
          </w:tcPr>
          <w:p w14:paraId="3661B692" w14:textId="6CB8E6A2" w:rsidR="00E614CC" w:rsidRPr="00AA5EE2" w:rsidRDefault="00E8568F" w:rsidP="006A5F12">
            <w:pPr>
              <w:rPr>
                <w:rFonts w:ascii="Avenir Next LT Pro" w:hAnsi="Avenir Next LT Pro"/>
                <w:sz w:val="20"/>
                <w:szCs w:val="20"/>
              </w:rPr>
            </w:pPr>
            <w:r>
              <w:rPr>
                <w:rFonts w:ascii="Avenir Next LT Pro" w:hAnsi="Avenir Next LT Pro"/>
                <w:sz w:val="20"/>
                <w:szCs w:val="20"/>
              </w:rPr>
              <w:t>Support for financially pressured families</w:t>
            </w:r>
          </w:p>
        </w:tc>
      </w:tr>
      <w:tr w:rsidR="00E614CC" w14:paraId="190CC534" w14:textId="77777777" w:rsidTr="00524B79">
        <w:tc>
          <w:tcPr>
            <w:tcW w:w="2547" w:type="dxa"/>
          </w:tcPr>
          <w:p w14:paraId="3C5EB9DA" w14:textId="77777777" w:rsidR="00E614CC" w:rsidRPr="00AA5EE2" w:rsidRDefault="00E614CC" w:rsidP="006A5F12">
            <w:pPr>
              <w:rPr>
                <w:rFonts w:ascii="Avenir Next LT Pro" w:hAnsi="Avenir Next LT Pro"/>
                <w:sz w:val="20"/>
                <w:szCs w:val="20"/>
              </w:rPr>
            </w:pPr>
          </w:p>
        </w:tc>
      </w:tr>
      <w:tr w:rsidR="00E614CC" w14:paraId="0EDDE4A7" w14:textId="77777777" w:rsidTr="00524B79">
        <w:tc>
          <w:tcPr>
            <w:tcW w:w="2547" w:type="dxa"/>
          </w:tcPr>
          <w:p w14:paraId="19F609AD" w14:textId="5AFF3D54" w:rsidR="00E614CC" w:rsidRPr="00AA5EE2" w:rsidRDefault="00E8568F" w:rsidP="006A5F12">
            <w:pPr>
              <w:rPr>
                <w:rFonts w:ascii="Avenir Next LT Pro" w:hAnsi="Avenir Next LT Pro"/>
                <w:sz w:val="20"/>
                <w:szCs w:val="20"/>
              </w:rPr>
            </w:pPr>
            <w:r>
              <w:rPr>
                <w:rFonts w:ascii="Avenir Next LT Pro" w:hAnsi="Avenir Next LT Pro"/>
                <w:sz w:val="20"/>
                <w:szCs w:val="20"/>
              </w:rPr>
              <w:t>Adventure Golf Course</w:t>
            </w:r>
          </w:p>
        </w:tc>
      </w:tr>
      <w:tr w:rsidR="00E614CC" w14:paraId="2BCF2907" w14:textId="77777777" w:rsidTr="00524B79">
        <w:tc>
          <w:tcPr>
            <w:tcW w:w="2547" w:type="dxa"/>
          </w:tcPr>
          <w:p w14:paraId="719993FC" w14:textId="77777777" w:rsidR="00E614CC" w:rsidRPr="00AA5EE2" w:rsidRDefault="00E614CC" w:rsidP="006A5F12">
            <w:pPr>
              <w:rPr>
                <w:rFonts w:ascii="Avenir Next LT Pro" w:hAnsi="Avenir Next LT Pro"/>
                <w:sz w:val="20"/>
                <w:szCs w:val="20"/>
              </w:rPr>
            </w:pPr>
          </w:p>
        </w:tc>
      </w:tr>
      <w:tr w:rsidR="00E614CC" w14:paraId="6AF95A23" w14:textId="77777777" w:rsidTr="00524B79">
        <w:tc>
          <w:tcPr>
            <w:tcW w:w="2547" w:type="dxa"/>
          </w:tcPr>
          <w:p w14:paraId="4565BC65" w14:textId="08229F98" w:rsidR="00E614CC" w:rsidRPr="00AA5EE2" w:rsidRDefault="00E614CC" w:rsidP="006A5F12">
            <w:pPr>
              <w:rPr>
                <w:rFonts w:ascii="Avenir Next LT Pro" w:hAnsi="Avenir Next LT Pro"/>
                <w:sz w:val="20"/>
                <w:szCs w:val="20"/>
              </w:rPr>
            </w:pPr>
          </w:p>
        </w:tc>
      </w:tr>
      <w:tr w:rsidR="00E614CC" w14:paraId="5E361C09" w14:textId="77777777" w:rsidTr="00524B79">
        <w:tc>
          <w:tcPr>
            <w:tcW w:w="2547" w:type="dxa"/>
          </w:tcPr>
          <w:p w14:paraId="7B03DCAF" w14:textId="77777777" w:rsidR="00E614CC" w:rsidRPr="00AA5EE2" w:rsidRDefault="00E614CC" w:rsidP="006A5F12">
            <w:pPr>
              <w:rPr>
                <w:rFonts w:ascii="Avenir Next LT Pro" w:hAnsi="Avenir Next LT Pro"/>
                <w:sz w:val="20"/>
                <w:szCs w:val="20"/>
              </w:rPr>
            </w:pPr>
          </w:p>
        </w:tc>
      </w:tr>
    </w:tbl>
    <w:p w14:paraId="6B1462D6" w14:textId="4B1A3E2C" w:rsidR="009644F0" w:rsidRDefault="00530665">
      <w:r>
        <w:rPr>
          <w:noProof/>
        </w:rPr>
        <mc:AlternateContent>
          <mc:Choice Requires="wps">
            <w:drawing>
              <wp:anchor distT="0" distB="0" distL="114300" distR="114300" simplePos="0" relativeHeight="251662336" behindDoc="0" locked="0" layoutInCell="1" allowOverlap="1" wp14:anchorId="074F82E2" wp14:editId="16E8953F">
                <wp:simplePos x="0" y="0"/>
                <wp:positionH relativeFrom="margin">
                  <wp:align>right</wp:align>
                </wp:positionH>
                <wp:positionV relativeFrom="paragraph">
                  <wp:posOffset>896620</wp:posOffset>
                </wp:positionV>
                <wp:extent cx="6575898" cy="9728"/>
                <wp:effectExtent l="19050" t="38100" r="53975" b="47625"/>
                <wp:wrapNone/>
                <wp:docPr id="3" name="Straight Connector 3"/>
                <wp:cNvGraphicFramePr/>
                <a:graphic xmlns:a="http://schemas.openxmlformats.org/drawingml/2006/main">
                  <a:graphicData uri="http://schemas.microsoft.com/office/word/2010/wordprocessingShape">
                    <wps:wsp>
                      <wps:cNvCnPr/>
                      <wps:spPr>
                        <a:xfrm>
                          <a:off x="0" y="0"/>
                          <a:ext cx="6575898" cy="9728"/>
                        </a:xfrm>
                        <a:prstGeom prst="line">
                          <a:avLst/>
                        </a:prstGeom>
                        <a:ln w="762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7CA07B" id="Straight Connector 3" o:spid="_x0000_s1026" style="position:absolute;z-index:251662336;visibility:visible;mso-wrap-style:square;mso-wrap-distance-left:9pt;mso-wrap-distance-top:0;mso-wrap-distance-right:9pt;mso-wrap-distance-bottom:0;mso-position-horizontal:right;mso-position-horizontal-relative:margin;mso-position-vertical:absolute;mso-position-vertical-relative:text" from="466.6pt,70.6pt" to="984.4pt,7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ikR2wEAABsEAAAOAAAAZHJzL2Uyb0RvYy54bWysU8mO2zAMvRfoPwi6N3YCZDPizGEG00uX&#10;QZcP0MhULEAbJE3s/H0pyXFm2lOLXmSL5CP5HqnD3agVOYMP0pqWLhc1JWC47aQ5tfTnj8cPO0pC&#10;ZKZjyhpo6QUCvTu+f3cYXAMr21vVgSeYxIRmcC3tY3RNVQXeg2ZhYR0YdArrNYt49aeq82zA7FpV&#10;q7reVIP1nfOWQwhofShOesz5hQAevwoRIBLVUuwt5tPn8zmd1fHAmpNnrpd8aoP9QxeaSYNF51QP&#10;LDLy4uUfqbTk3gYr4oJbXVkhJIfMAdks69/YfO+Zg8wFxQlulin8v7T8y/nePHmUYXChCe7JJxaj&#10;8Dp9sT8yZrEus1gwRsLRuFlv17s9jpejb79d7ZKW1Q3rfIgfwWqSflqqpElUWMPOn0IsodeQZFaG&#10;DC3dbnCoOSxYJbtHqVRy5nWAe+XJmeEg47jMMepFf7Zdse3XNSLzONGMQy/mqxUbm5PkNl/lR58y&#10;aLwpkP/iRUHp7BsIIjvkXMrOiUoJxjmYuJzoK4PRCSaw9xk4cUpbfaPxFjjFJyjkxf0b8IzIla2J&#10;M1hLY31R9G31JGIZgyjxVwUK7yTBs+0ueTeyNLiBWbnptaQVf33P8NubPv4CAAD//wMAUEsDBBQA&#10;BgAIAAAAIQBIDpCn2wAAAAkBAAAPAAAAZHJzL2Rvd25yZXYueG1sTI/BTsNADETvSPzDykjc6KYB&#10;WhSyqYAKuFXQ8AFu1k0ist4ou2nD3+Oc4OgZe/wm30yuUycaQuvZwHKRgCKuvG25NvBVvt48gAoR&#10;2WLnmQz8UIBNcXmRY2b9mT/ptI+1khAOGRpoYuwzrUPVkMOw8D2xeEc/OIwyDrW2A54l3HU6TZKV&#10;dtiyfGiwp5eGqu/96ASjfCvbZ/9+HLe7yVuqPvR6WxtzfTU9PYKKNMW/ZZjx5QYKYTr4kW1QnQEp&#10;EkW9W6agZju5vV+BOsxSugZd5Pp/g+IXAAD//wMAUEsBAi0AFAAGAAgAAAAhALaDOJL+AAAA4QEA&#10;ABMAAAAAAAAAAAAAAAAAAAAAAFtDb250ZW50X1R5cGVzXS54bWxQSwECLQAUAAYACAAAACEAOP0h&#10;/9YAAACUAQAACwAAAAAAAAAAAAAAAAAvAQAAX3JlbHMvLnJlbHNQSwECLQAUAAYACAAAACEA3gIp&#10;EdsBAAAbBAAADgAAAAAAAAAAAAAAAAAuAgAAZHJzL2Uyb0RvYy54bWxQSwECLQAUAAYACAAAACEA&#10;SA6Qp9sAAAAJAQAADwAAAAAAAAAAAAAAAAA1BAAAZHJzL2Rvd25yZXYueG1sUEsFBgAAAAAEAAQA&#10;8wAAAD0FAAAAAA==&#10;" strokecolor="#0d0d0d [3069]" strokeweight="6pt">
                <v:stroke joinstyle="miter"/>
                <w10:wrap anchorx="margin"/>
              </v:line>
            </w:pict>
          </mc:Fallback>
        </mc:AlternateContent>
      </w:r>
      <w:r w:rsidR="009644F0">
        <w:rPr>
          <w:noProof/>
        </w:rPr>
        <mc:AlternateContent>
          <mc:Choice Requires="wps">
            <w:drawing>
              <wp:anchor distT="45720" distB="45720" distL="114300" distR="114300" simplePos="0" relativeHeight="251664384" behindDoc="0" locked="0" layoutInCell="1" allowOverlap="1" wp14:anchorId="30D2DE4A" wp14:editId="22AD4E8B">
                <wp:simplePos x="0" y="0"/>
                <wp:positionH relativeFrom="margin">
                  <wp:align>right</wp:align>
                </wp:positionH>
                <wp:positionV relativeFrom="paragraph">
                  <wp:posOffset>1695450</wp:posOffset>
                </wp:positionV>
                <wp:extent cx="4977130" cy="8035925"/>
                <wp:effectExtent l="0" t="0" r="0" b="3175"/>
                <wp:wrapThrough wrapText="bothSides">
                  <wp:wrapPolygon edited="0">
                    <wp:start x="0" y="0"/>
                    <wp:lineTo x="0" y="21557"/>
                    <wp:lineTo x="21495" y="21557"/>
                    <wp:lineTo x="21495" y="0"/>
                    <wp:lineTo x="0" y="0"/>
                  </wp:wrapPolygon>
                </wp:wrapThrough>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7130" cy="8036170"/>
                        </a:xfrm>
                        <a:prstGeom prst="rect">
                          <a:avLst/>
                        </a:prstGeom>
                        <a:solidFill>
                          <a:srgbClr val="FFFFFF"/>
                        </a:solidFill>
                        <a:ln w="9525">
                          <a:noFill/>
                          <a:miter lim="800000"/>
                          <a:headEnd/>
                          <a:tailEnd/>
                        </a:ln>
                      </wps:spPr>
                      <wps:txbx>
                        <w:txbxContent>
                          <w:p w14:paraId="253F6A4C" w14:textId="42AA5FBB" w:rsidR="009644F0" w:rsidRDefault="001E7BE7">
                            <w:r>
                              <w:rPr>
                                <w:noProof/>
                              </w:rPr>
                              <w:drawing>
                                <wp:inline distT="0" distB="0" distL="0" distR="0" wp14:anchorId="1D2752E4" wp14:editId="3B406625">
                                  <wp:extent cx="4785360" cy="3166313"/>
                                  <wp:effectExtent l="0" t="0" r="0" b="0"/>
                                  <wp:docPr id="22" name="Picture 22" descr="article thu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ticle thumb"/>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85360" cy="3166313"/>
                                          </a:xfrm>
                                          <a:prstGeom prst="rect">
                                            <a:avLst/>
                                          </a:prstGeom>
                                          <a:noFill/>
                                          <a:ln>
                                            <a:noFill/>
                                          </a:ln>
                                        </pic:spPr>
                                      </pic:pic>
                                    </a:graphicData>
                                  </a:graphic>
                                </wp:inline>
                              </w:drawing>
                            </w:r>
                          </w:p>
                          <w:p w14:paraId="501DAD65" w14:textId="3793B323" w:rsidR="001E7BE7" w:rsidRDefault="001E7BE7" w:rsidP="001E7BE7">
                            <w:pPr>
                              <w:shd w:val="clear" w:color="auto" w:fill="FEFEFE"/>
                              <w:spacing w:before="100" w:beforeAutospacing="1" w:after="100" w:afterAutospacing="1" w:line="240" w:lineRule="auto"/>
                              <w:outlineLvl w:val="0"/>
                              <w:rPr>
                                <w:rFonts w:ascii="Avenir Next LT Pro" w:eastAsia="Avenir Next LT Pro" w:hAnsi="Avenir Next LT Pro" w:cs="Times New Roman"/>
                                <w:b/>
                                <w:bCs/>
                                <w:sz w:val="36"/>
                                <w:szCs w:val="36"/>
                                <w:lang w:val="en-US"/>
                              </w:rPr>
                            </w:pPr>
                            <w:r>
                              <w:rPr>
                                <w:rFonts w:ascii="Avenir Next LT Pro" w:eastAsia="Avenir Next LT Pro" w:hAnsi="Avenir Next LT Pro" w:cs="Times New Roman"/>
                                <w:b/>
                                <w:bCs/>
                                <w:sz w:val="36"/>
                                <w:szCs w:val="36"/>
                                <w:lang w:val="en-US"/>
                              </w:rPr>
                              <w:t>S</w:t>
                            </w:r>
                            <w:r w:rsidRPr="001E7BE7">
                              <w:rPr>
                                <w:rFonts w:ascii="Avenir Next LT Pro" w:eastAsia="Avenir Next LT Pro" w:hAnsi="Avenir Next LT Pro" w:cs="Times New Roman"/>
                                <w:b/>
                                <w:bCs/>
                                <w:sz w:val="36"/>
                                <w:szCs w:val="36"/>
                                <w:lang w:val="en-US"/>
                              </w:rPr>
                              <w:t>chool card jubilee design contest!</w:t>
                            </w:r>
                          </w:p>
                          <w:p w14:paraId="25DB5B3B" w14:textId="77777777" w:rsidR="00EC2867" w:rsidRPr="00EC2867" w:rsidRDefault="00EC2867" w:rsidP="00EC2867">
                            <w:pPr>
                              <w:shd w:val="clear" w:color="auto" w:fill="FEFEFE"/>
                              <w:spacing w:before="100" w:beforeAutospacing="1" w:after="100" w:afterAutospacing="1" w:line="240" w:lineRule="auto"/>
                              <w:outlineLvl w:val="2"/>
                              <w:rPr>
                                <w:rFonts w:ascii="Avenir Next LT Pro" w:eastAsia="Avenir Next LT Pro" w:hAnsi="Avenir Next LT Pro" w:cs="Times New Roman"/>
                                <w:sz w:val="20"/>
                              </w:rPr>
                            </w:pPr>
                            <w:r w:rsidRPr="00EC2867">
                              <w:rPr>
                                <w:rFonts w:ascii="Avenir Next LT Pro" w:eastAsia="Avenir Next LT Pro" w:hAnsi="Avenir Next LT Pro" w:cs="Times New Roman"/>
                                <w:sz w:val="20"/>
                              </w:rPr>
                              <w:t xml:space="preserve">Schoolchildren across Test Valley will soon begin competing to design the official card that’s sent to Her Majesty </w:t>
                            </w:r>
                            <w:proofErr w:type="gramStart"/>
                            <w:r w:rsidRPr="00EC2867">
                              <w:rPr>
                                <w:rFonts w:ascii="Avenir Next LT Pro" w:eastAsia="Avenir Next LT Pro" w:hAnsi="Avenir Next LT Pro" w:cs="Times New Roman"/>
                                <w:sz w:val="20"/>
                              </w:rPr>
                              <w:t>The</w:t>
                            </w:r>
                            <w:proofErr w:type="gramEnd"/>
                            <w:r w:rsidRPr="00EC2867">
                              <w:rPr>
                                <w:rFonts w:ascii="Avenir Next LT Pro" w:eastAsia="Avenir Next LT Pro" w:hAnsi="Avenir Next LT Pro" w:cs="Times New Roman"/>
                                <w:sz w:val="20"/>
                              </w:rPr>
                              <w:t xml:space="preserve"> Queen to celebrate her platinum jubilee.</w:t>
                            </w:r>
                          </w:p>
                          <w:p w14:paraId="6B47BFE5" w14:textId="77777777" w:rsidR="00EC2867" w:rsidRPr="00EC2867" w:rsidRDefault="00EC2867" w:rsidP="00EC2867">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EC2867">
                              <w:rPr>
                                <w:rFonts w:ascii="Avenir Next LT Pro" w:eastAsia="Avenir Next LT Pro" w:hAnsi="Avenir Next LT Pro" w:cs="Times New Roman"/>
                                <w:sz w:val="20"/>
                              </w:rPr>
                              <w:t>Primary schools up and down the borough have been invited to take part in the contest that will see the winning card sent to Her Majesty from the mayor of Test Valley. As first citizen of Test Valley, the mayor’s card will be on behalf of all residents in the borough.</w:t>
                            </w:r>
                          </w:p>
                          <w:p w14:paraId="34F82075" w14:textId="0435C688" w:rsidR="00EC2867" w:rsidRDefault="00EC2867" w:rsidP="00EC2867">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EC2867">
                              <w:rPr>
                                <w:rFonts w:ascii="Avenir Next LT Pro" w:eastAsia="Avenir Next LT Pro" w:hAnsi="Avenir Next LT Pro" w:cs="Times New Roman"/>
                                <w:sz w:val="20"/>
                              </w:rPr>
                              <w:t>This June, a number of events are taking place to mark the 70th anniversary of The Queen’s accession to the throne. Street parties, public art installations and tree planting are just some of the activities taking place to commemorate the occasion this summer.</w:t>
                            </w:r>
                            <w:r w:rsidR="00DE13A9">
                              <w:rPr>
                                <w:rFonts w:ascii="Avenir Next LT Pro" w:eastAsia="Avenir Next LT Pro" w:hAnsi="Avenir Next LT Pro" w:cs="Times New Roman"/>
                                <w:sz w:val="20"/>
                              </w:rPr>
                              <w:t xml:space="preserve"> </w:t>
                            </w:r>
                            <w:r w:rsidRPr="00EC2867">
                              <w:rPr>
                                <w:rFonts w:ascii="Avenir Next LT Pro" w:eastAsia="Avenir Next LT Pro" w:hAnsi="Avenir Next LT Pro" w:cs="Times New Roman"/>
                                <w:sz w:val="20"/>
                              </w:rPr>
                              <w:t>The winner of the card competition will be selected by the current mayor, councillor Mark Cooper, and mayor-elect, councillor Alan Dowden, and announced after the Easter holidays.</w:t>
                            </w:r>
                          </w:p>
                          <w:p w14:paraId="198BE1FB" w14:textId="5EA21BF5" w:rsidR="00BF0513" w:rsidRPr="00DE13A9" w:rsidRDefault="00BF0513" w:rsidP="00DE13A9">
                            <w:pPr>
                              <w:shd w:val="clear" w:color="auto" w:fill="FEFEFE"/>
                              <w:spacing w:before="100" w:beforeAutospacing="1" w:after="100" w:afterAutospacing="1" w:line="240" w:lineRule="auto"/>
                              <w:outlineLvl w:val="0"/>
                              <w:rPr>
                                <w:rFonts w:ascii="Avenir Next LT Pro" w:eastAsia="Avenir Next LT Pro" w:hAnsi="Avenir Next LT Pro" w:cs="Times New Roman"/>
                                <w:b/>
                                <w:bCs/>
                                <w:sz w:val="36"/>
                                <w:szCs w:val="36"/>
                                <w:lang w:val="en-US"/>
                              </w:rPr>
                            </w:pPr>
                            <w:r w:rsidRPr="00DE13A9">
                              <w:rPr>
                                <w:rFonts w:ascii="Avenir Next LT Pro" w:eastAsia="Avenir Next LT Pro" w:hAnsi="Avenir Next LT Pro" w:cs="Times New Roman"/>
                                <w:b/>
                                <w:bCs/>
                                <w:sz w:val="36"/>
                                <w:szCs w:val="36"/>
                                <w:lang w:val="en-US"/>
                              </w:rPr>
                              <w:t>Councillor Grants for Mid Test</w:t>
                            </w:r>
                          </w:p>
                          <w:p w14:paraId="0C17676A" w14:textId="239F08D6" w:rsidR="00BF0513" w:rsidRDefault="00BF0513" w:rsidP="00EC2867">
                            <w:pPr>
                              <w:shd w:val="clear" w:color="auto" w:fill="FEFEFE"/>
                              <w:spacing w:before="100" w:beforeAutospacing="1" w:after="100" w:afterAutospacing="1" w:line="240" w:lineRule="auto"/>
                              <w:rPr>
                                <w:rFonts w:ascii="Avenir Next LT Pro" w:eastAsia="Avenir Next LT Pro" w:hAnsi="Avenir Next LT Pro" w:cs="Times New Roman"/>
                                <w:sz w:val="20"/>
                              </w:rPr>
                            </w:pPr>
                            <w:r>
                              <w:rPr>
                                <w:rFonts w:ascii="Avenir Next LT Pro" w:eastAsia="Avenir Next LT Pro" w:hAnsi="Avenir Next LT Pro" w:cs="Times New Roman"/>
                                <w:sz w:val="20"/>
                              </w:rPr>
                              <w:t>Two more grants have been awarded for community initiatives in Mid Test. King’s Somborne will get £900 towards a Summer Fete bringing community organisations together to raise fund</w:t>
                            </w:r>
                            <w:r w:rsidR="00216A16">
                              <w:rPr>
                                <w:rFonts w:ascii="Avenir Next LT Pro" w:eastAsia="Avenir Next LT Pro" w:hAnsi="Avenir Next LT Pro" w:cs="Times New Roman"/>
                                <w:sz w:val="20"/>
                              </w:rPr>
                              <w:t>s</w:t>
                            </w:r>
                            <w:r>
                              <w:rPr>
                                <w:rFonts w:ascii="Avenir Next LT Pro" w:eastAsia="Avenir Next LT Pro" w:hAnsi="Avenir Next LT Pro" w:cs="Times New Roman"/>
                                <w:sz w:val="20"/>
                              </w:rPr>
                              <w:t xml:space="preserve"> for the school. Broughton have been awarded £1000 to help restore vintage signposts to their original condition. </w:t>
                            </w:r>
                          </w:p>
                          <w:p w14:paraId="6B71343D" w14:textId="3EDB54EB" w:rsidR="00BF0513" w:rsidRPr="00EC2867" w:rsidRDefault="00BF0513" w:rsidP="00EC2867">
                            <w:pPr>
                              <w:shd w:val="clear" w:color="auto" w:fill="FEFEFE"/>
                              <w:spacing w:before="100" w:beforeAutospacing="1" w:after="100" w:afterAutospacing="1" w:line="240" w:lineRule="auto"/>
                              <w:rPr>
                                <w:rFonts w:ascii="Avenir Next LT Pro" w:eastAsia="Avenir Next LT Pro" w:hAnsi="Avenir Next LT Pro" w:cs="Times New Roman"/>
                                <w:sz w:val="20"/>
                              </w:rPr>
                            </w:pPr>
                            <w:r>
                              <w:rPr>
                                <w:rFonts w:ascii="Avenir Next LT Pro" w:eastAsia="Avenir Next LT Pro" w:hAnsi="Avenir Next LT Pro" w:cs="Times New Roman"/>
                                <w:sz w:val="20"/>
                              </w:rPr>
                              <w:t>Because of the large number of events being planned for the Platinum Jubilee the Councillor grants will be limited so apply early.</w:t>
                            </w:r>
                          </w:p>
                          <w:p w14:paraId="692F3708" w14:textId="77777777" w:rsidR="003C1AFD" w:rsidRDefault="003C1AF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D2DE4A" id="_x0000_t202" coordsize="21600,21600" o:spt="202" path="m,l,21600r21600,l21600,xe">
                <v:stroke joinstyle="miter"/>
                <v:path gradientshapeok="t" o:connecttype="rect"/>
              </v:shapetype>
              <v:shape id="Text Box 2" o:spid="_x0000_s1026" type="#_x0000_t202" style="position:absolute;margin-left:340.7pt;margin-top:133.5pt;width:391.9pt;height:632.75pt;z-index:251664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FULDQIAAPcDAAAOAAAAZHJzL2Uyb0RvYy54bWysU9tu2zAMfR+wfxD0vjhOk6Yx4hRdugwD&#10;ugvQ7QNkWY6FyaJGKbG7rx8lp2nQvQ3Tg0CK1BF5eLS+HTrDjgq9BlvyfDLlTFkJtbb7kv/4vnt3&#10;w5kPwtbCgFUlf1Ke327evln3rlAzaMHUChmBWF/0ruRtCK7IMi9b1Qk/AacsBRvATgRycZ/VKHpC&#10;70w2m06vsx6wdghSeU+n92OQbxJ+0ygZvjaNV4GZklNtIe2Y9iru2WYtij0K12p5KkP8QxWd0JYe&#10;PUPdiyDYAfVfUJ2WCB6aMJHQZdA0WqrUA3WTT19189gKp1IvRI53Z5r8/4OVX46P7huyMLyHgQaY&#10;mvDuAeRPzyxsW2H36g4R+laJmh7OI2VZ73xxuhqp9oWPIFX/GWoasjgESEBDg11khfpkhE4DeDqT&#10;robAJB3OV8tlfkUhSbGb6dV1vkxjyUTxfN2hDx8VdCwaJUeaaoIXxwcfYjmieE6Jr3kwut5pY5KD&#10;+2prkB0FKWCXVurgVZqxrC/5ajFbJGQL8X4SR6cDKdToLlYX16iZSMcHW6eUILQZbarE2BM/kZKR&#10;nDBUAyVGniqon4gphFGJ9HPIaAF/c9aTCkvufx0EKs7MJ0tsr/L5PMo2OfPFckYOXkaqy4iwkqBK&#10;HjgbzW1IUo88WLijqTQ68fVSyalWUlei8fQTonwv/ZT18l83fwAAAP//AwBQSwMEFAAGAAgAAAAh&#10;AMhy90vdAAAACQEAAA8AAABkcnMvZG93bnJldi54bWxMj0FPg0AQhe8m/ofNmHgxdpEKVGRp1ETj&#10;tbU/YIApENlZwm4L/feOJ73Ny3t5875iu9hBnWnyvWMDD6sIFHHtmp5bA4ev9/sNKB+QGxwck4EL&#10;ediW11cF5o2beUfnfWiVlLDP0UAXwphr7euOLPqVG4nFO7rJYhA5tbqZcJZyO+g4ilJtsWf50OFI&#10;bx3V3/uTNXD8nO+Sp7n6CIds95i+Yp9V7mLM7c3y8gwq0BL+wvA7X6ZDKZsqd+LGq8GAgAQDcZrJ&#10;IXa2WQtJJblkHSegy0L/Jyh/AAAA//8DAFBLAQItABQABgAIAAAAIQC2gziS/gAAAOEBAAATAAAA&#10;AAAAAAAAAAAAAAAAAABbQ29udGVudF9UeXBlc10ueG1sUEsBAi0AFAAGAAgAAAAhADj9If/WAAAA&#10;lAEAAAsAAAAAAAAAAAAAAAAALwEAAF9yZWxzLy5yZWxzUEsBAi0AFAAGAAgAAAAhAAcQVQsNAgAA&#10;9wMAAA4AAAAAAAAAAAAAAAAALgIAAGRycy9lMm9Eb2MueG1sUEsBAi0AFAAGAAgAAAAhAMhy90vd&#10;AAAACQEAAA8AAAAAAAAAAAAAAAAAZwQAAGRycy9kb3ducmV2LnhtbFBLBQYAAAAABAAEAPMAAABx&#10;BQAAAAA=&#10;" stroked="f">
                <v:textbox>
                  <w:txbxContent>
                    <w:p w14:paraId="253F6A4C" w14:textId="42AA5FBB" w:rsidR="009644F0" w:rsidRDefault="001E7BE7">
                      <w:r>
                        <w:rPr>
                          <w:noProof/>
                        </w:rPr>
                        <w:drawing>
                          <wp:inline distT="0" distB="0" distL="0" distR="0" wp14:anchorId="1D2752E4" wp14:editId="3B406625">
                            <wp:extent cx="4785360" cy="3166313"/>
                            <wp:effectExtent l="0" t="0" r="0" b="0"/>
                            <wp:docPr id="22" name="Picture 22" descr="article thu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ticle thumb"/>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85360" cy="3166313"/>
                                    </a:xfrm>
                                    <a:prstGeom prst="rect">
                                      <a:avLst/>
                                    </a:prstGeom>
                                    <a:noFill/>
                                    <a:ln>
                                      <a:noFill/>
                                    </a:ln>
                                  </pic:spPr>
                                </pic:pic>
                              </a:graphicData>
                            </a:graphic>
                          </wp:inline>
                        </w:drawing>
                      </w:r>
                    </w:p>
                    <w:p w14:paraId="501DAD65" w14:textId="3793B323" w:rsidR="001E7BE7" w:rsidRDefault="001E7BE7" w:rsidP="001E7BE7">
                      <w:pPr>
                        <w:shd w:val="clear" w:color="auto" w:fill="FEFEFE"/>
                        <w:spacing w:before="100" w:beforeAutospacing="1" w:after="100" w:afterAutospacing="1" w:line="240" w:lineRule="auto"/>
                        <w:outlineLvl w:val="0"/>
                        <w:rPr>
                          <w:rFonts w:ascii="Avenir Next LT Pro" w:eastAsia="Avenir Next LT Pro" w:hAnsi="Avenir Next LT Pro" w:cs="Times New Roman"/>
                          <w:b/>
                          <w:bCs/>
                          <w:sz w:val="36"/>
                          <w:szCs w:val="36"/>
                          <w:lang w:val="en-US"/>
                        </w:rPr>
                      </w:pPr>
                      <w:r>
                        <w:rPr>
                          <w:rFonts w:ascii="Avenir Next LT Pro" w:eastAsia="Avenir Next LT Pro" w:hAnsi="Avenir Next LT Pro" w:cs="Times New Roman"/>
                          <w:b/>
                          <w:bCs/>
                          <w:sz w:val="36"/>
                          <w:szCs w:val="36"/>
                          <w:lang w:val="en-US"/>
                        </w:rPr>
                        <w:t>S</w:t>
                      </w:r>
                      <w:r w:rsidRPr="001E7BE7">
                        <w:rPr>
                          <w:rFonts w:ascii="Avenir Next LT Pro" w:eastAsia="Avenir Next LT Pro" w:hAnsi="Avenir Next LT Pro" w:cs="Times New Roman"/>
                          <w:b/>
                          <w:bCs/>
                          <w:sz w:val="36"/>
                          <w:szCs w:val="36"/>
                          <w:lang w:val="en-US"/>
                        </w:rPr>
                        <w:t>chool card jubilee design contest!</w:t>
                      </w:r>
                    </w:p>
                    <w:p w14:paraId="25DB5B3B" w14:textId="77777777" w:rsidR="00EC2867" w:rsidRPr="00EC2867" w:rsidRDefault="00EC2867" w:rsidP="00EC2867">
                      <w:pPr>
                        <w:shd w:val="clear" w:color="auto" w:fill="FEFEFE"/>
                        <w:spacing w:before="100" w:beforeAutospacing="1" w:after="100" w:afterAutospacing="1" w:line="240" w:lineRule="auto"/>
                        <w:outlineLvl w:val="2"/>
                        <w:rPr>
                          <w:rFonts w:ascii="Avenir Next LT Pro" w:eastAsia="Avenir Next LT Pro" w:hAnsi="Avenir Next LT Pro" w:cs="Times New Roman"/>
                          <w:sz w:val="20"/>
                        </w:rPr>
                      </w:pPr>
                      <w:r w:rsidRPr="00EC2867">
                        <w:rPr>
                          <w:rFonts w:ascii="Avenir Next LT Pro" w:eastAsia="Avenir Next LT Pro" w:hAnsi="Avenir Next LT Pro" w:cs="Times New Roman"/>
                          <w:sz w:val="20"/>
                        </w:rPr>
                        <w:t xml:space="preserve">Schoolchildren across Test Valley will soon begin competing to design the official card that’s sent to Her Majesty </w:t>
                      </w:r>
                      <w:proofErr w:type="gramStart"/>
                      <w:r w:rsidRPr="00EC2867">
                        <w:rPr>
                          <w:rFonts w:ascii="Avenir Next LT Pro" w:eastAsia="Avenir Next LT Pro" w:hAnsi="Avenir Next LT Pro" w:cs="Times New Roman"/>
                          <w:sz w:val="20"/>
                        </w:rPr>
                        <w:t>The</w:t>
                      </w:r>
                      <w:proofErr w:type="gramEnd"/>
                      <w:r w:rsidRPr="00EC2867">
                        <w:rPr>
                          <w:rFonts w:ascii="Avenir Next LT Pro" w:eastAsia="Avenir Next LT Pro" w:hAnsi="Avenir Next LT Pro" w:cs="Times New Roman"/>
                          <w:sz w:val="20"/>
                        </w:rPr>
                        <w:t xml:space="preserve"> Queen to celebrate her platinum jubilee.</w:t>
                      </w:r>
                    </w:p>
                    <w:p w14:paraId="6B47BFE5" w14:textId="77777777" w:rsidR="00EC2867" w:rsidRPr="00EC2867" w:rsidRDefault="00EC2867" w:rsidP="00EC2867">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EC2867">
                        <w:rPr>
                          <w:rFonts w:ascii="Avenir Next LT Pro" w:eastAsia="Avenir Next LT Pro" w:hAnsi="Avenir Next LT Pro" w:cs="Times New Roman"/>
                          <w:sz w:val="20"/>
                        </w:rPr>
                        <w:t>Primary schools up and down the borough have been invited to take part in the contest that will see the winning card sent to Her Majesty from the mayor of Test Valley. As first citizen of Test Valley, the mayor’s card will be on behalf of all residents in the borough.</w:t>
                      </w:r>
                    </w:p>
                    <w:p w14:paraId="34F82075" w14:textId="0435C688" w:rsidR="00EC2867" w:rsidRDefault="00EC2867" w:rsidP="00EC2867">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EC2867">
                        <w:rPr>
                          <w:rFonts w:ascii="Avenir Next LT Pro" w:eastAsia="Avenir Next LT Pro" w:hAnsi="Avenir Next LT Pro" w:cs="Times New Roman"/>
                          <w:sz w:val="20"/>
                        </w:rPr>
                        <w:t>This June, a number of events are taking place to mark the 70th anniversary of The Queen’s accession to the throne. Street parties, public art installations and tree planting are just some of the activities taking place to commemorate the occasion this summer.</w:t>
                      </w:r>
                      <w:r w:rsidR="00DE13A9">
                        <w:rPr>
                          <w:rFonts w:ascii="Avenir Next LT Pro" w:eastAsia="Avenir Next LT Pro" w:hAnsi="Avenir Next LT Pro" w:cs="Times New Roman"/>
                          <w:sz w:val="20"/>
                        </w:rPr>
                        <w:t xml:space="preserve"> </w:t>
                      </w:r>
                      <w:r w:rsidRPr="00EC2867">
                        <w:rPr>
                          <w:rFonts w:ascii="Avenir Next LT Pro" w:eastAsia="Avenir Next LT Pro" w:hAnsi="Avenir Next LT Pro" w:cs="Times New Roman"/>
                          <w:sz w:val="20"/>
                        </w:rPr>
                        <w:t>The winner of the card competition will be selected by the current mayor, councillor Mark Cooper, and mayor-elect, councillor Alan Dowden, and announced after the Easter holidays.</w:t>
                      </w:r>
                    </w:p>
                    <w:p w14:paraId="198BE1FB" w14:textId="5EA21BF5" w:rsidR="00BF0513" w:rsidRPr="00DE13A9" w:rsidRDefault="00BF0513" w:rsidP="00DE13A9">
                      <w:pPr>
                        <w:shd w:val="clear" w:color="auto" w:fill="FEFEFE"/>
                        <w:spacing w:before="100" w:beforeAutospacing="1" w:after="100" w:afterAutospacing="1" w:line="240" w:lineRule="auto"/>
                        <w:outlineLvl w:val="0"/>
                        <w:rPr>
                          <w:rFonts w:ascii="Avenir Next LT Pro" w:eastAsia="Avenir Next LT Pro" w:hAnsi="Avenir Next LT Pro" w:cs="Times New Roman"/>
                          <w:b/>
                          <w:bCs/>
                          <w:sz w:val="36"/>
                          <w:szCs w:val="36"/>
                          <w:lang w:val="en-US"/>
                        </w:rPr>
                      </w:pPr>
                      <w:r w:rsidRPr="00DE13A9">
                        <w:rPr>
                          <w:rFonts w:ascii="Avenir Next LT Pro" w:eastAsia="Avenir Next LT Pro" w:hAnsi="Avenir Next LT Pro" w:cs="Times New Roman"/>
                          <w:b/>
                          <w:bCs/>
                          <w:sz w:val="36"/>
                          <w:szCs w:val="36"/>
                          <w:lang w:val="en-US"/>
                        </w:rPr>
                        <w:t>Councillor Grants for Mid Test</w:t>
                      </w:r>
                    </w:p>
                    <w:p w14:paraId="0C17676A" w14:textId="239F08D6" w:rsidR="00BF0513" w:rsidRDefault="00BF0513" w:rsidP="00EC2867">
                      <w:pPr>
                        <w:shd w:val="clear" w:color="auto" w:fill="FEFEFE"/>
                        <w:spacing w:before="100" w:beforeAutospacing="1" w:after="100" w:afterAutospacing="1" w:line="240" w:lineRule="auto"/>
                        <w:rPr>
                          <w:rFonts w:ascii="Avenir Next LT Pro" w:eastAsia="Avenir Next LT Pro" w:hAnsi="Avenir Next LT Pro" w:cs="Times New Roman"/>
                          <w:sz w:val="20"/>
                        </w:rPr>
                      </w:pPr>
                      <w:r>
                        <w:rPr>
                          <w:rFonts w:ascii="Avenir Next LT Pro" w:eastAsia="Avenir Next LT Pro" w:hAnsi="Avenir Next LT Pro" w:cs="Times New Roman"/>
                          <w:sz w:val="20"/>
                        </w:rPr>
                        <w:t>Two more grants have been awarded for community initiatives in Mid Test. King’s Somborne will get £900 towards a Summer Fete bringing community organisations together to raise fund</w:t>
                      </w:r>
                      <w:r w:rsidR="00216A16">
                        <w:rPr>
                          <w:rFonts w:ascii="Avenir Next LT Pro" w:eastAsia="Avenir Next LT Pro" w:hAnsi="Avenir Next LT Pro" w:cs="Times New Roman"/>
                          <w:sz w:val="20"/>
                        </w:rPr>
                        <w:t>s</w:t>
                      </w:r>
                      <w:r>
                        <w:rPr>
                          <w:rFonts w:ascii="Avenir Next LT Pro" w:eastAsia="Avenir Next LT Pro" w:hAnsi="Avenir Next LT Pro" w:cs="Times New Roman"/>
                          <w:sz w:val="20"/>
                        </w:rPr>
                        <w:t xml:space="preserve"> for the school. Broughton have been awarded £1000 to help restore vintage signposts to their original condition. </w:t>
                      </w:r>
                    </w:p>
                    <w:p w14:paraId="6B71343D" w14:textId="3EDB54EB" w:rsidR="00BF0513" w:rsidRPr="00EC2867" w:rsidRDefault="00BF0513" w:rsidP="00EC2867">
                      <w:pPr>
                        <w:shd w:val="clear" w:color="auto" w:fill="FEFEFE"/>
                        <w:spacing w:before="100" w:beforeAutospacing="1" w:after="100" w:afterAutospacing="1" w:line="240" w:lineRule="auto"/>
                        <w:rPr>
                          <w:rFonts w:ascii="Avenir Next LT Pro" w:eastAsia="Avenir Next LT Pro" w:hAnsi="Avenir Next LT Pro" w:cs="Times New Roman"/>
                          <w:sz w:val="20"/>
                        </w:rPr>
                      </w:pPr>
                      <w:r>
                        <w:rPr>
                          <w:rFonts w:ascii="Avenir Next LT Pro" w:eastAsia="Avenir Next LT Pro" w:hAnsi="Avenir Next LT Pro" w:cs="Times New Roman"/>
                          <w:sz w:val="20"/>
                        </w:rPr>
                        <w:t>Because of the large number of events being planned for the Platinum Jubilee the Councillor grants will be limited so apply early.</w:t>
                      </w:r>
                    </w:p>
                    <w:p w14:paraId="692F3708" w14:textId="77777777" w:rsidR="003C1AFD" w:rsidRDefault="003C1AFD"/>
                  </w:txbxContent>
                </v:textbox>
                <w10:wrap type="through" anchorx="margin"/>
              </v:shape>
            </w:pict>
          </mc:Fallback>
        </mc:AlternateContent>
      </w:r>
      <w:r w:rsidR="009644F0">
        <w:rPr>
          <w:noProof/>
        </w:rPr>
        <mc:AlternateContent>
          <mc:Choice Requires="wps">
            <w:drawing>
              <wp:anchor distT="45720" distB="45720" distL="114300" distR="114300" simplePos="0" relativeHeight="251661312" behindDoc="0" locked="0" layoutInCell="1" allowOverlap="1" wp14:anchorId="2ECEB5C0" wp14:editId="4DDEEFF2">
                <wp:simplePos x="0" y="0"/>
                <wp:positionH relativeFrom="margin">
                  <wp:align>right</wp:align>
                </wp:positionH>
                <wp:positionV relativeFrom="paragraph">
                  <wp:posOffset>883481</wp:posOffset>
                </wp:positionV>
                <wp:extent cx="6621780" cy="746760"/>
                <wp:effectExtent l="0" t="0" r="762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1780" cy="746760"/>
                        </a:xfrm>
                        <a:prstGeom prst="rect">
                          <a:avLst/>
                        </a:prstGeom>
                        <a:solidFill>
                          <a:srgbClr val="FFFFFF"/>
                        </a:solidFill>
                        <a:ln w="9525">
                          <a:noFill/>
                          <a:miter lim="800000"/>
                          <a:headEnd/>
                          <a:tailEnd/>
                        </a:ln>
                      </wps:spPr>
                      <wps:txbx>
                        <w:txbxContent>
                          <w:p w14:paraId="5CE4A77B" w14:textId="5BB5DDB7" w:rsidR="00362DE0" w:rsidRPr="00E758C6" w:rsidRDefault="00362DE0" w:rsidP="009644F0">
                            <w:pPr>
                              <w:spacing w:before="120" w:after="240"/>
                              <w:jc w:val="center"/>
                              <w:rPr>
                                <w:rFonts w:ascii="Avenir Next LT Pro" w:eastAsia="Avenir Next LT Pro" w:hAnsi="Avenir Next LT Pro" w:cs="Times New Roman"/>
                                <w:color w:val="7F7F7F"/>
                                <w:szCs w:val="24"/>
                                <w:lang w:val="en-US"/>
                              </w:rPr>
                            </w:pPr>
                            <w:r w:rsidRPr="00E758C6">
                              <w:rPr>
                                <w:rFonts w:ascii="Avenir Next LT Pro" w:eastAsia="Avenir Next LT Pro" w:hAnsi="Avenir Next LT Pro" w:cs="Times New Roman"/>
                                <w:color w:val="7F7F7F"/>
                                <w:szCs w:val="24"/>
                                <w:lang w:val="en-US"/>
                              </w:rPr>
                              <w:t>A newsletter from the Borough Councillor</w:t>
                            </w:r>
                            <w:r>
                              <w:rPr>
                                <w:rFonts w:ascii="Avenir Next LT Pro" w:eastAsia="Avenir Next LT Pro" w:hAnsi="Avenir Next LT Pro" w:cs="Times New Roman"/>
                                <w:color w:val="7F7F7F"/>
                                <w:szCs w:val="24"/>
                                <w:lang w:val="en-US"/>
                              </w:rPr>
                              <w:t>s</w:t>
                            </w:r>
                            <w:r w:rsidRPr="00E758C6">
                              <w:rPr>
                                <w:rFonts w:ascii="Avenir Next LT Pro" w:eastAsia="Avenir Next LT Pro" w:hAnsi="Avenir Next LT Pro" w:cs="Times New Roman"/>
                                <w:color w:val="7F7F7F"/>
                                <w:szCs w:val="24"/>
                                <w:lang w:val="en-US"/>
                              </w:rPr>
                              <w:t xml:space="preserve"> for </w:t>
                            </w:r>
                            <w:r>
                              <w:rPr>
                                <w:rFonts w:ascii="Avenir Next LT Pro" w:eastAsia="Avenir Next LT Pro" w:hAnsi="Avenir Next LT Pro" w:cs="Times New Roman"/>
                                <w:color w:val="7F7F7F"/>
                                <w:szCs w:val="24"/>
                                <w:lang w:val="en-US"/>
                              </w:rPr>
                              <w:t xml:space="preserve">the Test Valley Borough Ward of </w:t>
                            </w:r>
                            <w:r w:rsidRPr="00E758C6">
                              <w:rPr>
                                <w:rFonts w:ascii="Avenir Next LT Pro" w:eastAsia="Avenir Next LT Pro" w:hAnsi="Avenir Next LT Pro" w:cs="Times New Roman"/>
                                <w:color w:val="7F7F7F"/>
                                <w:szCs w:val="24"/>
                                <w:lang w:val="en-US"/>
                              </w:rPr>
                              <w:t>Mid-Test</w:t>
                            </w:r>
                          </w:p>
                          <w:p w14:paraId="35486D79" w14:textId="576513CF" w:rsidR="00FD01A0" w:rsidRDefault="00362DE0" w:rsidP="009644F0">
                            <w:pPr>
                              <w:jc w:val="center"/>
                            </w:pPr>
                            <w:r w:rsidRPr="0020151E">
                              <w:rPr>
                                <w:rFonts w:ascii="Avenir Next LT Pro" w:eastAsia="Avenir Next LT Pro" w:hAnsi="Avenir Next LT Pro" w:cs="Times New Roman"/>
                                <w:color w:val="7F7F7F"/>
                                <w:szCs w:val="24"/>
                                <w:lang w:val="en-US"/>
                              </w:rPr>
                              <w:t>Cllrs Alison Johnston, Ian Jeffrey, and Tony Ward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CEB5C0" id="_x0000_s1027" type="#_x0000_t202" style="position:absolute;margin-left:470.2pt;margin-top:69.55pt;width:521.4pt;height:58.8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F/DwIAAP0DAAAOAAAAZHJzL2Uyb0RvYy54bWysU9tu2zAMfR+wfxD0vjgJcmmNOEWXLsOA&#10;7gJ0+wBZlmNhsqhRSuzs60fJbhp0b8P0IJAidUQeHm3u+tawk0KvwRZ8NplypqyESttDwX9837+7&#10;4cwHYSthwKqCn5Xnd9u3bzady9UcGjCVQkYg1uedK3gTgsuzzMtGtcJPwClLwRqwFYFcPGQVio7Q&#10;W5PNp9NV1gFWDkEq7+n0YQjybcKvayXD17r2KjBTcKotpB3TXsY9225EfkDhGi3HMsQ/VNEKbenR&#10;C9SDCIIdUf8F1WqJ4KEOEwltBnWtpUo9UDez6atunhrhVOqFyPHuQpP/f7Dyy+nJfUMW+vfQ0wBT&#10;E949gvzpmYVdI+xB3SNC1yhR0cOzSFnWOZ+PVyPVPvcRpOw+Q0VDFscACaivsY2sUJ+M0GkA5wvp&#10;qg9M0uFqNZ+tbygkKbZerNarNJVM5M+3HfrwUUHLolFwpKEmdHF69CFWI/LnlPiYB6OrvTYmOXgo&#10;dwbZSZAA9mmlBl6lGcu6gt8u58uEbCHeT9podSCBGt0W/GYa1yCZyMYHW6WUILQZbKrE2JGeyMjA&#10;TejLnulq5C6yVUJ1Jr4QBj3S/yGjAfzNWUdaLLj/dRSoODOfLHF+O1ssoniTs1iu5+TgdaS8jggr&#10;CarggbPB3IUk+EiHhXuaTa0TbS+VjCWTxhKb43+IIr72U9bLr93+AQAA//8DAFBLAwQUAAYACAAA&#10;ACEAphnIht0AAAAJAQAADwAAAGRycy9kb3ducmV2LnhtbEyPwU6DQBCG7ya+w2ZMvBi7FFuwyNKo&#10;icZrax9ggCkQ2VnCbgt9e6cnPc78k3++L9/OtldnGn3n2MByEYEirlzdcWPg8P3x+AzKB+Qae8dk&#10;4EIetsXtTY5Z7Sbe0XkfGiUl7DM00IYwZFr7qiWLfuEGYsmObrQYZBwbXY84SbntdRxFibbYsXxo&#10;caD3lqqf/ckaOH5ND+vNVH6GQ7pbJW/YpaW7GHN/N7++gAo0h79juOILOhTCVLoT1171BkQkyPZp&#10;swR1jaNVLCqlgXidpKCLXP83KH4BAAD//wMAUEsBAi0AFAAGAAgAAAAhALaDOJL+AAAA4QEAABMA&#10;AAAAAAAAAAAAAAAAAAAAAFtDb250ZW50X1R5cGVzXS54bWxQSwECLQAUAAYACAAAACEAOP0h/9YA&#10;AACUAQAACwAAAAAAAAAAAAAAAAAvAQAAX3JlbHMvLnJlbHNQSwECLQAUAAYACAAAACEAPxqxfw8C&#10;AAD9AwAADgAAAAAAAAAAAAAAAAAuAgAAZHJzL2Uyb0RvYy54bWxQSwECLQAUAAYACAAAACEAphnI&#10;ht0AAAAJAQAADwAAAAAAAAAAAAAAAABpBAAAZHJzL2Rvd25yZXYueG1sUEsFBgAAAAAEAAQA8wAA&#10;AHMFAAAAAA==&#10;" stroked="f">
                <v:textbox>
                  <w:txbxContent>
                    <w:p w14:paraId="5CE4A77B" w14:textId="5BB5DDB7" w:rsidR="00362DE0" w:rsidRPr="00E758C6" w:rsidRDefault="00362DE0" w:rsidP="009644F0">
                      <w:pPr>
                        <w:spacing w:before="120" w:after="240"/>
                        <w:jc w:val="center"/>
                        <w:rPr>
                          <w:rFonts w:ascii="Avenir Next LT Pro" w:eastAsia="Avenir Next LT Pro" w:hAnsi="Avenir Next LT Pro" w:cs="Times New Roman"/>
                          <w:color w:val="7F7F7F"/>
                          <w:szCs w:val="24"/>
                          <w:lang w:val="en-US"/>
                        </w:rPr>
                      </w:pPr>
                      <w:r w:rsidRPr="00E758C6">
                        <w:rPr>
                          <w:rFonts w:ascii="Avenir Next LT Pro" w:eastAsia="Avenir Next LT Pro" w:hAnsi="Avenir Next LT Pro" w:cs="Times New Roman"/>
                          <w:color w:val="7F7F7F"/>
                          <w:szCs w:val="24"/>
                          <w:lang w:val="en-US"/>
                        </w:rPr>
                        <w:t>A newsletter from the Borough Councillor</w:t>
                      </w:r>
                      <w:r>
                        <w:rPr>
                          <w:rFonts w:ascii="Avenir Next LT Pro" w:eastAsia="Avenir Next LT Pro" w:hAnsi="Avenir Next LT Pro" w:cs="Times New Roman"/>
                          <w:color w:val="7F7F7F"/>
                          <w:szCs w:val="24"/>
                          <w:lang w:val="en-US"/>
                        </w:rPr>
                        <w:t>s</w:t>
                      </w:r>
                      <w:r w:rsidRPr="00E758C6">
                        <w:rPr>
                          <w:rFonts w:ascii="Avenir Next LT Pro" w:eastAsia="Avenir Next LT Pro" w:hAnsi="Avenir Next LT Pro" w:cs="Times New Roman"/>
                          <w:color w:val="7F7F7F"/>
                          <w:szCs w:val="24"/>
                          <w:lang w:val="en-US"/>
                        </w:rPr>
                        <w:t xml:space="preserve"> for </w:t>
                      </w:r>
                      <w:r>
                        <w:rPr>
                          <w:rFonts w:ascii="Avenir Next LT Pro" w:eastAsia="Avenir Next LT Pro" w:hAnsi="Avenir Next LT Pro" w:cs="Times New Roman"/>
                          <w:color w:val="7F7F7F"/>
                          <w:szCs w:val="24"/>
                          <w:lang w:val="en-US"/>
                        </w:rPr>
                        <w:t xml:space="preserve">the Test Valley Borough Ward of </w:t>
                      </w:r>
                      <w:r w:rsidRPr="00E758C6">
                        <w:rPr>
                          <w:rFonts w:ascii="Avenir Next LT Pro" w:eastAsia="Avenir Next LT Pro" w:hAnsi="Avenir Next LT Pro" w:cs="Times New Roman"/>
                          <w:color w:val="7F7F7F"/>
                          <w:szCs w:val="24"/>
                          <w:lang w:val="en-US"/>
                        </w:rPr>
                        <w:t>Mid-Test</w:t>
                      </w:r>
                    </w:p>
                    <w:p w14:paraId="35486D79" w14:textId="576513CF" w:rsidR="00FD01A0" w:rsidRDefault="00362DE0" w:rsidP="009644F0">
                      <w:pPr>
                        <w:jc w:val="center"/>
                      </w:pPr>
                      <w:r w:rsidRPr="0020151E">
                        <w:rPr>
                          <w:rFonts w:ascii="Avenir Next LT Pro" w:eastAsia="Avenir Next LT Pro" w:hAnsi="Avenir Next LT Pro" w:cs="Times New Roman"/>
                          <w:color w:val="7F7F7F"/>
                          <w:szCs w:val="24"/>
                          <w:lang w:val="en-US"/>
                        </w:rPr>
                        <w:t>Cllrs Alison Johnston, Ian Jeffrey, and Tony Ward</w:t>
                      </w:r>
                    </w:p>
                  </w:txbxContent>
                </v:textbox>
                <w10:wrap type="square" anchorx="margin"/>
              </v:shape>
            </w:pict>
          </mc:Fallback>
        </mc:AlternateContent>
      </w:r>
      <w:r w:rsidR="009644F0">
        <w:rPr>
          <w:noProof/>
        </w:rPr>
        <mc:AlternateContent>
          <mc:Choice Requires="wps">
            <w:drawing>
              <wp:anchor distT="45720" distB="45720" distL="114300" distR="114300" simplePos="0" relativeHeight="251659264" behindDoc="0" locked="0" layoutInCell="1" allowOverlap="1" wp14:anchorId="3E7DEDC9" wp14:editId="50008694">
                <wp:simplePos x="0" y="0"/>
                <wp:positionH relativeFrom="margin">
                  <wp:align>left</wp:align>
                </wp:positionH>
                <wp:positionV relativeFrom="paragraph">
                  <wp:posOffset>196</wp:posOffset>
                </wp:positionV>
                <wp:extent cx="4505325" cy="7429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5325" cy="742950"/>
                        </a:xfrm>
                        <a:prstGeom prst="rect">
                          <a:avLst/>
                        </a:prstGeom>
                        <a:solidFill>
                          <a:srgbClr val="FFFFFF"/>
                        </a:solidFill>
                        <a:ln w="9525">
                          <a:noFill/>
                          <a:miter lim="800000"/>
                          <a:headEnd/>
                          <a:tailEnd/>
                        </a:ln>
                      </wps:spPr>
                      <wps:txbx>
                        <w:txbxContent>
                          <w:p w14:paraId="009811D3" w14:textId="77C56D4C" w:rsidR="00FD01A0" w:rsidRDefault="00080489">
                            <w:sdt>
                              <w:sdtPr>
                                <w:rPr>
                                  <w:rFonts w:ascii="Avenir Next LT Pro" w:eastAsia="Avenir Next LT Pro" w:hAnsi="Avenir Next LT Pro" w:cs="Times New Roman"/>
                                  <w:sz w:val="20"/>
                                  <w:lang w:val="en-US"/>
                                </w:rPr>
                                <w:id w:val="1031226093"/>
                                <w:placeholder>
                                  <w:docPart w:val="59BF6BE682AB43BBBFE4302C0A68C65D"/>
                                </w:placeholder>
                                <w15:appearance w15:val="hidden"/>
                              </w:sdtPr>
                              <w:sdtEndPr/>
                              <w:sdtContent>
                                <w:r w:rsidR="00FD01A0" w:rsidRPr="00C770E8">
                                  <w:rPr>
                                    <w:rFonts w:ascii="Century Gothic" w:hAnsi="Century Gothic"/>
                                    <w:b/>
                                    <w:color w:val="000000" w:themeColor="text1"/>
                                    <w:sz w:val="88"/>
                                    <w:szCs w:val="50"/>
                                    <w:lang w:val="en-US"/>
                                  </w:rPr>
                                  <w:t>Mid Test Matters</w:t>
                                </w:r>
                              </w:sdtContent>
                            </w:sdt>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7DEDC9" id="_x0000_s1028" type="#_x0000_t202" style="position:absolute;margin-left:0;margin-top:0;width:354.75pt;height:58.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gWrEQIAAP0DAAAOAAAAZHJzL2Uyb0RvYy54bWysU9tu2zAMfR+wfxD0vtjxkrUx4hRdugwD&#10;ugvQ7QNkWY6FyaJGKbG7rx8lp2nQvQ3TgyCK5BF5eLS+GXvDjgq9Blvx+SznTFkJjbb7iv/4vntz&#10;zZkPwjbCgFUVf1Se32xev1oPrlQFdGAahYxArC8HV/EuBFdmmZed6oWfgVOWnC1gLwKZuM8aFAOh&#10;9yYr8vxdNgA2DkEq7+n2bnLyTcJvWyXD17b1KjBTcaotpB3TXsc926xFuUfhOi1PZYh/qKIX2tKj&#10;Z6g7EQQ7oP4LqtcSwUMbZhL6DNpWS5V6oG7m+YtuHjrhVOqFyPHuTJP/f7Dyy/HBfUMWxvcw0gBT&#10;E97dg/zpmYVtJ+xe3SLC0CnR0MPzSFk2OF+eUiPVvvQRpB4+Q0NDFocACWhssY+sUJ+M0GkAj2fS&#10;1RiYpMvFMl++LZacSfJdLYrVMk0lE+VTtkMfPiroWTxUHGmoCV0c732I1YjyKSQ+5sHoZqeNSQbu&#10;661BdhQkgF1aqYEXYcayoeKrJdURsyzE/KSNXgcSqNF9xa/zuCbJRDY+2CaFBKHNdKZKjD3RExmZ&#10;uAljPTLdVLyIuZGtGppH4gth0iP9Hzp0gL85G0iLFfe/DgIVZ+aTJc5X88UiijcZi+VVQQZeeupL&#10;j7CSoCoeOJuO25AEPzV2S7NpdaLtuZJTyaSxxObpP0QRX9op6vnXbv4AAAD//wMAUEsDBBQABgAI&#10;AAAAIQAbUICN2wAAAAUBAAAPAAAAZHJzL2Rvd25yZXYueG1sTI/BTsMwEETvSPyDtUhcEHWKaEND&#10;nAqQiri29AM28TaJiNdR7Dbp33fhQi8jrWY08zZfT65TJxpC69nAfJaAIq68bbk2sP/ePL6AChHZ&#10;YueZDJwpwLq4vckxs37kLZ12sVZSwiFDA02MfaZ1qBpyGGa+Jxbv4AeHUc6h1nbAUcpdp5+SZKkd&#10;tiwLDfb00VD1szs6A4ev8WGxGsvPuE+3z8t3bNPSn425v5veXkFFmuJ/GH7xBR0KYSr9kW1QnQF5&#10;JP6peGmyWoAqJTRPE9BFrq/piwsAAAD//wMAUEsBAi0AFAAGAAgAAAAhALaDOJL+AAAA4QEAABMA&#10;AAAAAAAAAAAAAAAAAAAAAFtDb250ZW50X1R5cGVzXS54bWxQSwECLQAUAAYACAAAACEAOP0h/9YA&#10;AACUAQAACwAAAAAAAAAAAAAAAAAvAQAAX3JlbHMvLnJlbHNQSwECLQAUAAYACAAAACEAm44FqxEC&#10;AAD9AwAADgAAAAAAAAAAAAAAAAAuAgAAZHJzL2Uyb0RvYy54bWxQSwECLQAUAAYACAAAACEAG1CA&#10;jdsAAAAFAQAADwAAAAAAAAAAAAAAAABrBAAAZHJzL2Rvd25yZXYueG1sUEsFBgAAAAAEAAQA8wAA&#10;AHMFAAAAAA==&#10;" stroked="f">
                <v:textbox>
                  <w:txbxContent>
                    <w:p w14:paraId="009811D3" w14:textId="77C56D4C" w:rsidR="00FD01A0" w:rsidRDefault="00080489">
                      <w:sdt>
                        <w:sdtPr>
                          <w:rPr>
                            <w:rFonts w:ascii="Avenir Next LT Pro" w:eastAsia="Avenir Next LT Pro" w:hAnsi="Avenir Next LT Pro" w:cs="Times New Roman"/>
                            <w:sz w:val="20"/>
                            <w:lang w:val="en-US"/>
                          </w:rPr>
                          <w:id w:val="1031226093"/>
                          <w:placeholder>
                            <w:docPart w:val="59BF6BE682AB43BBBFE4302C0A68C65D"/>
                          </w:placeholder>
                          <w15:appearance w15:val="hidden"/>
                        </w:sdtPr>
                        <w:sdtEndPr/>
                        <w:sdtContent>
                          <w:r w:rsidR="00FD01A0" w:rsidRPr="00C770E8">
                            <w:rPr>
                              <w:rFonts w:ascii="Century Gothic" w:hAnsi="Century Gothic"/>
                              <w:b/>
                              <w:color w:val="000000" w:themeColor="text1"/>
                              <w:sz w:val="88"/>
                              <w:szCs w:val="50"/>
                              <w:lang w:val="en-US"/>
                            </w:rPr>
                            <w:t>Mid Test Matters</w:t>
                          </w:r>
                        </w:sdtContent>
                      </w:sdt>
                    </w:p>
                  </w:txbxContent>
                </v:textbox>
                <w10:wrap type="square" anchorx="margin"/>
              </v:shape>
            </w:pict>
          </mc:Fallback>
        </mc:AlternateContent>
      </w:r>
    </w:p>
    <w:p w14:paraId="63FEE7DF" w14:textId="421EFBCC" w:rsidR="009644F0" w:rsidRDefault="009644F0"/>
    <w:p w14:paraId="69D600EB" w14:textId="20306A60" w:rsidR="009644F0" w:rsidRDefault="009644F0"/>
    <w:p w14:paraId="3483596F" w14:textId="2E0AC0E8" w:rsidR="00E76C9B" w:rsidRDefault="00E76C9B">
      <w:r>
        <w:br w:type="page"/>
      </w:r>
    </w:p>
    <w:tbl>
      <w:tblPr>
        <w:tblStyle w:val="TableGrid"/>
        <w:tblpPr w:leftFromText="180" w:rightFromText="180" w:vertAnchor="text" w:horzAnchor="margin" w:tblpXSpec="right" w:tblpY="99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2"/>
        <w:gridCol w:w="1279"/>
        <w:gridCol w:w="1262"/>
      </w:tblGrid>
      <w:tr w:rsidR="00C108FB" w14:paraId="54808D5B" w14:textId="77777777" w:rsidTr="006C107F">
        <w:tc>
          <w:tcPr>
            <w:tcW w:w="3683" w:type="dxa"/>
            <w:gridSpan w:val="3"/>
          </w:tcPr>
          <w:p w14:paraId="587D2851" w14:textId="65D7929D" w:rsidR="00C108FB" w:rsidRPr="00920CA8" w:rsidRDefault="00C108FB" w:rsidP="00C108FB">
            <w:pPr>
              <w:jc w:val="center"/>
              <w:rPr>
                <w:rFonts w:ascii="Avenir Next LT Pro" w:hAnsi="Avenir Next LT Pro"/>
                <w:b/>
                <w:bCs/>
                <w:sz w:val="20"/>
                <w:szCs w:val="20"/>
              </w:rPr>
            </w:pPr>
            <w:r>
              <w:rPr>
                <w:rFonts w:ascii="Avenir Next LT Pro" w:hAnsi="Avenir Next LT Pro"/>
                <w:b/>
                <w:bCs/>
                <w:sz w:val="20"/>
                <w:szCs w:val="20"/>
              </w:rPr>
              <w:lastRenderedPageBreak/>
              <w:t>COUNCILLORS DIARY</w:t>
            </w:r>
          </w:p>
        </w:tc>
      </w:tr>
      <w:tr w:rsidR="00C108FB" w14:paraId="45775C9C" w14:textId="77777777" w:rsidTr="008309DD">
        <w:tc>
          <w:tcPr>
            <w:tcW w:w="1142" w:type="dxa"/>
          </w:tcPr>
          <w:p w14:paraId="46CEF97D" w14:textId="77777777" w:rsidR="00C108FB" w:rsidRPr="00920CA8" w:rsidRDefault="00C108FB" w:rsidP="00920CA8">
            <w:pPr>
              <w:rPr>
                <w:rFonts w:ascii="Avenir Next LT Pro" w:hAnsi="Avenir Next LT Pro"/>
                <w:b/>
                <w:bCs/>
                <w:sz w:val="20"/>
                <w:szCs w:val="20"/>
              </w:rPr>
            </w:pPr>
          </w:p>
        </w:tc>
        <w:tc>
          <w:tcPr>
            <w:tcW w:w="1279" w:type="dxa"/>
          </w:tcPr>
          <w:p w14:paraId="0D460BFA" w14:textId="35211CE6" w:rsidR="00C108FB" w:rsidRPr="00920CA8" w:rsidRDefault="00C108FB" w:rsidP="00920CA8">
            <w:pPr>
              <w:rPr>
                <w:rFonts w:ascii="Avenir Next LT Pro" w:hAnsi="Avenir Next LT Pro"/>
                <w:b/>
                <w:bCs/>
                <w:sz w:val="20"/>
                <w:szCs w:val="20"/>
              </w:rPr>
            </w:pPr>
            <w:r>
              <w:rPr>
                <w:rFonts w:ascii="Avenir Next LT Pro" w:hAnsi="Avenir Next LT Pro"/>
                <w:b/>
                <w:bCs/>
                <w:sz w:val="20"/>
                <w:szCs w:val="20"/>
              </w:rPr>
              <w:t>APRIL</w:t>
            </w:r>
          </w:p>
        </w:tc>
        <w:tc>
          <w:tcPr>
            <w:tcW w:w="1262" w:type="dxa"/>
          </w:tcPr>
          <w:p w14:paraId="534627F2" w14:textId="5C4776F5" w:rsidR="00C108FB" w:rsidRPr="00920CA8" w:rsidRDefault="00C108FB" w:rsidP="00920CA8">
            <w:pPr>
              <w:rPr>
                <w:rFonts w:ascii="Avenir Next LT Pro" w:hAnsi="Avenir Next LT Pro"/>
                <w:b/>
                <w:bCs/>
                <w:sz w:val="20"/>
                <w:szCs w:val="20"/>
              </w:rPr>
            </w:pPr>
            <w:r>
              <w:rPr>
                <w:rFonts w:ascii="Avenir Next LT Pro" w:hAnsi="Avenir Next LT Pro"/>
                <w:b/>
                <w:bCs/>
                <w:sz w:val="20"/>
                <w:szCs w:val="20"/>
              </w:rPr>
              <w:t>2022</w:t>
            </w:r>
          </w:p>
        </w:tc>
      </w:tr>
      <w:tr w:rsidR="00C108FB" w14:paraId="204BF3A6" w14:textId="77777777" w:rsidTr="000F67D5">
        <w:tc>
          <w:tcPr>
            <w:tcW w:w="1142" w:type="dxa"/>
          </w:tcPr>
          <w:p w14:paraId="2A648D07" w14:textId="77777777" w:rsidR="00C108FB" w:rsidRPr="00920CA8" w:rsidRDefault="00C108FB" w:rsidP="00920CA8">
            <w:pPr>
              <w:rPr>
                <w:rFonts w:ascii="Avenir Next LT Pro" w:hAnsi="Avenir Next LT Pro"/>
                <w:b/>
                <w:bCs/>
                <w:sz w:val="20"/>
                <w:szCs w:val="20"/>
              </w:rPr>
            </w:pPr>
          </w:p>
        </w:tc>
        <w:tc>
          <w:tcPr>
            <w:tcW w:w="2541" w:type="dxa"/>
            <w:gridSpan w:val="2"/>
          </w:tcPr>
          <w:p w14:paraId="32BD394C" w14:textId="77777777" w:rsidR="00C108FB" w:rsidRPr="00920CA8" w:rsidRDefault="00C108FB" w:rsidP="00920CA8">
            <w:pPr>
              <w:rPr>
                <w:rFonts w:ascii="Avenir Next LT Pro" w:hAnsi="Avenir Next LT Pro"/>
                <w:b/>
                <w:bCs/>
                <w:sz w:val="20"/>
                <w:szCs w:val="20"/>
              </w:rPr>
            </w:pPr>
          </w:p>
        </w:tc>
      </w:tr>
      <w:tr w:rsidR="00396832" w14:paraId="3D25F558" w14:textId="77777777" w:rsidTr="008309DD">
        <w:tc>
          <w:tcPr>
            <w:tcW w:w="1142" w:type="dxa"/>
          </w:tcPr>
          <w:p w14:paraId="2E59758E" w14:textId="434421BD" w:rsidR="00396832" w:rsidRPr="00396832" w:rsidRDefault="00B93ED4" w:rsidP="00B93ED4">
            <w:pPr>
              <w:jc w:val="right"/>
              <w:rPr>
                <w:rFonts w:ascii="Avenir Next LT Pro" w:hAnsi="Avenir Next LT Pro"/>
                <w:sz w:val="20"/>
                <w:szCs w:val="20"/>
              </w:rPr>
            </w:pPr>
            <w:r>
              <w:rPr>
                <w:rFonts w:ascii="Avenir Next LT Pro" w:hAnsi="Avenir Next LT Pro"/>
                <w:sz w:val="20"/>
                <w:szCs w:val="20"/>
              </w:rPr>
              <w:t>4</w:t>
            </w:r>
          </w:p>
        </w:tc>
        <w:tc>
          <w:tcPr>
            <w:tcW w:w="2541" w:type="dxa"/>
            <w:gridSpan w:val="2"/>
          </w:tcPr>
          <w:p w14:paraId="38FF81DE" w14:textId="41783199" w:rsidR="00396832" w:rsidRPr="00396832" w:rsidRDefault="00B93ED4" w:rsidP="00920CA8">
            <w:pPr>
              <w:rPr>
                <w:rFonts w:ascii="Avenir Next LT Pro" w:hAnsi="Avenir Next LT Pro"/>
                <w:sz w:val="20"/>
                <w:szCs w:val="20"/>
              </w:rPr>
            </w:pPr>
            <w:r>
              <w:rPr>
                <w:rFonts w:ascii="Avenir Next LT Pro" w:hAnsi="Avenir Next LT Pro"/>
                <w:sz w:val="20"/>
                <w:szCs w:val="20"/>
              </w:rPr>
              <w:t>King’s Somborne PC</w:t>
            </w:r>
          </w:p>
        </w:tc>
      </w:tr>
      <w:tr w:rsidR="008309DD" w14:paraId="7237C424" w14:textId="77777777" w:rsidTr="008309DD">
        <w:tc>
          <w:tcPr>
            <w:tcW w:w="1142" w:type="dxa"/>
          </w:tcPr>
          <w:p w14:paraId="542146D4" w14:textId="3B139A91" w:rsidR="008309DD" w:rsidRPr="00396832" w:rsidRDefault="00B93ED4" w:rsidP="008941BC">
            <w:pPr>
              <w:jc w:val="right"/>
              <w:rPr>
                <w:rFonts w:ascii="Avenir Next LT Pro" w:hAnsi="Avenir Next LT Pro"/>
                <w:sz w:val="20"/>
                <w:szCs w:val="20"/>
              </w:rPr>
            </w:pPr>
            <w:r>
              <w:rPr>
                <w:rFonts w:ascii="Avenir Next LT Pro" w:hAnsi="Avenir Next LT Pro"/>
                <w:sz w:val="20"/>
                <w:szCs w:val="20"/>
              </w:rPr>
              <w:t>4</w:t>
            </w:r>
          </w:p>
        </w:tc>
        <w:tc>
          <w:tcPr>
            <w:tcW w:w="2541" w:type="dxa"/>
            <w:gridSpan w:val="2"/>
          </w:tcPr>
          <w:p w14:paraId="1BA70A03" w14:textId="0292BD85" w:rsidR="008309DD" w:rsidRPr="00396832" w:rsidRDefault="00B93ED4" w:rsidP="00920CA8">
            <w:pPr>
              <w:rPr>
                <w:rFonts w:ascii="Avenir Next LT Pro" w:hAnsi="Avenir Next LT Pro"/>
                <w:sz w:val="20"/>
                <w:szCs w:val="20"/>
              </w:rPr>
            </w:pPr>
            <w:r>
              <w:rPr>
                <w:rFonts w:ascii="Avenir Next LT Pro" w:hAnsi="Avenir Next LT Pro"/>
                <w:sz w:val="20"/>
                <w:szCs w:val="20"/>
              </w:rPr>
              <w:t>Longstock PC</w:t>
            </w:r>
          </w:p>
        </w:tc>
      </w:tr>
      <w:tr w:rsidR="004B0DE9" w14:paraId="4EA85C3E" w14:textId="77777777" w:rsidTr="008309DD">
        <w:tc>
          <w:tcPr>
            <w:tcW w:w="1142" w:type="dxa"/>
          </w:tcPr>
          <w:p w14:paraId="4CFD3466" w14:textId="2BE7A14C" w:rsidR="004B0DE9" w:rsidRDefault="004B0DE9" w:rsidP="008941BC">
            <w:pPr>
              <w:jc w:val="right"/>
              <w:rPr>
                <w:rFonts w:ascii="Avenir Next LT Pro" w:hAnsi="Avenir Next LT Pro"/>
                <w:sz w:val="20"/>
                <w:szCs w:val="20"/>
              </w:rPr>
            </w:pPr>
            <w:r>
              <w:rPr>
                <w:rFonts w:ascii="Avenir Next LT Pro" w:hAnsi="Avenir Next LT Pro"/>
                <w:sz w:val="20"/>
                <w:szCs w:val="20"/>
              </w:rPr>
              <w:t>5</w:t>
            </w:r>
          </w:p>
        </w:tc>
        <w:tc>
          <w:tcPr>
            <w:tcW w:w="2541" w:type="dxa"/>
            <w:gridSpan w:val="2"/>
          </w:tcPr>
          <w:p w14:paraId="28D0004D" w14:textId="51011A5F" w:rsidR="004B0DE9" w:rsidRDefault="004B0DE9" w:rsidP="00920CA8">
            <w:pPr>
              <w:rPr>
                <w:rFonts w:ascii="Avenir Next LT Pro" w:hAnsi="Avenir Next LT Pro"/>
                <w:sz w:val="20"/>
                <w:szCs w:val="20"/>
              </w:rPr>
            </w:pPr>
            <w:r>
              <w:rPr>
                <w:rFonts w:ascii="Avenir Next LT Pro" w:hAnsi="Avenir Next LT Pro"/>
                <w:sz w:val="20"/>
                <w:szCs w:val="20"/>
              </w:rPr>
              <w:t>Broughton PC</w:t>
            </w:r>
          </w:p>
        </w:tc>
      </w:tr>
      <w:tr w:rsidR="00920CA8" w14:paraId="58910F74" w14:textId="77777777" w:rsidTr="008309DD">
        <w:tc>
          <w:tcPr>
            <w:tcW w:w="1142" w:type="dxa"/>
          </w:tcPr>
          <w:p w14:paraId="117F45E3" w14:textId="0B3D5F85" w:rsidR="00920CA8" w:rsidRPr="00396832" w:rsidRDefault="00B93ED4" w:rsidP="008941BC">
            <w:pPr>
              <w:jc w:val="right"/>
              <w:rPr>
                <w:rFonts w:ascii="Avenir Next LT Pro" w:hAnsi="Avenir Next LT Pro"/>
                <w:sz w:val="20"/>
                <w:szCs w:val="20"/>
              </w:rPr>
            </w:pPr>
            <w:r>
              <w:rPr>
                <w:rFonts w:ascii="Avenir Next LT Pro" w:hAnsi="Avenir Next LT Pro"/>
                <w:sz w:val="20"/>
                <w:szCs w:val="20"/>
              </w:rPr>
              <w:t>5</w:t>
            </w:r>
          </w:p>
        </w:tc>
        <w:tc>
          <w:tcPr>
            <w:tcW w:w="2541" w:type="dxa"/>
            <w:gridSpan w:val="2"/>
          </w:tcPr>
          <w:p w14:paraId="62BBC568" w14:textId="6FF322EA" w:rsidR="00920CA8" w:rsidRPr="00396832" w:rsidRDefault="00B93ED4" w:rsidP="00920CA8">
            <w:pPr>
              <w:rPr>
                <w:rFonts w:ascii="Avenir Next LT Pro" w:hAnsi="Avenir Next LT Pro"/>
                <w:sz w:val="20"/>
                <w:szCs w:val="20"/>
              </w:rPr>
            </w:pPr>
            <w:r>
              <w:rPr>
                <w:rFonts w:ascii="Avenir Next LT Pro" w:hAnsi="Avenir Next LT Pro"/>
                <w:sz w:val="20"/>
                <w:szCs w:val="20"/>
              </w:rPr>
              <w:t>Southern Area Planning</w:t>
            </w:r>
          </w:p>
        </w:tc>
      </w:tr>
      <w:tr w:rsidR="00920CA8" w14:paraId="493A5311" w14:textId="77777777" w:rsidTr="008309DD">
        <w:tc>
          <w:tcPr>
            <w:tcW w:w="1142" w:type="dxa"/>
          </w:tcPr>
          <w:p w14:paraId="1998E70F" w14:textId="41786751" w:rsidR="00920CA8" w:rsidRPr="006D2655" w:rsidRDefault="00B93ED4" w:rsidP="008941BC">
            <w:pPr>
              <w:jc w:val="right"/>
              <w:rPr>
                <w:rFonts w:ascii="Avenir Next LT Pro" w:hAnsi="Avenir Next LT Pro"/>
                <w:sz w:val="20"/>
                <w:szCs w:val="20"/>
              </w:rPr>
            </w:pPr>
            <w:r>
              <w:rPr>
                <w:rFonts w:ascii="Avenir Next LT Pro" w:hAnsi="Avenir Next LT Pro"/>
                <w:sz w:val="20"/>
                <w:szCs w:val="20"/>
              </w:rPr>
              <w:t xml:space="preserve">6 </w:t>
            </w:r>
          </w:p>
        </w:tc>
        <w:tc>
          <w:tcPr>
            <w:tcW w:w="2541" w:type="dxa"/>
            <w:gridSpan w:val="2"/>
          </w:tcPr>
          <w:p w14:paraId="500ACBD4" w14:textId="39397182" w:rsidR="00920CA8" w:rsidRPr="006D2655" w:rsidRDefault="00B93ED4" w:rsidP="00920CA8">
            <w:pPr>
              <w:rPr>
                <w:rFonts w:ascii="Avenir Next LT Pro" w:hAnsi="Avenir Next LT Pro"/>
                <w:sz w:val="20"/>
                <w:szCs w:val="20"/>
              </w:rPr>
            </w:pPr>
            <w:r>
              <w:rPr>
                <w:rFonts w:ascii="Avenir Next LT Pro" w:hAnsi="Avenir Next LT Pro"/>
                <w:sz w:val="20"/>
                <w:szCs w:val="20"/>
              </w:rPr>
              <w:t>Council</w:t>
            </w:r>
          </w:p>
        </w:tc>
      </w:tr>
      <w:tr w:rsidR="00D57EEF" w14:paraId="6DB12282" w14:textId="77777777" w:rsidTr="008309DD">
        <w:tc>
          <w:tcPr>
            <w:tcW w:w="1142" w:type="dxa"/>
          </w:tcPr>
          <w:p w14:paraId="45D12D0C" w14:textId="3F85CACA" w:rsidR="00D57EEF" w:rsidRDefault="00D57EEF" w:rsidP="008941BC">
            <w:pPr>
              <w:jc w:val="right"/>
              <w:rPr>
                <w:rFonts w:ascii="Avenir Next LT Pro" w:hAnsi="Avenir Next LT Pro"/>
                <w:sz w:val="20"/>
                <w:szCs w:val="20"/>
              </w:rPr>
            </w:pPr>
            <w:r>
              <w:rPr>
                <w:rFonts w:ascii="Avenir Next LT Pro" w:hAnsi="Avenir Next LT Pro"/>
                <w:sz w:val="20"/>
                <w:szCs w:val="20"/>
              </w:rPr>
              <w:t>7</w:t>
            </w:r>
          </w:p>
        </w:tc>
        <w:tc>
          <w:tcPr>
            <w:tcW w:w="2541" w:type="dxa"/>
            <w:gridSpan w:val="2"/>
          </w:tcPr>
          <w:p w14:paraId="04B9F9CF" w14:textId="6A4FA2A5" w:rsidR="00D57EEF" w:rsidRDefault="00D57EEF" w:rsidP="00920CA8">
            <w:pPr>
              <w:rPr>
                <w:rFonts w:ascii="Avenir Next LT Pro" w:hAnsi="Avenir Next LT Pro"/>
                <w:sz w:val="20"/>
                <w:szCs w:val="20"/>
              </w:rPr>
            </w:pPr>
            <w:r>
              <w:rPr>
                <w:rFonts w:ascii="Avenir Next LT Pro" w:hAnsi="Avenir Next LT Pro"/>
                <w:sz w:val="20"/>
                <w:szCs w:val="20"/>
              </w:rPr>
              <w:t>Overview &amp; Scrutiny Committee</w:t>
            </w:r>
          </w:p>
        </w:tc>
      </w:tr>
      <w:tr w:rsidR="00CD7DD6" w14:paraId="5C4630A4" w14:textId="77777777" w:rsidTr="008309DD">
        <w:tc>
          <w:tcPr>
            <w:tcW w:w="1142" w:type="dxa"/>
          </w:tcPr>
          <w:p w14:paraId="2AC0BBFC" w14:textId="7D53305E" w:rsidR="00CD7DD6" w:rsidRPr="006D2655" w:rsidRDefault="00B93ED4" w:rsidP="008941BC">
            <w:pPr>
              <w:jc w:val="right"/>
              <w:rPr>
                <w:rFonts w:ascii="Avenir Next LT Pro" w:hAnsi="Avenir Next LT Pro"/>
                <w:sz w:val="20"/>
                <w:szCs w:val="20"/>
              </w:rPr>
            </w:pPr>
            <w:r>
              <w:rPr>
                <w:rFonts w:ascii="Avenir Next LT Pro" w:hAnsi="Avenir Next LT Pro"/>
                <w:sz w:val="20"/>
                <w:szCs w:val="20"/>
              </w:rPr>
              <w:t>11</w:t>
            </w:r>
          </w:p>
        </w:tc>
        <w:tc>
          <w:tcPr>
            <w:tcW w:w="2541" w:type="dxa"/>
            <w:gridSpan w:val="2"/>
          </w:tcPr>
          <w:p w14:paraId="3EF87250" w14:textId="482AD119" w:rsidR="00CD7DD6" w:rsidRPr="006D2655" w:rsidRDefault="00B93ED4" w:rsidP="00920CA8">
            <w:pPr>
              <w:rPr>
                <w:rFonts w:ascii="Avenir Next LT Pro" w:hAnsi="Avenir Next LT Pro"/>
                <w:sz w:val="20"/>
                <w:szCs w:val="20"/>
              </w:rPr>
            </w:pPr>
            <w:r>
              <w:rPr>
                <w:rFonts w:ascii="Avenir Next LT Pro" w:hAnsi="Avenir Next LT Pro"/>
                <w:sz w:val="20"/>
                <w:szCs w:val="20"/>
              </w:rPr>
              <w:t>West Tytherley PC</w:t>
            </w:r>
          </w:p>
        </w:tc>
      </w:tr>
      <w:tr w:rsidR="00CD7DD6" w14:paraId="31BC5C92" w14:textId="77777777" w:rsidTr="008309DD">
        <w:tc>
          <w:tcPr>
            <w:tcW w:w="1142" w:type="dxa"/>
          </w:tcPr>
          <w:p w14:paraId="7F5B99A6" w14:textId="19E3B53B" w:rsidR="00CD7DD6" w:rsidRPr="006D2655" w:rsidRDefault="00B93ED4" w:rsidP="008941BC">
            <w:pPr>
              <w:jc w:val="right"/>
              <w:rPr>
                <w:rFonts w:ascii="Avenir Next LT Pro" w:hAnsi="Avenir Next LT Pro"/>
                <w:sz w:val="20"/>
                <w:szCs w:val="20"/>
              </w:rPr>
            </w:pPr>
            <w:r>
              <w:rPr>
                <w:rFonts w:ascii="Avenir Next LT Pro" w:hAnsi="Avenir Next LT Pro"/>
                <w:sz w:val="20"/>
                <w:szCs w:val="20"/>
              </w:rPr>
              <w:t>11</w:t>
            </w:r>
          </w:p>
        </w:tc>
        <w:tc>
          <w:tcPr>
            <w:tcW w:w="2541" w:type="dxa"/>
            <w:gridSpan w:val="2"/>
          </w:tcPr>
          <w:p w14:paraId="5D917EDA" w14:textId="57027DD0" w:rsidR="00CD7DD6" w:rsidRPr="006D2655" w:rsidRDefault="00B93ED4" w:rsidP="00920CA8">
            <w:pPr>
              <w:rPr>
                <w:rFonts w:ascii="Avenir Next LT Pro" w:hAnsi="Avenir Next LT Pro"/>
                <w:sz w:val="20"/>
                <w:szCs w:val="20"/>
              </w:rPr>
            </w:pPr>
            <w:r>
              <w:rPr>
                <w:rFonts w:ascii="Avenir Next LT Pro" w:hAnsi="Avenir Next LT Pro"/>
                <w:sz w:val="20"/>
                <w:szCs w:val="20"/>
              </w:rPr>
              <w:t>Nether Wallop PC</w:t>
            </w:r>
          </w:p>
        </w:tc>
      </w:tr>
      <w:tr w:rsidR="00CD7DD6" w14:paraId="5B24E65B" w14:textId="77777777" w:rsidTr="008309DD">
        <w:tc>
          <w:tcPr>
            <w:tcW w:w="1142" w:type="dxa"/>
          </w:tcPr>
          <w:p w14:paraId="5DEBA36C" w14:textId="6E264ACD" w:rsidR="00CD7DD6" w:rsidRPr="006D2655" w:rsidRDefault="00B93ED4" w:rsidP="008941BC">
            <w:pPr>
              <w:jc w:val="right"/>
              <w:rPr>
                <w:rFonts w:ascii="Avenir Next LT Pro" w:hAnsi="Avenir Next LT Pro"/>
                <w:sz w:val="20"/>
                <w:szCs w:val="20"/>
              </w:rPr>
            </w:pPr>
            <w:r>
              <w:rPr>
                <w:rFonts w:ascii="Avenir Next LT Pro" w:hAnsi="Avenir Next LT Pro"/>
                <w:sz w:val="20"/>
                <w:szCs w:val="20"/>
              </w:rPr>
              <w:t>13</w:t>
            </w:r>
          </w:p>
        </w:tc>
        <w:tc>
          <w:tcPr>
            <w:tcW w:w="2541" w:type="dxa"/>
            <w:gridSpan w:val="2"/>
          </w:tcPr>
          <w:p w14:paraId="22380BAE" w14:textId="380B77BF" w:rsidR="00CD7DD6" w:rsidRPr="006D2655" w:rsidRDefault="00B93ED4" w:rsidP="00920CA8">
            <w:pPr>
              <w:rPr>
                <w:rFonts w:ascii="Avenir Next LT Pro" w:hAnsi="Avenir Next LT Pro"/>
                <w:sz w:val="20"/>
                <w:szCs w:val="20"/>
              </w:rPr>
            </w:pPr>
            <w:r>
              <w:rPr>
                <w:rFonts w:ascii="Avenir Next LT Pro" w:hAnsi="Avenir Next LT Pro"/>
                <w:sz w:val="20"/>
                <w:szCs w:val="20"/>
              </w:rPr>
              <w:t>Democracy &amp; Governance Briefing</w:t>
            </w:r>
          </w:p>
        </w:tc>
      </w:tr>
      <w:tr w:rsidR="008309DD" w14:paraId="78971766" w14:textId="77777777" w:rsidTr="008309DD">
        <w:tc>
          <w:tcPr>
            <w:tcW w:w="1142" w:type="dxa"/>
          </w:tcPr>
          <w:p w14:paraId="248851C3" w14:textId="14DBBB42" w:rsidR="008309DD" w:rsidRDefault="00B93ED4" w:rsidP="008941BC">
            <w:pPr>
              <w:jc w:val="right"/>
              <w:rPr>
                <w:rFonts w:ascii="Avenir Next LT Pro" w:hAnsi="Avenir Next LT Pro"/>
                <w:sz w:val="20"/>
                <w:szCs w:val="20"/>
              </w:rPr>
            </w:pPr>
            <w:r>
              <w:rPr>
                <w:rFonts w:ascii="Avenir Next LT Pro" w:hAnsi="Avenir Next LT Pro"/>
                <w:sz w:val="20"/>
                <w:szCs w:val="20"/>
              </w:rPr>
              <w:t>21</w:t>
            </w:r>
          </w:p>
        </w:tc>
        <w:tc>
          <w:tcPr>
            <w:tcW w:w="2541" w:type="dxa"/>
            <w:gridSpan w:val="2"/>
          </w:tcPr>
          <w:p w14:paraId="1CB576B1" w14:textId="1E16FBCC" w:rsidR="008309DD" w:rsidRDefault="00B93ED4" w:rsidP="00920CA8">
            <w:pPr>
              <w:rPr>
                <w:rFonts w:ascii="Avenir Next LT Pro" w:hAnsi="Avenir Next LT Pro"/>
                <w:sz w:val="20"/>
                <w:szCs w:val="20"/>
              </w:rPr>
            </w:pPr>
            <w:r>
              <w:rPr>
                <w:rFonts w:ascii="Avenir Next LT Pro" w:hAnsi="Avenir Next LT Pro"/>
                <w:sz w:val="20"/>
                <w:szCs w:val="20"/>
              </w:rPr>
              <w:t>Stockbridge PC</w:t>
            </w:r>
          </w:p>
        </w:tc>
      </w:tr>
      <w:tr w:rsidR="00B93ED4" w14:paraId="7E49BA1E" w14:textId="77777777" w:rsidTr="008309DD">
        <w:tc>
          <w:tcPr>
            <w:tcW w:w="1142" w:type="dxa"/>
          </w:tcPr>
          <w:p w14:paraId="73E31B7E" w14:textId="1A40B345" w:rsidR="00B93ED4" w:rsidRDefault="00B93ED4" w:rsidP="00B93ED4">
            <w:pPr>
              <w:jc w:val="right"/>
              <w:rPr>
                <w:rFonts w:ascii="Avenir Next LT Pro" w:hAnsi="Avenir Next LT Pro"/>
                <w:sz w:val="20"/>
                <w:szCs w:val="20"/>
              </w:rPr>
            </w:pPr>
            <w:r>
              <w:rPr>
                <w:rFonts w:ascii="Avenir Next LT Pro" w:hAnsi="Avenir Next LT Pro"/>
                <w:sz w:val="20"/>
                <w:szCs w:val="20"/>
              </w:rPr>
              <w:t>26</w:t>
            </w:r>
          </w:p>
        </w:tc>
        <w:tc>
          <w:tcPr>
            <w:tcW w:w="2541" w:type="dxa"/>
            <w:gridSpan w:val="2"/>
          </w:tcPr>
          <w:p w14:paraId="6AA2B013" w14:textId="3F2A2540" w:rsidR="00B93ED4" w:rsidRDefault="00B93ED4" w:rsidP="00B93ED4">
            <w:pPr>
              <w:rPr>
                <w:rFonts w:ascii="Avenir Next LT Pro" w:hAnsi="Avenir Next LT Pro"/>
                <w:sz w:val="20"/>
                <w:szCs w:val="20"/>
              </w:rPr>
            </w:pPr>
            <w:r>
              <w:rPr>
                <w:rFonts w:ascii="Avenir Next LT Pro" w:hAnsi="Avenir Next LT Pro"/>
                <w:sz w:val="20"/>
                <w:szCs w:val="20"/>
              </w:rPr>
              <w:t>Southern Area Planning</w:t>
            </w:r>
          </w:p>
        </w:tc>
      </w:tr>
      <w:tr w:rsidR="00B93ED4" w14:paraId="49E30C64" w14:textId="77777777" w:rsidTr="008309DD">
        <w:tc>
          <w:tcPr>
            <w:tcW w:w="1142" w:type="dxa"/>
          </w:tcPr>
          <w:p w14:paraId="17F55770" w14:textId="12E9AAE1" w:rsidR="00B93ED4" w:rsidRPr="006D2655" w:rsidRDefault="00B93ED4" w:rsidP="00B93ED4">
            <w:pPr>
              <w:jc w:val="right"/>
              <w:rPr>
                <w:rFonts w:ascii="Avenir Next LT Pro" w:hAnsi="Avenir Next LT Pro"/>
                <w:sz w:val="20"/>
                <w:szCs w:val="20"/>
              </w:rPr>
            </w:pPr>
          </w:p>
        </w:tc>
        <w:tc>
          <w:tcPr>
            <w:tcW w:w="2541" w:type="dxa"/>
            <w:gridSpan w:val="2"/>
          </w:tcPr>
          <w:p w14:paraId="31A60A39" w14:textId="6886D30D" w:rsidR="00B93ED4" w:rsidRPr="006D2655" w:rsidRDefault="00B93ED4" w:rsidP="00B93ED4">
            <w:pPr>
              <w:rPr>
                <w:rFonts w:ascii="Avenir Next LT Pro" w:hAnsi="Avenir Next LT Pro"/>
                <w:sz w:val="20"/>
                <w:szCs w:val="20"/>
              </w:rPr>
            </w:pPr>
          </w:p>
        </w:tc>
      </w:tr>
      <w:tr w:rsidR="00B93ED4" w14:paraId="182B628D" w14:textId="77777777" w:rsidTr="008309DD">
        <w:tc>
          <w:tcPr>
            <w:tcW w:w="1142" w:type="dxa"/>
          </w:tcPr>
          <w:p w14:paraId="5EEE1DA8" w14:textId="294D4365" w:rsidR="00B93ED4" w:rsidRDefault="00B93ED4" w:rsidP="00B93ED4">
            <w:pPr>
              <w:jc w:val="right"/>
              <w:rPr>
                <w:rFonts w:ascii="Avenir Next LT Pro" w:hAnsi="Avenir Next LT Pro"/>
                <w:sz w:val="20"/>
                <w:szCs w:val="20"/>
              </w:rPr>
            </w:pPr>
          </w:p>
        </w:tc>
        <w:tc>
          <w:tcPr>
            <w:tcW w:w="2541" w:type="dxa"/>
            <w:gridSpan w:val="2"/>
          </w:tcPr>
          <w:p w14:paraId="6FF4AA05" w14:textId="175B7EF4" w:rsidR="00B93ED4" w:rsidRDefault="00B93ED4" w:rsidP="00B93ED4">
            <w:pPr>
              <w:rPr>
                <w:rFonts w:ascii="Avenir Next LT Pro" w:hAnsi="Avenir Next LT Pro"/>
                <w:sz w:val="20"/>
                <w:szCs w:val="20"/>
              </w:rPr>
            </w:pPr>
          </w:p>
        </w:tc>
      </w:tr>
      <w:tr w:rsidR="00B93ED4" w14:paraId="2CD25045" w14:textId="77777777" w:rsidTr="008309DD">
        <w:tc>
          <w:tcPr>
            <w:tcW w:w="1142" w:type="dxa"/>
          </w:tcPr>
          <w:p w14:paraId="2F91B1FB" w14:textId="141F4260" w:rsidR="00B93ED4" w:rsidRPr="006D2655" w:rsidRDefault="00B93ED4" w:rsidP="00B93ED4">
            <w:pPr>
              <w:jc w:val="right"/>
              <w:rPr>
                <w:rFonts w:ascii="Avenir Next LT Pro" w:hAnsi="Avenir Next LT Pro"/>
                <w:sz w:val="20"/>
                <w:szCs w:val="20"/>
              </w:rPr>
            </w:pPr>
          </w:p>
        </w:tc>
        <w:tc>
          <w:tcPr>
            <w:tcW w:w="2541" w:type="dxa"/>
            <w:gridSpan w:val="2"/>
          </w:tcPr>
          <w:p w14:paraId="265F3072" w14:textId="2C221954" w:rsidR="00B93ED4" w:rsidRPr="006D2655" w:rsidRDefault="00B93ED4" w:rsidP="00B93ED4">
            <w:pPr>
              <w:rPr>
                <w:rFonts w:ascii="Avenir Next LT Pro" w:hAnsi="Avenir Next LT Pro"/>
                <w:sz w:val="20"/>
                <w:szCs w:val="20"/>
              </w:rPr>
            </w:pPr>
          </w:p>
        </w:tc>
      </w:tr>
      <w:tr w:rsidR="00B93ED4" w14:paraId="06D099C8" w14:textId="77777777" w:rsidTr="008309DD">
        <w:tc>
          <w:tcPr>
            <w:tcW w:w="1142" w:type="dxa"/>
          </w:tcPr>
          <w:p w14:paraId="7262E8BF" w14:textId="0E4217B2" w:rsidR="00B93ED4" w:rsidRPr="006D2655" w:rsidRDefault="00B93ED4" w:rsidP="00B93ED4">
            <w:pPr>
              <w:jc w:val="right"/>
              <w:rPr>
                <w:rFonts w:ascii="Avenir Next LT Pro" w:hAnsi="Avenir Next LT Pro"/>
                <w:sz w:val="20"/>
                <w:szCs w:val="20"/>
              </w:rPr>
            </w:pPr>
          </w:p>
        </w:tc>
        <w:tc>
          <w:tcPr>
            <w:tcW w:w="2541" w:type="dxa"/>
            <w:gridSpan w:val="2"/>
          </w:tcPr>
          <w:p w14:paraId="1B5E2C27" w14:textId="33327851" w:rsidR="00B93ED4" w:rsidRPr="006D2655" w:rsidRDefault="00B93ED4" w:rsidP="00B93ED4">
            <w:pPr>
              <w:rPr>
                <w:rFonts w:ascii="Avenir Next LT Pro" w:hAnsi="Avenir Next LT Pro"/>
                <w:sz w:val="20"/>
                <w:szCs w:val="20"/>
              </w:rPr>
            </w:pPr>
          </w:p>
        </w:tc>
      </w:tr>
      <w:tr w:rsidR="00B93ED4" w14:paraId="37E31D2D" w14:textId="77777777" w:rsidTr="00397636">
        <w:tc>
          <w:tcPr>
            <w:tcW w:w="1142" w:type="dxa"/>
          </w:tcPr>
          <w:p w14:paraId="2A7400F1" w14:textId="1893D1B2" w:rsidR="00B93ED4" w:rsidRDefault="00B93ED4" w:rsidP="00B93ED4">
            <w:pPr>
              <w:jc w:val="right"/>
              <w:rPr>
                <w:rFonts w:ascii="Avenir Next LT Pro" w:hAnsi="Avenir Next LT Pro"/>
                <w:sz w:val="20"/>
                <w:szCs w:val="20"/>
              </w:rPr>
            </w:pPr>
          </w:p>
        </w:tc>
        <w:tc>
          <w:tcPr>
            <w:tcW w:w="2541" w:type="dxa"/>
            <w:gridSpan w:val="2"/>
          </w:tcPr>
          <w:p w14:paraId="3F54EBB4" w14:textId="323E9C3C" w:rsidR="00B93ED4" w:rsidRDefault="00B93ED4" w:rsidP="00B93ED4">
            <w:pPr>
              <w:rPr>
                <w:rFonts w:ascii="Avenir Next LT Pro" w:hAnsi="Avenir Next LT Pro"/>
                <w:sz w:val="20"/>
                <w:szCs w:val="20"/>
              </w:rPr>
            </w:pPr>
          </w:p>
        </w:tc>
      </w:tr>
      <w:tr w:rsidR="00B93ED4" w14:paraId="3B311E23" w14:textId="77777777" w:rsidTr="00397636">
        <w:tc>
          <w:tcPr>
            <w:tcW w:w="1142" w:type="dxa"/>
          </w:tcPr>
          <w:p w14:paraId="3EDC1581" w14:textId="79E05ED2" w:rsidR="00B93ED4" w:rsidRDefault="00B93ED4" w:rsidP="00B93ED4">
            <w:pPr>
              <w:jc w:val="right"/>
              <w:rPr>
                <w:rFonts w:ascii="Avenir Next LT Pro" w:hAnsi="Avenir Next LT Pro"/>
                <w:sz w:val="20"/>
                <w:szCs w:val="20"/>
              </w:rPr>
            </w:pPr>
          </w:p>
        </w:tc>
        <w:tc>
          <w:tcPr>
            <w:tcW w:w="2541" w:type="dxa"/>
            <w:gridSpan w:val="2"/>
          </w:tcPr>
          <w:p w14:paraId="1C31BD1F" w14:textId="26FC7759" w:rsidR="00B93ED4" w:rsidRDefault="00B93ED4" w:rsidP="00B93ED4">
            <w:pPr>
              <w:rPr>
                <w:rFonts w:ascii="Avenir Next LT Pro" w:hAnsi="Avenir Next LT Pro"/>
                <w:sz w:val="20"/>
                <w:szCs w:val="20"/>
              </w:rPr>
            </w:pPr>
          </w:p>
        </w:tc>
      </w:tr>
      <w:tr w:rsidR="00B93ED4" w14:paraId="32013608" w14:textId="77777777" w:rsidTr="00397636">
        <w:tc>
          <w:tcPr>
            <w:tcW w:w="1142" w:type="dxa"/>
          </w:tcPr>
          <w:p w14:paraId="106844A9" w14:textId="2FA2913B" w:rsidR="00B93ED4" w:rsidRPr="006D2655" w:rsidRDefault="00B93ED4" w:rsidP="00B93ED4">
            <w:pPr>
              <w:jc w:val="right"/>
              <w:rPr>
                <w:rFonts w:ascii="Avenir Next LT Pro" w:hAnsi="Avenir Next LT Pro"/>
                <w:sz w:val="20"/>
                <w:szCs w:val="20"/>
              </w:rPr>
            </w:pPr>
          </w:p>
        </w:tc>
        <w:tc>
          <w:tcPr>
            <w:tcW w:w="2541" w:type="dxa"/>
            <w:gridSpan w:val="2"/>
          </w:tcPr>
          <w:p w14:paraId="0000992E" w14:textId="3E7B6B19" w:rsidR="00B93ED4" w:rsidRPr="006D2655" w:rsidRDefault="00B93ED4" w:rsidP="00B93ED4">
            <w:pPr>
              <w:rPr>
                <w:rFonts w:ascii="Avenir Next LT Pro" w:hAnsi="Avenir Next LT Pro"/>
                <w:sz w:val="20"/>
                <w:szCs w:val="20"/>
              </w:rPr>
            </w:pPr>
          </w:p>
        </w:tc>
      </w:tr>
      <w:tr w:rsidR="00B93ED4" w14:paraId="2724A77C" w14:textId="77777777" w:rsidTr="00397636">
        <w:tc>
          <w:tcPr>
            <w:tcW w:w="1142" w:type="dxa"/>
          </w:tcPr>
          <w:p w14:paraId="38778635" w14:textId="0AAA507D" w:rsidR="00B93ED4" w:rsidRPr="006D2655" w:rsidRDefault="00B93ED4" w:rsidP="00B93ED4">
            <w:pPr>
              <w:jc w:val="right"/>
              <w:rPr>
                <w:rFonts w:ascii="Avenir Next LT Pro" w:hAnsi="Avenir Next LT Pro"/>
                <w:sz w:val="20"/>
                <w:szCs w:val="20"/>
              </w:rPr>
            </w:pPr>
          </w:p>
        </w:tc>
        <w:tc>
          <w:tcPr>
            <w:tcW w:w="2541" w:type="dxa"/>
            <w:gridSpan w:val="2"/>
          </w:tcPr>
          <w:p w14:paraId="6EDCC955" w14:textId="1FC868CA" w:rsidR="00B93ED4" w:rsidRPr="006D2655" w:rsidRDefault="00B93ED4" w:rsidP="00B93ED4">
            <w:pPr>
              <w:rPr>
                <w:rFonts w:ascii="Avenir Next LT Pro" w:hAnsi="Avenir Next LT Pro"/>
                <w:sz w:val="20"/>
                <w:szCs w:val="20"/>
              </w:rPr>
            </w:pPr>
          </w:p>
        </w:tc>
      </w:tr>
      <w:tr w:rsidR="00B93ED4" w14:paraId="3CD6D767" w14:textId="77777777" w:rsidTr="00397636">
        <w:tc>
          <w:tcPr>
            <w:tcW w:w="1142" w:type="dxa"/>
          </w:tcPr>
          <w:p w14:paraId="11E0296D" w14:textId="42DE8CE6" w:rsidR="00B93ED4" w:rsidRPr="006D2655" w:rsidRDefault="00B93ED4" w:rsidP="00B93ED4">
            <w:pPr>
              <w:jc w:val="right"/>
              <w:rPr>
                <w:rFonts w:ascii="Avenir Next LT Pro" w:hAnsi="Avenir Next LT Pro"/>
                <w:sz w:val="20"/>
                <w:szCs w:val="20"/>
              </w:rPr>
            </w:pPr>
          </w:p>
        </w:tc>
        <w:tc>
          <w:tcPr>
            <w:tcW w:w="2541" w:type="dxa"/>
            <w:gridSpan w:val="2"/>
          </w:tcPr>
          <w:p w14:paraId="137CFBDC" w14:textId="394593FD" w:rsidR="00B93ED4" w:rsidRPr="006D2655" w:rsidRDefault="00B93ED4" w:rsidP="00B93ED4">
            <w:pPr>
              <w:rPr>
                <w:rFonts w:ascii="Avenir Next LT Pro" w:hAnsi="Avenir Next LT Pro"/>
                <w:sz w:val="20"/>
                <w:szCs w:val="20"/>
              </w:rPr>
            </w:pPr>
          </w:p>
        </w:tc>
      </w:tr>
      <w:tr w:rsidR="00B93ED4" w14:paraId="02BFBFF6" w14:textId="77777777" w:rsidTr="00397636">
        <w:tc>
          <w:tcPr>
            <w:tcW w:w="1142" w:type="dxa"/>
          </w:tcPr>
          <w:p w14:paraId="61A4872B" w14:textId="7FD3D3FF" w:rsidR="00B93ED4" w:rsidRPr="006D2655" w:rsidRDefault="00B93ED4" w:rsidP="00B93ED4">
            <w:pPr>
              <w:rPr>
                <w:rFonts w:ascii="Avenir Next LT Pro" w:hAnsi="Avenir Next LT Pro"/>
                <w:sz w:val="20"/>
                <w:szCs w:val="20"/>
              </w:rPr>
            </w:pPr>
          </w:p>
        </w:tc>
        <w:tc>
          <w:tcPr>
            <w:tcW w:w="2541" w:type="dxa"/>
            <w:gridSpan w:val="2"/>
          </w:tcPr>
          <w:p w14:paraId="1DA94B70" w14:textId="7C78E2A2" w:rsidR="00B93ED4" w:rsidRPr="006D2655" w:rsidRDefault="00B93ED4" w:rsidP="00B93ED4">
            <w:pPr>
              <w:rPr>
                <w:rFonts w:ascii="Avenir Next LT Pro" w:hAnsi="Avenir Next LT Pro"/>
                <w:sz w:val="20"/>
                <w:szCs w:val="20"/>
              </w:rPr>
            </w:pPr>
          </w:p>
        </w:tc>
      </w:tr>
      <w:tr w:rsidR="00B93ED4" w14:paraId="489DFB26" w14:textId="77777777" w:rsidTr="00397636">
        <w:tc>
          <w:tcPr>
            <w:tcW w:w="1142" w:type="dxa"/>
          </w:tcPr>
          <w:p w14:paraId="2BCABFA2" w14:textId="77777777" w:rsidR="00B93ED4" w:rsidRPr="006D2655" w:rsidRDefault="00B93ED4" w:rsidP="00B93ED4">
            <w:pPr>
              <w:rPr>
                <w:rFonts w:ascii="Avenir Next LT Pro" w:hAnsi="Avenir Next LT Pro"/>
                <w:sz w:val="20"/>
                <w:szCs w:val="20"/>
              </w:rPr>
            </w:pPr>
          </w:p>
        </w:tc>
        <w:tc>
          <w:tcPr>
            <w:tcW w:w="2541" w:type="dxa"/>
            <w:gridSpan w:val="2"/>
          </w:tcPr>
          <w:p w14:paraId="02927BA4" w14:textId="7FE2685D" w:rsidR="00B93ED4" w:rsidRPr="006D2655" w:rsidRDefault="00B93ED4" w:rsidP="00B93ED4">
            <w:pPr>
              <w:rPr>
                <w:rFonts w:ascii="Avenir Next LT Pro" w:hAnsi="Avenir Next LT Pro"/>
                <w:sz w:val="20"/>
                <w:szCs w:val="20"/>
              </w:rPr>
            </w:pPr>
          </w:p>
        </w:tc>
      </w:tr>
      <w:tr w:rsidR="00B93ED4" w14:paraId="72B068D5" w14:textId="77777777" w:rsidTr="00397636">
        <w:tc>
          <w:tcPr>
            <w:tcW w:w="1142" w:type="dxa"/>
          </w:tcPr>
          <w:p w14:paraId="08A8DC3E" w14:textId="77777777" w:rsidR="00B93ED4" w:rsidRPr="006D2655" w:rsidRDefault="00B93ED4" w:rsidP="00B93ED4">
            <w:pPr>
              <w:rPr>
                <w:rFonts w:ascii="Avenir Next LT Pro" w:hAnsi="Avenir Next LT Pro"/>
                <w:sz w:val="20"/>
                <w:szCs w:val="20"/>
              </w:rPr>
            </w:pPr>
          </w:p>
        </w:tc>
        <w:tc>
          <w:tcPr>
            <w:tcW w:w="2541" w:type="dxa"/>
            <w:gridSpan w:val="2"/>
          </w:tcPr>
          <w:p w14:paraId="4FCFD1CC" w14:textId="1C266978" w:rsidR="00B93ED4" w:rsidRPr="006D2655" w:rsidRDefault="00B93ED4" w:rsidP="00B93ED4">
            <w:pPr>
              <w:rPr>
                <w:rFonts w:ascii="Avenir Next LT Pro" w:hAnsi="Avenir Next LT Pro"/>
                <w:sz w:val="20"/>
                <w:szCs w:val="20"/>
              </w:rPr>
            </w:pPr>
          </w:p>
        </w:tc>
      </w:tr>
      <w:tr w:rsidR="00B93ED4" w14:paraId="0535D521" w14:textId="77777777" w:rsidTr="00397636">
        <w:tc>
          <w:tcPr>
            <w:tcW w:w="1142" w:type="dxa"/>
          </w:tcPr>
          <w:p w14:paraId="4E5D6F17" w14:textId="77777777" w:rsidR="00B93ED4" w:rsidRPr="006D2655" w:rsidRDefault="00B93ED4" w:rsidP="00B93ED4">
            <w:pPr>
              <w:rPr>
                <w:rFonts w:ascii="Avenir Next LT Pro" w:hAnsi="Avenir Next LT Pro"/>
                <w:sz w:val="20"/>
                <w:szCs w:val="20"/>
              </w:rPr>
            </w:pPr>
          </w:p>
        </w:tc>
        <w:tc>
          <w:tcPr>
            <w:tcW w:w="2541" w:type="dxa"/>
            <w:gridSpan w:val="2"/>
          </w:tcPr>
          <w:p w14:paraId="7EC5CC26" w14:textId="5115DA1D" w:rsidR="00B93ED4" w:rsidRPr="006D2655" w:rsidRDefault="00B93ED4" w:rsidP="00B93ED4">
            <w:pPr>
              <w:rPr>
                <w:rFonts w:ascii="Avenir Next LT Pro" w:hAnsi="Avenir Next LT Pro"/>
                <w:sz w:val="20"/>
                <w:szCs w:val="20"/>
              </w:rPr>
            </w:pPr>
          </w:p>
        </w:tc>
      </w:tr>
      <w:tr w:rsidR="00B93ED4" w14:paraId="2FCA8206" w14:textId="77777777" w:rsidTr="00397636">
        <w:tc>
          <w:tcPr>
            <w:tcW w:w="1142" w:type="dxa"/>
          </w:tcPr>
          <w:p w14:paraId="2D38629D" w14:textId="77777777" w:rsidR="00B93ED4" w:rsidRPr="006D2655" w:rsidRDefault="00B93ED4" w:rsidP="00B93ED4">
            <w:pPr>
              <w:rPr>
                <w:rFonts w:ascii="Avenir Next LT Pro" w:hAnsi="Avenir Next LT Pro"/>
                <w:sz w:val="20"/>
                <w:szCs w:val="20"/>
              </w:rPr>
            </w:pPr>
          </w:p>
        </w:tc>
        <w:tc>
          <w:tcPr>
            <w:tcW w:w="2541" w:type="dxa"/>
            <w:gridSpan w:val="2"/>
          </w:tcPr>
          <w:p w14:paraId="66E30F30" w14:textId="717B960D" w:rsidR="00B93ED4" w:rsidRPr="006D2655" w:rsidRDefault="00B93ED4" w:rsidP="00B93ED4">
            <w:pPr>
              <w:rPr>
                <w:rFonts w:ascii="Avenir Next LT Pro" w:hAnsi="Avenir Next LT Pro"/>
                <w:sz w:val="20"/>
                <w:szCs w:val="20"/>
              </w:rPr>
            </w:pPr>
          </w:p>
        </w:tc>
      </w:tr>
      <w:tr w:rsidR="00B93ED4" w14:paraId="63D59F7E" w14:textId="77777777" w:rsidTr="00397636">
        <w:tc>
          <w:tcPr>
            <w:tcW w:w="1142" w:type="dxa"/>
          </w:tcPr>
          <w:p w14:paraId="1DCE2ED7" w14:textId="77777777" w:rsidR="00B93ED4" w:rsidRPr="006D2655" w:rsidRDefault="00B93ED4" w:rsidP="00B93ED4">
            <w:pPr>
              <w:rPr>
                <w:rFonts w:ascii="Avenir Next LT Pro" w:hAnsi="Avenir Next LT Pro"/>
                <w:sz w:val="20"/>
                <w:szCs w:val="20"/>
              </w:rPr>
            </w:pPr>
          </w:p>
        </w:tc>
        <w:tc>
          <w:tcPr>
            <w:tcW w:w="2541" w:type="dxa"/>
            <w:gridSpan w:val="2"/>
          </w:tcPr>
          <w:p w14:paraId="4C11D999" w14:textId="672BFE78" w:rsidR="00B93ED4" w:rsidRPr="006D2655" w:rsidRDefault="00B93ED4" w:rsidP="00B93ED4">
            <w:pPr>
              <w:rPr>
                <w:rFonts w:ascii="Avenir Next LT Pro" w:hAnsi="Avenir Next LT Pro"/>
                <w:sz w:val="20"/>
                <w:szCs w:val="20"/>
              </w:rPr>
            </w:pPr>
          </w:p>
        </w:tc>
      </w:tr>
      <w:tr w:rsidR="00B93ED4" w14:paraId="2BB61DF8" w14:textId="77777777" w:rsidTr="00397636">
        <w:tc>
          <w:tcPr>
            <w:tcW w:w="1142" w:type="dxa"/>
          </w:tcPr>
          <w:p w14:paraId="1AF72BB6" w14:textId="77777777" w:rsidR="00B93ED4" w:rsidRPr="006D2655" w:rsidRDefault="00B93ED4" w:rsidP="00B93ED4">
            <w:pPr>
              <w:rPr>
                <w:rFonts w:ascii="Avenir Next LT Pro" w:hAnsi="Avenir Next LT Pro"/>
                <w:sz w:val="20"/>
                <w:szCs w:val="20"/>
              </w:rPr>
            </w:pPr>
          </w:p>
        </w:tc>
        <w:tc>
          <w:tcPr>
            <w:tcW w:w="2541" w:type="dxa"/>
            <w:gridSpan w:val="2"/>
          </w:tcPr>
          <w:p w14:paraId="58CC2BB8" w14:textId="09E7C181" w:rsidR="00B93ED4" w:rsidRPr="006D2655" w:rsidRDefault="00B93ED4" w:rsidP="00B93ED4">
            <w:pPr>
              <w:rPr>
                <w:rFonts w:ascii="Avenir Next LT Pro" w:hAnsi="Avenir Next LT Pro"/>
                <w:sz w:val="20"/>
                <w:szCs w:val="20"/>
              </w:rPr>
            </w:pPr>
          </w:p>
        </w:tc>
      </w:tr>
      <w:tr w:rsidR="00B93ED4" w14:paraId="3A92AF60" w14:textId="77777777" w:rsidTr="00397636">
        <w:tc>
          <w:tcPr>
            <w:tcW w:w="1142" w:type="dxa"/>
          </w:tcPr>
          <w:p w14:paraId="24BC41E4" w14:textId="77777777" w:rsidR="00B93ED4" w:rsidRPr="006D2655" w:rsidRDefault="00B93ED4" w:rsidP="00B93ED4">
            <w:pPr>
              <w:rPr>
                <w:rFonts w:ascii="Avenir Next LT Pro" w:hAnsi="Avenir Next LT Pro"/>
                <w:sz w:val="20"/>
                <w:szCs w:val="20"/>
              </w:rPr>
            </w:pPr>
          </w:p>
        </w:tc>
        <w:tc>
          <w:tcPr>
            <w:tcW w:w="2541" w:type="dxa"/>
            <w:gridSpan w:val="2"/>
          </w:tcPr>
          <w:p w14:paraId="0A92BE14" w14:textId="1754A14A" w:rsidR="00B93ED4" w:rsidRPr="006D2655" w:rsidRDefault="00B93ED4" w:rsidP="00B93ED4">
            <w:pPr>
              <w:rPr>
                <w:rFonts w:ascii="Avenir Next LT Pro" w:hAnsi="Avenir Next LT Pro"/>
                <w:sz w:val="20"/>
                <w:szCs w:val="20"/>
              </w:rPr>
            </w:pPr>
          </w:p>
        </w:tc>
      </w:tr>
      <w:tr w:rsidR="00B93ED4" w14:paraId="7CC4F717" w14:textId="77777777" w:rsidTr="00397636">
        <w:tc>
          <w:tcPr>
            <w:tcW w:w="1142" w:type="dxa"/>
          </w:tcPr>
          <w:p w14:paraId="45E74E17" w14:textId="77777777" w:rsidR="00B93ED4" w:rsidRPr="006D2655" w:rsidRDefault="00B93ED4" w:rsidP="00B93ED4">
            <w:pPr>
              <w:rPr>
                <w:rFonts w:ascii="Avenir Next LT Pro" w:hAnsi="Avenir Next LT Pro"/>
                <w:sz w:val="20"/>
                <w:szCs w:val="20"/>
              </w:rPr>
            </w:pPr>
          </w:p>
        </w:tc>
        <w:tc>
          <w:tcPr>
            <w:tcW w:w="2541" w:type="dxa"/>
            <w:gridSpan w:val="2"/>
          </w:tcPr>
          <w:p w14:paraId="16BA1BB0" w14:textId="65388F88" w:rsidR="00B93ED4" w:rsidRPr="006D2655" w:rsidRDefault="00B93ED4" w:rsidP="00B93ED4">
            <w:pPr>
              <w:rPr>
                <w:rFonts w:ascii="Avenir Next LT Pro" w:hAnsi="Avenir Next LT Pro"/>
                <w:sz w:val="20"/>
                <w:szCs w:val="20"/>
              </w:rPr>
            </w:pPr>
          </w:p>
        </w:tc>
      </w:tr>
      <w:tr w:rsidR="00B93ED4" w14:paraId="69B57463" w14:textId="77777777" w:rsidTr="00397636">
        <w:tc>
          <w:tcPr>
            <w:tcW w:w="1142" w:type="dxa"/>
          </w:tcPr>
          <w:p w14:paraId="34632ADF" w14:textId="77777777" w:rsidR="00B93ED4" w:rsidRPr="006D2655" w:rsidRDefault="00B93ED4" w:rsidP="00B93ED4">
            <w:pPr>
              <w:rPr>
                <w:rFonts w:ascii="Avenir Next LT Pro" w:hAnsi="Avenir Next LT Pro"/>
                <w:sz w:val="20"/>
                <w:szCs w:val="20"/>
              </w:rPr>
            </w:pPr>
          </w:p>
        </w:tc>
        <w:tc>
          <w:tcPr>
            <w:tcW w:w="2541" w:type="dxa"/>
            <w:gridSpan w:val="2"/>
          </w:tcPr>
          <w:p w14:paraId="0211389C" w14:textId="55ABA198" w:rsidR="00B93ED4" w:rsidRPr="006D2655" w:rsidRDefault="00B93ED4" w:rsidP="00B93ED4">
            <w:pPr>
              <w:rPr>
                <w:rFonts w:ascii="Avenir Next LT Pro" w:hAnsi="Avenir Next LT Pro"/>
                <w:sz w:val="20"/>
                <w:szCs w:val="20"/>
              </w:rPr>
            </w:pPr>
          </w:p>
        </w:tc>
      </w:tr>
      <w:tr w:rsidR="00B93ED4" w14:paraId="58EA20C9" w14:textId="77777777" w:rsidTr="00397636">
        <w:tc>
          <w:tcPr>
            <w:tcW w:w="1142" w:type="dxa"/>
          </w:tcPr>
          <w:p w14:paraId="6527BE0A" w14:textId="77777777" w:rsidR="00B93ED4" w:rsidRPr="006D2655" w:rsidRDefault="00B93ED4" w:rsidP="00B93ED4">
            <w:pPr>
              <w:rPr>
                <w:rFonts w:ascii="Avenir Next LT Pro" w:hAnsi="Avenir Next LT Pro"/>
                <w:sz w:val="20"/>
                <w:szCs w:val="20"/>
              </w:rPr>
            </w:pPr>
          </w:p>
        </w:tc>
        <w:tc>
          <w:tcPr>
            <w:tcW w:w="2541" w:type="dxa"/>
            <w:gridSpan w:val="2"/>
          </w:tcPr>
          <w:p w14:paraId="08D11A49" w14:textId="79EF1C90" w:rsidR="00B93ED4" w:rsidRPr="006D2655" w:rsidRDefault="00B93ED4" w:rsidP="00B93ED4">
            <w:pPr>
              <w:rPr>
                <w:rFonts w:ascii="Avenir Next LT Pro" w:hAnsi="Avenir Next LT Pro"/>
                <w:sz w:val="20"/>
                <w:szCs w:val="20"/>
              </w:rPr>
            </w:pPr>
          </w:p>
        </w:tc>
      </w:tr>
      <w:tr w:rsidR="00B93ED4" w14:paraId="1C90EF41" w14:textId="77777777" w:rsidTr="00397636">
        <w:tc>
          <w:tcPr>
            <w:tcW w:w="1142" w:type="dxa"/>
          </w:tcPr>
          <w:p w14:paraId="1A9A41DE" w14:textId="77777777" w:rsidR="00B93ED4" w:rsidRPr="006D2655" w:rsidRDefault="00B93ED4" w:rsidP="00B93ED4">
            <w:pPr>
              <w:rPr>
                <w:rFonts w:ascii="Avenir Next LT Pro" w:hAnsi="Avenir Next LT Pro"/>
                <w:sz w:val="20"/>
                <w:szCs w:val="20"/>
              </w:rPr>
            </w:pPr>
          </w:p>
        </w:tc>
        <w:tc>
          <w:tcPr>
            <w:tcW w:w="2541" w:type="dxa"/>
            <w:gridSpan w:val="2"/>
          </w:tcPr>
          <w:p w14:paraId="66B72EF2" w14:textId="40B27E0B" w:rsidR="00B93ED4" w:rsidRPr="006D2655" w:rsidRDefault="00B93ED4" w:rsidP="00B93ED4">
            <w:pPr>
              <w:rPr>
                <w:rFonts w:ascii="Avenir Next LT Pro" w:hAnsi="Avenir Next LT Pro"/>
                <w:sz w:val="20"/>
                <w:szCs w:val="20"/>
              </w:rPr>
            </w:pPr>
          </w:p>
        </w:tc>
      </w:tr>
      <w:tr w:rsidR="00B93ED4" w14:paraId="1759A59A" w14:textId="77777777" w:rsidTr="00397636">
        <w:tc>
          <w:tcPr>
            <w:tcW w:w="1142" w:type="dxa"/>
          </w:tcPr>
          <w:p w14:paraId="129A73B2" w14:textId="77777777" w:rsidR="00B93ED4" w:rsidRPr="006D2655" w:rsidRDefault="00B93ED4" w:rsidP="00B93ED4">
            <w:pPr>
              <w:rPr>
                <w:rFonts w:ascii="Avenir Next LT Pro" w:hAnsi="Avenir Next LT Pro"/>
                <w:sz w:val="20"/>
                <w:szCs w:val="20"/>
              </w:rPr>
            </w:pPr>
          </w:p>
        </w:tc>
        <w:tc>
          <w:tcPr>
            <w:tcW w:w="2541" w:type="dxa"/>
            <w:gridSpan w:val="2"/>
          </w:tcPr>
          <w:p w14:paraId="4960884C" w14:textId="2ADD9B45" w:rsidR="00B93ED4" w:rsidRPr="006D2655" w:rsidRDefault="00B93ED4" w:rsidP="00B93ED4">
            <w:pPr>
              <w:rPr>
                <w:rFonts w:ascii="Avenir Next LT Pro" w:hAnsi="Avenir Next LT Pro"/>
                <w:sz w:val="20"/>
                <w:szCs w:val="20"/>
              </w:rPr>
            </w:pPr>
          </w:p>
        </w:tc>
      </w:tr>
      <w:tr w:rsidR="00B93ED4" w14:paraId="1AF72790" w14:textId="77777777" w:rsidTr="00397636">
        <w:tc>
          <w:tcPr>
            <w:tcW w:w="1142" w:type="dxa"/>
          </w:tcPr>
          <w:p w14:paraId="40D3D5DA" w14:textId="77777777" w:rsidR="00B93ED4" w:rsidRPr="006D2655" w:rsidRDefault="00B93ED4" w:rsidP="00B93ED4">
            <w:pPr>
              <w:rPr>
                <w:rFonts w:ascii="Avenir Next LT Pro" w:hAnsi="Avenir Next LT Pro"/>
                <w:sz w:val="20"/>
                <w:szCs w:val="20"/>
              </w:rPr>
            </w:pPr>
          </w:p>
        </w:tc>
        <w:tc>
          <w:tcPr>
            <w:tcW w:w="2541" w:type="dxa"/>
            <w:gridSpan w:val="2"/>
          </w:tcPr>
          <w:p w14:paraId="436F2BFB" w14:textId="4A552E08" w:rsidR="00B93ED4" w:rsidRPr="006D2655" w:rsidRDefault="00B93ED4" w:rsidP="00B93ED4">
            <w:pPr>
              <w:rPr>
                <w:rFonts w:ascii="Avenir Next LT Pro" w:hAnsi="Avenir Next LT Pro"/>
                <w:sz w:val="20"/>
                <w:szCs w:val="20"/>
              </w:rPr>
            </w:pPr>
          </w:p>
        </w:tc>
      </w:tr>
      <w:tr w:rsidR="00B93ED4" w14:paraId="0DC60C6E" w14:textId="77777777" w:rsidTr="00397636">
        <w:tc>
          <w:tcPr>
            <w:tcW w:w="1142" w:type="dxa"/>
          </w:tcPr>
          <w:p w14:paraId="7283F1F4" w14:textId="77777777" w:rsidR="00B93ED4" w:rsidRPr="006D2655" w:rsidRDefault="00B93ED4" w:rsidP="00B93ED4">
            <w:pPr>
              <w:rPr>
                <w:rFonts w:ascii="Avenir Next LT Pro" w:hAnsi="Avenir Next LT Pro"/>
                <w:sz w:val="20"/>
                <w:szCs w:val="20"/>
              </w:rPr>
            </w:pPr>
          </w:p>
        </w:tc>
        <w:tc>
          <w:tcPr>
            <w:tcW w:w="2541" w:type="dxa"/>
            <w:gridSpan w:val="2"/>
          </w:tcPr>
          <w:p w14:paraId="7502F6E1" w14:textId="19BFEA15" w:rsidR="00B93ED4" w:rsidRPr="006D2655" w:rsidRDefault="00B93ED4" w:rsidP="00B93ED4">
            <w:pPr>
              <w:rPr>
                <w:rFonts w:ascii="Avenir Next LT Pro" w:hAnsi="Avenir Next LT Pro"/>
                <w:sz w:val="20"/>
                <w:szCs w:val="20"/>
              </w:rPr>
            </w:pPr>
          </w:p>
        </w:tc>
      </w:tr>
      <w:tr w:rsidR="00B93ED4" w14:paraId="3D3D2FCD" w14:textId="77777777" w:rsidTr="00397636">
        <w:tc>
          <w:tcPr>
            <w:tcW w:w="1142" w:type="dxa"/>
          </w:tcPr>
          <w:p w14:paraId="7A27ACCC" w14:textId="77777777" w:rsidR="00B93ED4" w:rsidRPr="006D2655" w:rsidRDefault="00B93ED4" w:rsidP="00B93ED4">
            <w:pPr>
              <w:rPr>
                <w:rFonts w:ascii="Avenir Next LT Pro" w:hAnsi="Avenir Next LT Pro"/>
                <w:sz w:val="20"/>
                <w:szCs w:val="20"/>
              </w:rPr>
            </w:pPr>
          </w:p>
        </w:tc>
        <w:tc>
          <w:tcPr>
            <w:tcW w:w="2541" w:type="dxa"/>
            <w:gridSpan w:val="2"/>
          </w:tcPr>
          <w:p w14:paraId="6BFBFD9C" w14:textId="4AE62509" w:rsidR="00B93ED4" w:rsidRPr="006D2655" w:rsidRDefault="00B93ED4" w:rsidP="00B93ED4">
            <w:pPr>
              <w:rPr>
                <w:rFonts w:ascii="Avenir Next LT Pro" w:hAnsi="Avenir Next LT Pro"/>
                <w:sz w:val="20"/>
                <w:szCs w:val="20"/>
              </w:rPr>
            </w:pPr>
          </w:p>
        </w:tc>
      </w:tr>
      <w:tr w:rsidR="00B93ED4" w14:paraId="153375F5" w14:textId="77777777" w:rsidTr="00397636">
        <w:tc>
          <w:tcPr>
            <w:tcW w:w="1142" w:type="dxa"/>
          </w:tcPr>
          <w:p w14:paraId="77E90E52" w14:textId="77777777" w:rsidR="00B93ED4" w:rsidRPr="006D2655" w:rsidRDefault="00B93ED4" w:rsidP="00B93ED4">
            <w:pPr>
              <w:rPr>
                <w:rFonts w:ascii="Avenir Next LT Pro" w:hAnsi="Avenir Next LT Pro"/>
                <w:sz w:val="20"/>
                <w:szCs w:val="20"/>
              </w:rPr>
            </w:pPr>
          </w:p>
        </w:tc>
        <w:tc>
          <w:tcPr>
            <w:tcW w:w="2541" w:type="dxa"/>
            <w:gridSpan w:val="2"/>
          </w:tcPr>
          <w:p w14:paraId="771FACC2" w14:textId="5F1D08D7" w:rsidR="00B93ED4" w:rsidRPr="006D2655" w:rsidRDefault="00B93ED4" w:rsidP="00B93ED4">
            <w:pPr>
              <w:rPr>
                <w:rFonts w:ascii="Avenir Next LT Pro" w:hAnsi="Avenir Next LT Pro"/>
                <w:sz w:val="20"/>
                <w:szCs w:val="20"/>
              </w:rPr>
            </w:pPr>
          </w:p>
        </w:tc>
      </w:tr>
      <w:tr w:rsidR="00B93ED4" w14:paraId="03E7A278" w14:textId="77777777" w:rsidTr="00397636">
        <w:tc>
          <w:tcPr>
            <w:tcW w:w="1142" w:type="dxa"/>
          </w:tcPr>
          <w:p w14:paraId="5CA6F84A" w14:textId="77777777" w:rsidR="00B93ED4" w:rsidRPr="006D2655" w:rsidRDefault="00B93ED4" w:rsidP="00B93ED4">
            <w:pPr>
              <w:rPr>
                <w:rFonts w:ascii="Avenir Next LT Pro" w:hAnsi="Avenir Next LT Pro"/>
                <w:sz w:val="20"/>
                <w:szCs w:val="20"/>
              </w:rPr>
            </w:pPr>
          </w:p>
        </w:tc>
        <w:tc>
          <w:tcPr>
            <w:tcW w:w="2541" w:type="dxa"/>
            <w:gridSpan w:val="2"/>
          </w:tcPr>
          <w:p w14:paraId="7AF0D350" w14:textId="42D76769" w:rsidR="00B93ED4" w:rsidRPr="006D2655" w:rsidRDefault="00B93ED4" w:rsidP="00B93ED4">
            <w:pPr>
              <w:rPr>
                <w:rFonts w:ascii="Avenir Next LT Pro" w:hAnsi="Avenir Next LT Pro"/>
                <w:sz w:val="20"/>
                <w:szCs w:val="20"/>
              </w:rPr>
            </w:pPr>
          </w:p>
        </w:tc>
      </w:tr>
      <w:tr w:rsidR="00B93ED4" w14:paraId="14B8DAEB" w14:textId="77777777" w:rsidTr="00397636">
        <w:tc>
          <w:tcPr>
            <w:tcW w:w="1142" w:type="dxa"/>
          </w:tcPr>
          <w:p w14:paraId="10CA636B" w14:textId="77777777" w:rsidR="00B93ED4" w:rsidRPr="006D2655" w:rsidRDefault="00B93ED4" w:rsidP="00B93ED4">
            <w:pPr>
              <w:rPr>
                <w:rFonts w:ascii="Avenir Next LT Pro" w:hAnsi="Avenir Next LT Pro"/>
                <w:sz w:val="20"/>
                <w:szCs w:val="20"/>
              </w:rPr>
            </w:pPr>
          </w:p>
        </w:tc>
        <w:tc>
          <w:tcPr>
            <w:tcW w:w="2541" w:type="dxa"/>
            <w:gridSpan w:val="2"/>
          </w:tcPr>
          <w:p w14:paraId="26CCAA95" w14:textId="0C902439" w:rsidR="00B93ED4" w:rsidRPr="006D2655" w:rsidRDefault="00B93ED4" w:rsidP="00B93ED4">
            <w:pPr>
              <w:rPr>
                <w:rFonts w:ascii="Avenir Next LT Pro" w:hAnsi="Avenir Next LT Pro"/>
                <w:sz w:val="20"/>
                <w:szCs w:val="20"/>
              </w:rPr>
            </w:pPr>
          </w:p>
        </w:tc>
      </w:tr>
      <w:tr w:rsidR="00B93ED4" w14:paraId="70B7647C" w14:textId="77777777" w:rsidTr="00397636">
        <w:tc>
          <w:tcPr>
            <w:tcW w:w="1142" w:type="dxa"/>
          </w:tcPr>
          <w:p w14:paraId="32AFE9A1" w14:textId="77777777" w:rsidR="00B93ED4" w:rsidRPr="006D2655" w:rsidRDefault="00B93ED4" w:rsidP="00B93ED4">
            <w:pPr>
              <w:rPr>
                <w:rFonts w:ascii="Avenir Next LT Pro" w:hAnsi="Avenir Next LT Pro"/>
                <w:sz w:val="20"/>
                <w:szCs w:val="20"/>
              </w:rPr>
            </w:pPr>
          </w:p>
        </w:tc>
        <w:tc>
          <w:tcPr>
            <w:tcW w:w="2541" w:type="dxa"/>
            <w:gridSpan w:val="2"/>
          </w:tcPr>
          <w:p w14:paraId="1215FDD4" w14:textId="3F54C900" w:rsidR="00B93ED4" w:rsidRPr="006D2655" w:rsidRDefault="00B93ED4" w:rsidP="00B93ED4">
            <w:pPr>
              <w:rPr>
                <w:rFonts w:ascii="Avenir Next LT Pro" w:hAnsi="Avenir Next LT Pro"/>
                <w:sz w:val="20"/>
                <w:szCs w:val="20"/>
              </w:rPr>
            </w:pPr>
          </w:p>
        </w:tc>
      </w:tr>
      <w:tr w:rsidR="00B93ED4" w14:paraId="409127EB" w14:textId="77777777" w:rsidTr="00397636">
        <w:tc>
          <w:tcPr>
            <w:tcW w:w="1142" w:type="dxa"/>
          </w:tcPr>
          <w:p w14:paraId="7673CEEF" w14:textId="77777777" w:rsidR="00B93ED4" w:rsidRPr="006D2655" w:rsidRDefault="00B93ED4" w:rsidP="00B93ED4">
            <w:pPr>
              <w:rPr>
                <w:rFonts w:ascii="Avenir Next LT Pro" w:hAnsi="Avenir Next LT Pro"/>
                <w:sz w:val="20"/>
                <w:szCs w:val="20"/>
              </w:rPr>
            </w:pPr>
          </w:p>
        </w:tc>
        <w:tc>
          <w:tcPr>
            <w:tcW w:w="2541" w:type="dxa"/>
            <w:gridSpan w:val="2"/>
          </w:tcPr>
          <w:p w14:paraId="22A57549" w14:textId="21A29D28" w:rsidR="00B93ED4" w:rsidRPr="006D2655" w:rsidRDefault="00B93ED4" w:rsidP="00B93ED4">
            <w:pPr>
              <w:rPr>
                <w:rFonts w:ascii="Avenir Next LT Pro" w:hAnsi="Avenir Next LT Pro"/>
                <w:sz w:val="20"/>
                <w:szCs w:val="20"/>
              </w:rPr>
            </w:pPr>
          </w:p>
        </w:tc>
      </w:tr>
      <w:tr w:rsidR="00B93ED4" w14:paraId="52FEECC1" w14:textId="77777777" w:rsidTr="00397636">
        <w:tc>
          <w:tcPr>
            <w:tcW w:w="1142" w:type="dxa"/>
          </w:tcPr>
          <w:p w14:paraId="6D6AE25C" w14:textId="77777777" w:rsidR="00B93ED4" w:rsidRPr="006D2655" w:rsidRDefault="00B93ED4" w:rsidP="00B93ED4">
            <w:pPr>
              <w:rPr>
                <w:rFonts w:ascii="Avenir Next LT Pro" w:hAnsi="Avenir Next LT Pro"/>
                <w:sz w:val="20"/>
                <w:szCs w:val="20"/>
              </w:rPr>
            </w:pPr>
          </w:p>
        </w:tc>
        <w:tc>
          <w:tcPr>
            <w:tcW w:w="2541" w:type="dxa"/>
            <w:gridSpan w:val="2"/>
          </w:tcPr>
          <w:p w14:paraId="1FC49117" w14:textId="53D6AAFF" w:rsidR="00B93ED4" w:rsidRPr="006D2655" w:rsidRDefault="00B93ED4" w:rsidP="00B93ED4">
            <w:pPr>
              <w:rPr>
                <w:rFonts w:ascii="Avenir Next LT Pro" w:hAnsi="Avenir Next LT Pro"/>
                <w:sz w:val="20"/>
                <w:szCs w:val="20"/>
              </w:rPr>
            </w:pPr>
          </w:p>
        </w:tc>
      </w:tr>
    </w:tbl>
    <w:p w14:paraId="6D9745FE" w14:textId="3F4D9916" w:rsidR="00E76C9B" w:rsidRDefault="00801527">
      <w:r>
        <w:rPr>
          <w:noProof/>
        </w:rPr>
        <mc:AlternateContent>
          <mc:Choice Requires="wps">
            <w:drawing>
              <wp:anchor distT="45720" distB="45720" distL="114300" distR="114300" simplePos="0" relativeHeight="251671552" behindDoc="0" locked="0" layoutInCell="1" allowOverlap="1" wp14:anchorId="2C3713BB" wp14:editId="407FEBE3">
                <wp:simplePos x="0" y="0"/>
                <wp:positionH relativeFrom="margin">
                  <wp:posOffset>-25400</wp:posOffset>
                </wp:positionH>
                <wp:positionV relativeFrom="paragraph">
                  <wp:posOffset>557530</wp:posOffset>
                </wp:positionV>
                <wp:extent cx="4250055" cy="9189085"/>
                <wp:effectExtent l="0" t="0" r="0" b="0"/>
                <wp:wrapThrough wrapText="bothSides">
                  <wp:wrapPolygon edited="0">
                    <wp:start x="0" y="0"/>
                    <wp:lineTo x="0" y="21539"/>
                    <wp:lineTo x="21494" y="21539"/>
                    <wp:lineTo x="21494" y="0"/>
                    <wp:lineTo x="0" y="0"/>
                  </wp:wrapPolygon>
                </wp:wrapThrough>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0055" cy="9189085"/>
                        </a:xfrm>
                        <a:prstGeom prst="rect">
                          <a:avLst/>
                        </a:prstGeom>
                        <a:solidFill>
                          <a:srgbClr val="FFFFFF"/>
                        </a:solidFill>
                        <a:ln w="9525">
                          <a:noFill/>
                          <a:miter lim="800000"/>
                          <a:headEnd/>
                          <a:tailEnd/>
                        </a:ln>
                      </wps:spPr>
                      <wps:txbx>
                        <w:txbxContent>
                          <w:p w14:paraId="63049111" w14:textId="77777777" w:rsidR="008E6AFF" w:rsidRPr="008E6AFF" w:rsidRDefault="008E6AFF" w:rsidP="008E6AFF">
                            <w:pPr>
                              <w:shd w:val="clear" w:color="auto" w:fill="FEFEFE"/>
                              <w:spacing w:before="100" w:beforeAutospacing="1" w:after="100" w:afterAutospacing="1" w:line="240" w:lineRule="auto"/>
                              <w:outlineLvl w:val="0"/>
                              <w:rPr>
                                <w:rFonts w:ascii="Avenir Next LT Pro" w:eastAsia="Avenir Next LT Pro" w:hAnsi="Avenir Next LT Pro" w:cs="Times New Roman"/>
                                <w:b/>
                                <w:bCs/>
                                <w:sz w:val="36"/>
                                <w:szCs w:val="36"/>
                                <w:lang w:val="en-US"/>
                              </w:rPr>
                            </w:pPr>
                            <w:r w:rsidRPr="008E6AFF">
                              <w:rPr>
                                <w:rFonts w:ascii="Avenir Next LT Pro" w:eastAsia="Avenir Next LT Pro" w:hAnsi="Avenir Next LT Pro" w:cs="Times New Roman"/>
                                <w:b/>
                                <w:bCs/>
                                <w:sz w:val="36"/>
                                <w:szCs w:val="36"/>
                                <w:lang w:val="en-US"/>
                              </w:rPr>
                              <w:t>West Dean and West Tytherley Neighbourhood Plan</w:t>
                            </w:r>
                          </w:p>
                          <w:p w14:paraId="06DF2172" w14:textId="4EF87655" w:rsidR="008E6AFF" w:rsidRPr="008E6AFF" w:rsidRDefault="008E6AFF" w:rsidP="008E6AFF">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8E6AFF">
                              <w:rPr>
                                <w:rFonts w:ascii="Avenir Next LT Pro" w:eastAsia="Avenir Next LT Pro" w:hAnsi="Avenir Next LT Pro" w:cs="Times New Roman"/>
                                <w:sz w:val="20"/>
                              </w:rPr>
                              <w:t>A major achievement for the community</w:t>
                            </w:r>
                            <w:r>
                              <w:rPr>
                                <w:rFonts w:ascii="Avenir Next LT Pro" w:eastAsia="Avenir Next LT Pro" w:hAnsi="Avenir Next LT Pro" w:cs="Times New Roman"/>
                                <w:sz w:val="20"/>
                              </w:rPr>
                              <w:t xml:space="preserve"> when the </w:t>
                            </w:r>
                            <w:r w:rsidRPr="008E6AFF">
                              <w:rPr>
                                <w:rFonts w:ascii="Avenir Next LT Pro" w:eastAsia="Avenir Next LT Pro" w:hAnsi="Avenir Next LT Pro" w:cs="Times New Roman"/>
                                <w:sz w:val="20"/>
                              </w:rPr>
                              <w:t>West Dean and West Tytherley Neighbourhood Plan 2019 to 2029 was 'made' following the positive referendum on 17 March 2022. The plan forms part of the development plan for the parish and will be used to guide planning decisions in West Dean and West Tytherley.</w:t>
                            </w:r>
                            <w:r>
                              <w:rPr>
                                <w:rFonts w:ascii="Avenir Next LT Pro" w:eastAsia="Avenir Next LT Pro" w:hAnsi="Avenir Next LT Pro" w:cs="Times New Roman"/>
                                <w:sz w:val="20"/>
                              </w:rPr>
                              <w:t xml:space="preserve"> Everyone involved must be congratulated in bringing this to fruition – the amount of work and dedication to complete is a real achievement</w:t>
                            </w:r>
                          </w:p>
                          <w:p w14:paraId="6F98B219" w14:textId="21536B2A" w:rsidR="008E6AFF" w:rsidRPr="008E6AFF" w:rsidRDefault="008E6AFF" w:rsidP="008E6AFF">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8E6AFF">
                              <w:rPr>
                                <w:rFonts w:ascii="Avenir Next LT Pro" w:eastAsia="Avenir Next LT Pro" w:hAnsi="Avenir Next LT Pro" w:cs="Times New Roman"/>
                                <w:sz w:val="20"/>
                              </w:rPr>
                              <w:t>The referendum result is as follows:</w:t>
                            </w:r>
                          </w:p>
                          <w:tbl>
                            <w:tblPr>
                              <w:tblStyle w:val="TableGrid"/>
                              <w:tblW w:w="0" w:type="auto"/>
                              <w:tblLook w:val="04A0" w:firstRow="1" w:lastRow="0" w:firstColumn="1" w:lastColumn="0" w:noHBand="0" w:noVBand="1"/>
                            </w:tblPr>
                            <w:tblGrid>
                              <w:gridCol w:w="2127"/>
                              <w:gridCol w:w="2126"/>
                              <w:gridCol w:w="2128"/>
                            </w:tblGrid>
                            <w:tr w:rsidR="008E6AFF" w14:paraId="111152E9" w14:textId="77777777" w:rsidTr="00C77561">
                              <w:tc>
                                <w:tcPr>
                                  <w:tcW w:w="2127" w:type="dxa"/>
                                </w:tcPr>
                                <w:p w14:paraId="6411866C" w14:textId="32B8EB3D" w:rsidR="008E6AFF" w:rsidRPr="00C77561" w:rsidRDefault="008E6AFF" w:rsidP="008E6AFF">
                                  <w:pPr>
                                    <w:spacing w:before="100" w:beforeAutospacing="1" w:after="100" w:afterAutospacing="1"/>
                                    <w:rPr>
                                      <w:rFonts w:ascii="Avenir Next LT Pro" w:eastAsia="Avenir Next LT Pro" w:hAnsi="Avenir Next LT Pro" w:cs="Times New Roman"/>
                                      <w:b/>
                                      <w:bCs/>
                                      <w:sz w:val="20"/>
                                    </w:rPr>
                                  </w:pPr>
                                  <w:r w:rsidRPr="00C77561">
                                    <w:rPr>
                                      <w:rFonts w:ascii="Avenir Next LT Pro" w:eastAsia="Avenir Next LT Pro" w:hAnsi="Avenir Next LT Pro" w:cs="Times New Roman"/>
                                      <w:b/>
                                      <w:bCs/>
                                      <w:sz w:val="20"/>
                                    </w:rPr>
                                    <w:t>Respon</w:t>
                                  </w:r>
                                  <w:r w:rsidR="00C77561" w:rsidRPr="00C77561">
                                    <w:rPr>
                                      <w:rFonts w:ascii="Avenir Next LT Pro" w:eastAsia="Avenir Next LT Pro" w:hAnsi="Avenir Next LT Pro" w:cs="Times New Roman"/>
                                      <w:b/>
                                      <w:bCs/>
                                      <w:sz w:val="20"/>
                                    </w:rPr>
                                    <w:t>se</w:t>
                                  </w:r>
                                </w:p>
                              </w:tc>
                              <w:tc>
                                <w:tcPr>
                                  <w:tcW w:w="2126" w:type="dxa"/>
                                </w:tcPr>
                                <w:p w14:paraId="0F5EC563" w14:textId="3BD1DD31" w:rsidR="008E6AFF" w:rsidRPr="00C77561" w:rsidRDefault="00C77561" w:rsidP="008E6AFF">
                                  <w:pPr>
                                    <w:spacing w:before="100" w:beforeAutospacing="1" w:after="100" w:afterAutospacing="1"/>
                                    <w:rPr>
                                      <w:rFonts w:ascii="Avenir Next LT Pro" w:eastAsia="Avenir Next LT Pro" w:hAnsi="Avenir Next LT Pro" w:cs="Times New Roman"/>
                                      <w:b/>
                                      <w:bCs/>
                                      <w:sz w:val="20"/>
                                    </w:rPr>
                                  </w:pPr>
                                  <w:r w:rsidRPr="00C77561">
                                    <w:rPr>
                                      <w:rFonts w:ascii="Avenir Next LT Pro" w:eastAsia="Avenir Next LT Pro" w:hAnsi="Avenir Next LT Pro" w:cs="Times New Roman"/>
                                      <w:b/>
                                      <w:bCs/>
                                      <w:sz w:val="20"/>
                                    </w:rPr>
                                    <w:t>Votes</w:t>
                                  </w:r>
                                </w:p>
                              </w:tc>
                              <w:tc>
                                <w:tcPr>
                                  <w:tcW w:w="2128" w:type="dxa"/>
                                </w:tcPr>
                                <w:p w14:paraId="41C72CE0" w14:textId="70F07B44" w:rsidR="008E6AFF" w:rsidRPr="00C77561" w:rsidRDefault="00C77561" w:rsidP="008E6AFF">
                                  <w:pPr>
                                    <w:spacing w:before="100" w:beforeAutospacing="1" w:after="100" w:afterAutospacing="1"/>
                                    <w:rPr>
                                      <w:rFonts w:ascii="Avenir Next LT Pro" w:eastAsia="Avenir Next LT Pro" w:hAnsi="Avenir Next LT Pro" w:cs="Times New Roman"/>
                                      <w:b/>
                                      <w:bCs/>
                                      <w:sz w:val="20"/>
                                    </w:rPr>
                                  </w:pPr>
                                  <w:r w:rsidRPr="00C77561">
                                    <w:rPr>
                                      <w:rFonts w:ascii="Avenir Next LT Pro" w:eastAsia="Avenir Next LT Pro" w:hAnsi="Avenir Next LT Pro" w:cs="Times New Roman"/>
                                      <w:b/>
                                      <w:bCs/>
                                      <w:sz w:val="20"/>
                                    </w:rPr>
                                    <w:t>Percentage</w:t>
                                  </w:r>
                                </w:p>
                              </w:tc>
                            </w:tr>
                            <w:tr w:rsidR="008E6AFF" w14:paraId="362CB6AE" w14:textId="77777777" w:rsidTr="00C77561">
                              <w:tc>
                                <w:tcPr>
                                  <w:tcW w:w="2127" w:type="dxa"/>
                                </w:tcPr>
                                <w:p w14:paraId="60A67DB3" w14:textId="552C5A6B"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YES</w:t>
                                  </w:r>
                                </w:p>
                              </w:tc>
                              <w:tc>
                                <w:tcPr>
                                  <w:tcW w:w="2126" w:type="dxa"/>
                                </w:tcPr>
                                <w:p w14:paraId="6E3119AF" w14:textId="03102B68"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176</w:t>
                                  </w:r>
                                </w:p>
                              </w:tc>
                              <w:tc>
                                <w:tcPr>
                                  <w:tcW w:w="2128" w:type="dxa"/>
                                </w:tcPr>
                                <w:p w14:paraId="6CB350B9" w14:textId="45D401DA"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94.1%</w:t>
                                  </w:r>
                                </w:p>
                              </w:tc>
                            </w:tr>
                            <w:tr w:rsidR="008E6AFF" w14:paraId="23C7FA60" w14:textId="77777777" w:rsidTr="00C77561">
                              <w:tc>
                                <w:tcPr>
                                  <w:tcW w:w="2127" w:type="dxa"/>
                                </w:tcPr>
                                <w:p w14:paraId="6C68F338" w14:textId="51E677B1"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NO</w:t>
                                  </w:r>
                                </w:p>
                              </w:tc>
                              <w:tc>
                                <w:tcPr>
                                  <w:tcW w:w="2126" w:type="dxa"/>
                                </w:tcPr>
                                <w:p w14:paraId="1147AC86" w14:textId="10B02040"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11</w:t>
                                  </w:r>
                                </w:p>
                              </w:tc>
                              <w:tc>
                                <w:tcPr>
                                  <w:tcW w:w="2128" w:type="dxa"/>
                                </w:tcPr>
                                <w:p w14:paraId="05B249DB" w14:textId="7EEBD032"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5.9%</w:t>
                                  </w:r>
                                </w:p>
                              </w:tc>
                            </w:tr>
                            <w:tr w:rsidR="00C77561" w14:paraId="06FE4AEE" w14:textId="77777777" w:rsidTr="00C77561">
                              <w:tc>
                                <w:tcPr>
                                  <w:tcW w:w="2127" w:type="dxa"/>
                                </w:tcPr>
                                <w:p w14:paraId="49DD07F8" w14:textId="2220CDEC" w:rsidR="00C77561"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Turnout</w:t>
                                  </w:r>
                                </w:p>
                              </w:tc>
                              <w:tc>
                                <w:tcPr>
                                  <w:tcW w:w="4254" w:type="dxa"/>
                                  <w:gridSpan w:val="2"/>
                                </w:tcPr>
                                <w:p w14:paraId="5109FB66" w14:textId="503A7737" w:rsidR="00C77561" w:rsidRDefault="00C77561" w:rsidP="00C77561">
                                  <w:pPr>
                                    <w:spacing w:before="100" w:beforeAutospacing="1" w:after="100" w:afterAutospacing="1"/>
                                    <w:jc w:val="center"/>
                                    <w:rPr>
                                      <w:rFonts w:ascii="Avenir Next LT Pro" w:eastAsia="Avenir Next LT Pro" w:hAnsi="Avenir Next LT Pro" w:cs="Times New Roman"/>
                                      <w:sz w:val="20"/>
                                    </w:rPr>
                                  </w:pPr>
                                  <w:r>
                                    <w:rPr>
                                      <w:rFonts w:ascii="Avenir Next LT Pro" w:eastAsia="Avenir Next LT Pro" w:hAnsi="Avenir Next LT Pro" w:cs="Times New Roman"/>
                                      <w:sz w:val="20"/>
                                    </w:rPr>
                                    <w:t>26.64%</w:t>
                                  </w:r>
                                </w:p>
                              </w:tc>
                            </w:tr>
                          </w:tbl>
                          <w:p w14:paraId="10DEF7A4" w14:textId="1842E933" w:rsidR="008E6AFF" w:rsidRPr="00955037" w:rsidRDefault="008E6AFF" w:rsidP="008E6AFF">
                            <w:pPr>
                              <w:shd w:val="clear" w:color="auto" w:fill="FEFEFE"/>
                              <w:spacing w:before="100" w:beforeAutospacing="1" w:after="100" w:afterAutospacing="1" w:line="240" w:lineRule="auto"/>
                              <w:rPr>
                                <w:rStyle w:val="Hyperlink"/>
                                <w:szCs w:val="20"/>
                              </w:rPr>
                            </w:pPr>
                            <w:r w:rsidRPr="008E6AFF">
                              <w:rPr>
                                <w:rFonts w:ascii="Avenir Next LT Pro" w:eastAsia="Avenir Next LT Pro" w:hAnsi="Avenir Next LT Pro" w:cs="Times New Roman"/>
                                <w:sz w:val="20"/>
                              </w:rPr>
                              <w:t xml:space="preserve">The made plan, decision statement and declaration of result can be viewed at: </w:t>
                            </w:r>
                            <w:r w:rsidRPr="00955037">
                              <w:rPr>
                                <w:rStyle w:val="Hyperlink"/>
                                <w:rFonts w:ascii="Avenir Next LT Pro" w:hAnsi="Avenir Next LT Pro"/>
                                <w:sz w:val="20"/>
                                <w:szCs w:val="20"/>
                              </w:rPr>
                              <w:t>West Dean and West Tytherley Neighbourhood Plan | Test Valley Borough Council</w:t>
                            </w:r>
                          </w:p>
                          <w:p w14:paraId="54CEFBAF" w14:textId="6A6382C2" w:rsidR="008E6AFF" w:rsidRPr="008E6AFF" w:rsidRDefault="008E6AFF" w:rsidP="008E6AFF">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8E6AFF">
                              <w:rPr>
                                <w:rFonts w:ascii="Avenir Next LT Pro" w:eastAsia="Avenir Next LT Pro" w:hAnsi="Avenir Next LT Pro" w:cs="Times New Roman"/>
                                <w:sz w:val="20"/>
                              </w:rPr>
                              <w:t xml:space="preserve">From the 18 March, the West Dean and West Tytherley Neighbourhood Plan is subject to a </w:t>
                            </w:r>
                            <w:r w:rsidR="00955037" w:rsidRPr="008E6AFF">
                              <w:rPr>
                                <w:rFonts w:ascii="Avenir Next LT Pro" w:eastAsia="Avenir Next LT Pro" w:hAnsi="Avenir Next LT Pro" w:cs="Times New Roman"/>
                                <w:sz w:val="20"/>
                              </w:rPr>
                              <w:t>six-week</w:t>
                            </w:r>
                            <w:r w:rsidRPr="008E6AFF">
                              <w:rPr>
                                <w:rFonts w:ascii="Avenir Next LT Pro" w:eastAsia="Avenir Next LT Pro" w:hAnsi="Avenir Next LT Pro" w:cs="Times New Roman"/>
                                <w:sz w:val="20"/>
                              </w:rPr>
                              <w:t xml:space="preserve"> period where applications can be made to the High Court on the grounds that the plans are not within the appropriate powers, and/or a procedural requirement has not been complied with. This </w:t>
                            </w:r>
                            <w:r w:rsidR="00955037" w:rsidRPr="008E6AFF">
                              <w:rPr>
                                <w:rFonts w:ascii="Avenir Next LT Pro" w:eastAsia="Avenir Next LT Pro" w:hAnsi="Avenir Next LT Pro" w:cs="Times New Roman"/>
                                <w:sz w:val="20"/>
                              </w:rPr>
                              <w:t>six-week</w:t>
                            </w:r>
                            <w:r w:rsidRPr="008E6AFF">
                              <w:rPr>
                                <w:rFonts w:ascii="Avenir Next LT Pro" w:eastAsia="Avenir Next LT Pro" w:hAnsi="Avenir Next LT Pro" w:cs="Times New Roman"/>
                                <w:sz w:val="20"/>
                              </w:rPr>
                              <w:t xml:space="preserve"> period of legal challenge ends on 29 April 2022.</w:t>
                            </w:r>
                          </w:p>
                          <w:p w14:paraId="2C0F7F33" w14:textId="316396EF" w:rsidR="00955037" w:rsidRPr="00955037" w:rsidRDefault="008E6AFF" w:rsidP="00955037">
                            <w:pPr>
                              <w:rPr>
                                <w:rFonts w:ascii="Avenir Next LT Pro" w:eastAsia="Avenir Next LT Pro" w:hAnsi="Avenir Next LT Pro" w:cs="Times New Roman"/>
                                <w:b/>
                                <w:bCs/>
                                <w:sz w:val="36"/>
                                <w:szCs w:val="36"/>
                                <w:lang w:val="en-US"/>
                              </w:rPr>
                            </w:pPr>
                            <w:r>
                              <w:t xml:space="preserve"> </w:t>
                            </w:r>
                            <w:r w:rsidR="00955037" w:rsidRPr="00955037">
                              <w:rPr>
                                <w:rFonts w:ascii="Avenir Next LT Pro" w:eastAsia="Avenir Next LT Pro" w:hAnsi="Avenir Next LT Pro" w:cs="Times New Roman"/>
                                <w:b/>
                                <w:bCs/>
                                <w:sz w:val="36"/>
                                <w:szCs w:val="36"/>
                                <w:lang w:val="en-US"/>
                              </w:rPr>
                              <w:t>Test Valley mentioned in national resilience report</w:t>
                            </w:r>
                          </w:p>
                          <w:p w14:paraId="43F25E8E" w14:textId="3EAACBB0" w:rsidR="00955037" w:rsidRPr="00955037" w:rsidRDefault="00955037" w:rsidP="00955037">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955037">
                              <w:rPr>
                                <w:rFonts w:ascii="Avenir Next LT Pro" w:eastAsia="Avenir Next LT Pro" w:hAnsi="Avenir Next LT Pro" w:cs="Times New Roman"/>
                                <w:b/>
                                <w:bCs/>
                                <w:sz w:val="36"/>
                                <w:szCs w:val="36"/>
                                <w:lang w:val="en-US"/>
                              </w:rPr>
                              <w:t xml:space="preserve"> </w:t>
                            </w:r>
                            <w:r w:rsidRPr="00955037">
                              <w:rPr>
                                <w:rFonts w:ascii="Avenir Next LT Pro" w:eastAsia="Avenir Next LT Pro" w:hAnsi="Avenir Next LT Pro" w:cs="Times New Roman"/>
                                <w:sz w:val="20"/>
                              </w:rPr>
                              <w:t>The National Preparedness Commission has this week published its independent review of the 2004 Civil Contingencies Act and its supporting arrangements. The review was prepared by a team of experts in the field, led by Bruce Mann, former Director of the Civil Contingencies Secretariat, and is based on over 300 interviews with people on the front line of emergency response.  It makes 117 recommendations and concludes that the Government must learn lessons from the COVID-19 pandemic and other emergencies over the last two decades if UK resilience arrangements are to be made fit for the future.</w:t>
                            </w:r>
                          </w:p>
                          <w:p w14:paraId="74347A15" w14:textId="3955006C" w:rsidR="00955037" w:rsidRPr="00955037" w:rsidRDefault="00955037" w:rsidP="00955037">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955037">
                              <w:rPr>
                                <w:rFonts w:ascii="Avenir Next LT Pro" w:eastAsia="Avenir Next LT Pro" w:hAnsi="Avenir Next LT Pro" w:cs="Times New Roman"/>
                                <w:sz w:val="20"/>
                              </w:rPr>
                              <w:t xml:space="preserve"> The report itself refers to Test Valley’s community resilience work and a case study on page 101 mentions our community councillor model, the community </w:t>
                            </w:r>
                            <w:proofErr w:type="gramStart"/>
                            <w:r w:rsidRPr="00955037">
                              <w:rPr>
                                <w:rFonts w:ascii="Avenir Next LT Pro" w:eastAsia="Avenir Next LT Pro" w:hAnsi="Avenir Next LT Pro" w:cs="Times New Roman"/>
                                <w:sz w:val="20"/>
                              </w:rPr>
                              <w:t>team</w:t>
                            </w:r>
                            <w:proofErr w:type="gramEnd"/>
                            <w:r w:rsidRPr="00955037">
                              <w:rPr>
                                <w:rFonts w:ascii="Avenir Next LT Pro" w:eastAsia="Avenir Next LT Pro" w:hAnsi="Avenir Next LT Pro" w:cs="Times New Roman"/>
                                <w:sz w:val="20"/>
                              </w:rPr>
                              <w:t xml:space="preserve"> and our grant funding. Here is a link to the report:  </w:t>
                            </w:r>
                          </w:p>
                          <w:p w14:paraId="239A4FC1" w14:textId="04BDFCF9" w:rsidR="008E6AFF" w:rsidRPr="00955037" w:rsidRDefault="00955037" w:rsidP="00955037">
                            <w:pPr>
                              <w:rPr>
                                <w:rStyle w:val="Hyperlink"/>
                                <w:rFonts w:ascii="Avenir Next LT Pro" w:hAnsi="Avenir Next LT Pro"/>
                                <w:sz w:val="20"/>
                                <w:szCs w:val="20"/>
                              </w:rPr>
                            </w:pPr>
                            <w:r w:rsidRPr="00955037">
                              <w:rPr>
                                <w:rStyle w:val="Hyperlink"/>
                                <w:rFonts w:ascii="Avenir Next LT Pro" w:hAnsi="Avenir Next LT Pro"/>
                                <w:sz w:val="20"/>
                                <w:szCs w:val="20"/>
                              </w:rPr>
                              <w:t xml:space="preserve">https://nationalpreparednesscommission.uk/wp-content/uploads/2022/03/NPC-CCA-Report-FINAL-FOR-PUBLICATION-ON-24-MARCH-2022.pdf   </w:t>
                            </w:r>
                          </w:p>
                          <w:p w14:paraId="71F25728" w14:textId="77777777" w:rsidR="008E6AFF" w:rsidRDefault="008E6AFF" w:rsidP="008E6AFF"/>
                          <w:p w14:paraId="1F0C9FE0" w14:textId="77777777" w:rsidR="002975E5" w:rsidRDefault="002975E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3713BB" id="_x0000_s1029" type="#_x0000_t202" style="position:absolute;margin-left:-2pt;margin-top:43.9pt;width:334.65pt;height:723.5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ITIEgIAAP4DAAAOAAAAZHJzL2Uyb0RvYy54bWysU9uO0zAQfUfiHyy/06SlgTZqulq6FCEt&#10;F2nhAxzbaSwcj7HdJuXrd+xkuwXeEH6wPB7PmZkzx5ubodPkJJ1XYCo6n+WUSMNBKHOo6Pdv+1cr&#10;SnxgRjANRlb0LD292b58seltKRfQghbSEQQxvuxtRdsQbJllnreyY34GVhp0NuA6FtB0h0w41iN6&#10;p7NFnr/JenDCOuDSe7y9G510m/CbRvLwpWm8DERXFGsLaXdpr+OebTesPDhmW8WnMtg/VNExZTDp&#10;BeqOBUaOTv0F1SnuwEMTZhy6DJpGcZl6wG7m+R/dPLTMytQLkuPthSb//2D559OD/epIGN7BgANM&#10;TXh7D/yHJwZ2LTMHeesc9K1kAhPPI2VZb305hUaqfekjSN1/AoFDZscACWhoXBdZwT4JouMAzhfS&#10;5RAIx8vlosjzoqCEo289X63zVZFysPIp3DofPkjoSDxU1OFUEzw73fsQy2Hl05OYzYNWYq+0ToY7&#10;1DvtyImhAvZpTei/PdOG9Ji+WBQJ2UCMT+LoVECFatVVdJXHNWom0vHeiPQkMKXHM1aizcRPpGQk&#10;Jwz1QJSo6OsYG+mqQZyRMAejIPED4aEF94uSHsVYUf/zyJykRH80SPp6vlxG9SZjWbxdoOGuPfW1&#10;hxmOUBUNlIzHXUiKj3QYuMXhNCrR9lzJVDKKLLE5fYio4ms7vXr+tttHAAAA//8DAFBLAwQUAAYA&#10;CAAAACEAxEZmu98AAAAKAQAADwAAAGRycy9kb3ducmV2LnhtbEyPy07DMBBF90j8gzWV2KDWgebR&#10;hjgVIIHYtvQDJrGbRI3HUew26d8zrGA5uld3zil2s+3F1Yy+c6TgaRWBMFQ73VGj4Pj9sdyA8AFJ&#10;Y+/IKLgZD7vy/q7AXLuJ9uZ6CI3gEfI5KmhDGHIpfd0ai37lBkOcndxoMfA5NlKPOPG47eVzFKXS&#10;Ykf8ocXBvLemPh8uVsHpa3pMtlP1GY7ZPk7fsMsqd1PqYTG/voAIZg5/ZfjFZ3QomalyF9Je9AqW&#10;MasEBZuMDThP02QNouJiso63IMtC/lcofwAAAP//AwBQSwECLQAUAAYACAAAACEAtoM4kv4AAADh&#10;AQAAEwAAAAAAAAAAAAAAAAAAAAAAW0NvbnRlbnRfVHlwZXNdLnhtbFBLAQItABQABgAIAAAAIQA4&#10;/SH/1gAAAJQBAAALAAAAAAAAAAAAAAAAAC8BAABfcmVscy8ucmVsc1BLAQItABQABgAIAAAAIQB3&#10;eITIEgIAAP4DAAAOAAAAAAAAAAAAAAAAAC4CAABkcnMvZTJvRG9jLnhtbFBLAQItABQABgAIAAAA&#10;IQDERma73wAAAAoBAAAPAAAAAAAAAAAAAAAAAGwEAABkcnMvZG93bnJldi54bWxQSwUGAAAAAAQA&#10;BADzAAAAeAUAAAAA&#10;" stroked="f">
                <v:textbox>
                  <w:txbxContent>
                    <w:p w14:paraId="63049111" w14:textId="77777777" w:rsidR="008E6AFF" w:rsidRPr="008E6AFF" w:rsidRDefault="008E6AFF" w:rsidP="008E6AFF">
                      <w:pPr>
                        <w:shd w:val="clear" w:color="auto" w:fill="FEFEFE"/>
                        <w:spacing w:before="100" w:beforeAutospacing="1" w:after="100" w:afterAutospacing="1" w:line="240" w:lineRule="auto"/>
                        <w:outlineLvl w:val="0"/>
                        <w:rPr>
                          <w:rFonts w:ascii="Avenir Next LT Pro" w:eastAsia="Avenir Next LT Pro" w:hAnsi="Avenir Next LT Pro" w:cs="Times New Roman"/>
                          <w:b/>
                          <w:bCs/>
                          <w:sz w:val="36"/>
                          <w:szCs w:val="36"/>
                          <w:lang w:val="en-US"/>
                        </w:rPr>
                      </w:pPr>
                      <w:r w:rsidRPr="008E6AFF">
                        <w:rPr>
                          <w:rFonts w:ascii="Avenir Next LT Pro" w:eastAsia="Avenir Next LT Pro" w:hAnsi="Avenir Next LT Pro" w:cs="Times New Roman"/>
                          <w:b/>
                          <w:bCs/>
                          <w:sz w:val="36"/>
                          <w:szCs w:val="36"/>
                          <w:lang w:val="en-US"/>
                        </w:rPr>
                        <w:t>West Dean and West Tytherley Neighbourhood Plan</w:t>
                      </w:r>
                    </w:p>
                    <w:p w14:paraId="06DF2172" w14:textId="4EF87655" w:rsidR="008E6AFF" w:rsidRPr="008E6AFF" w:rsidRDefault="008E6AFF" w:rsidP="008E6AFF">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8E6AFF">
                        <w:rPr>
                          <w:rFonts w:ascii="Avenir Next LT Pro" w:eastAsia="Avenir Next LT Pro" w:hAnsi="Avenir Next LT Pro" w:cs="Times New Roman"/>
                          <w:sz w:val="20"/>
                        </w:rPr>
                        <w:t>A major achievement for the community</w:t>
                      </w:r>
                      <w:r>
                        <w:rPr>
                          <w:rFonts w:ascii="Avenir Next LT Pro" w:eastAsia="Avenir Next LT Pro" w:hAnsi="Avenir Next LT Pro" w:cs="Times New Roman"/>
                          <w:sz w:val="20"/>
                        </w:rPr>
                        <w:t xml:space="preserve"> when the </w:t>
                      </w:r>
                      <w:r w:rsidRPr="008E6AFF">
                        <w:rPr>
                          <w:rFonts w:ascii="Avenir Next LT Pro" w:eastAsia="Avenir Next LT Pro" w:hAnsi="Avenir Next LT Pro" w:cs="Times New Roman"/>
                          <w:sz w:val="20"/>
                        </w:rPr>
                        <w:t>West Dean and West Tytherley Neighbourhood Plan 2019 to 2029 was 'made' following the positive referendum on 17 March 2022. The plan forms part of the development plan for the parish and will be used to guide planning decisions in West Dean and West Tytherley.</w:t>
                      </w:r>
                      <w:r>
                        <w:rPr>
                          <w:rFonts w:ascii="Avenir Next LT Pro" w:eastAsia="Avenir Next LT Pro" w:hAnsi="Avenir Next LT Pro" w:cs="Times New Roman"/>
                          <w:sz w:val="20"/>
                        </w:rPr>
                        <w:t xml:space="preserve"> Everyone involved must be congratulated in bringing this to fruition – the amount of work and dedication to complete is a real achievement</w:t>
                      </w:r>
                    </w:p>
                    <w:p w14:paraId="6F98B219" w14:textId="21536B2A" w:rsidR="008E6AFF" w:rsidRPr="008E6AFF" w:rsidRDefault="008E6AFF" w:rsidP="008E6AFF">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8E6AFF">
                        <w:rPr>
                          <w:rFonts w:ascii="Avenir Next LT Pro" w:eastAsia="Avenir Next LT Pro" w:hAnsi="Avenir Next LT Pro" w:cs="Times New Roman"/>
                          <w:sz w:val="20"/>
                        </w:rPr>
                        <w:t>The referendum result is as follows:</w:t>
                      </w:r>
                    </w:p>
                    <w:tbl>
                      <w:tblPr>
                        <w:tblStyle w:val="TableGrid"/>
                        <w:tblW w:w="0" w:type="auto"/>
                        <w:tblLook w:val="04A0" w:firstRow="1" w:lastRow="0" w:firstColumn="1" w:lastColumn="0" w:noHBand="0" w:noVBand="1"/>
                      </w:tblPr>
                      <w:tblGrid>
                        <w:gridCol w:w="2127"/>
                        <w:gridCol w:w="2126"/>
                        <w:gridCol w:w="2128"/>
                      </w:tblGrid>
                      <w:tr w:rsidR="008E6AFF" w14:paraId="111152E9" w14:textId="77777777" w:rsidTr="00C77561">
                        <w:tc>
                          <w:tcPr>
                            <w:tcW w:w="2127" w:type="dxa"/>
                          </w:tcPr>
                          <w:p w14:paraId="6411866C" w14:textId="32B8EB3D" w:rsidR="008E6AFF" w:rsidRPr="00C77561" w:rsidRDefault="008E6AFF" w:rsidP="008E6AFF">
                            <w:pPr>
                              <w:spacing w:before="100" w:beforeAutospacing="1" w:after="100" w:afterAutospacing="1"/>
                              <w:rPr>
                                <w:rFonts w:ascii="Avenir Next LT Pro" w:eastAsia="Avenir Next LT Pro" w:hAnsi="Avenir Next LT Pro" w:cs="Times New Roman"/>
                                <w:b/>
                                <w:bCs/>
                                <w:sz w:val="20"/>
                              </w:rPr>
                            </w:pPr>
                            <w:r w:rsidRPr="00C77561">
                              <w:rPr>
                                <w:rFonts w:ascii="Avenir Next LT Pro" w:eastAsia="Avenir Next LT Pro" w:hAnsi="Avenir Next LT Pro" w:cs="Times New Roman"/>
                                <w:b/>
                                <w:bCs/>
                                <w:sz w:val="20"/>
                              </w:rPr>
                              <w:t>Respon</w:t>
                            </w:r>
                            <w:r w:rsidR="00C77561" w:rsidRPr="00C77561">
                              <w:rPr>
                                <w:rFonts w:ascii="Avenir Next LT Pro" w:eastAsia="Avenir Next LT Pro" w:hAnsi="Avenir Next LT Pro" w:cs="Times New Roman"/>
                                <w:b/>
                                <w:bCs/>
                                <w:sz w:val="20"/>
                              </w:rPr>
                              <w:t>se</w:t>
                            </w:r>
                          </w:p>
                        </w:tc>
                        <w:tc>
                          <w:tcPr>
                            <w:tcW w:w="2126" w:type="dxa"/>
                          </w:tcPr>
                          <w:p w14:paraId="0F5EC563" w14:textId="3BD1DD31" w:rsidR="008E6AFF" w:rsidRPr="00C77561" w:rsidRDefault="00C77561" w:rsidP="008E6AFF">
                            <w:pPr>
                              <w:spacing w:before="100" w:beforeAutospacing="1" w:after="100" w:afterAutospacing="1"/>
                              <w:rPr>
                                <w:rFonts w:ascii="Avenir Next LT Pro" w:eastAsia="Avenir Next LT Pro" w:hAnsi="Avenir Next LT Pro" w:cs="Times New Roman"/>
                                <w:b/>
                                <w:bCs/>
                                <w:sz w:val="20"/>
                              </w:rPr>
                            </w:pPr>
                            <w:r w:rsidRPr="00C77561">
                              <w:rPr>
                                <w:rFonts w:ascii="Avenir Next LT Pro" w:eastAsia="Avenir Next LT Pro" w:hAnsi="Avenir Next LT Pro" w:cs="Times New Roman"/>
                                <w:b/>
                                <w:bCs/>
                                <w:sz w:val="20"/>
                              </w:rPr>
                              <w:t>Votes</w:t>
                            </w:r>
                          </w:p>
                        </w:tc>
                        <w:tc>
                          <w:tcPr>
                            <w:tcW w:w="2128" w:type="dxa"/>
                          </w:tcPr>
                          <w:p w14:paraId="41C72CE0" w14:textId="70F07B44" w:rsidR="008E6AFF" w:rsidRPr="00C77561" w:rsidRDefault="00C77561" w:rsidP="008E6AFF">
                            <w:pPr>
                              <w:spacing w:before="100" w:beforeAutospacing="1" w:after="100" w:afterAutospacing="1"/>
                              <w:rPr>
                                <w:rFonts w:ascii="Avenir Next LT Pro" w:eastAsia="Avenir Next LT Pro" w:hAnsi="Avenir Next LT Pro" w:cs="Times New Roman"/>
                                <w:b/>
                                <w:bCs/>
                                <w:sz w:val="20"/>
                              </w:rPr>
                            </w:pPr>
                            <w:r w:rsidRPr="00C77561">
                              <w:rPr>
                                <w:rFonts w:ascii="Avenir Next LT Pro" w:eastAsia="Avenir Next LT Pro" w:hAnsi="Avenir Next LT Pro" w:cs="Times New Roman"/>
                                <w:b/>
                                <w:bCs/>
                                <w:sz w:val="20"/>
                              </w:rPr>
                              <w:t>Percentage</w:t>
                            </w:r>
                          </w:p>
                        </w:tc>
                      </w:tr>
                      <w:tr w:rsidR="008E6AFF" w14:paraId="362CB6AE" w14:textId="77777777" w:rsidTr="00C77561">
                        <w:tc>
                          <w:tcPr>
                            <w:tcW w:w="2127" w:type="dxa"/>
                          </w:tcPr>
                          <w:p w14:paraId="60A67DB3" w14:textId="552C5A6B"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YES</w:t>
                            </w:r>
                          </w:p>
                        </w:tc>
                        <w:tc>
                          <w:tcPr>
                            <w:tcW w:w="2126" w:type="dxa"/>
                          </w:tcPr>
                          <w:p w14:paraId="6E3119AF" w14:textId="03102B68"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176</w:t>
                            </w:r>
                          </w:p>
                        </w:tc>
                        <w:tc>
                          <w:tcPr>
                            <w:tcW w:w="2128" w:type="dxa"/>
                          </w:tcPr>
                          <w:p w14:paraId="6CB350B9" w14:textId="45D401DA"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94.1%</w:t>
                            </w:r>
                          </w:p>
                        </w:tc>
                      </w:tr>
                      <w:tr w:rsidR="008E6AFF" w14:paraId="23C7FA60" w14:textId="77777777" w:rsidTr="00C77561">
                        <w:tc>
                          <w:tcPr>
                            <w:tcW w:w="2127" w:type="dxa"/>
                          </w:tcPr>
                          <w:p w14:paraId="6C68F338" w14:textId="51E677B1"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NO</w:t>
                            </w:r>
                          </w:p>
                        </w:tc>
                        <w:tc>
                          <w:tcPr>
                            <w:tcW w:w="2126" w:type="dxa"/>
                          </w:tcPr>
                          <w:p w14:paraId="1147AC86" w14:textId="10B02040"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11</w:t>
                            </w:r>
                          </w:p>
                        </w:tc>
                        <w:tc>
                          <w:tcPr>
                            <w:tcW w:w="2128" w:type="dxa"/>
                          </w:tcPr>
                          <w:p w14:paraId="05B249DB" w14:textId="7EEBD032" w:rsidR="008E6AFF"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5.9%</w:t>
                            </w:r>
                          </w:p>
                        </w:tc>
                      </w:tr>
                      <w:tr w:rsidR="00C77561" w14:paraId="06FE4AEE" w14:textId="77777777" w:rsidTr="00C77561">
                        <w:tc>
                          <w:tcPr>
                            <w:tcW w:w="2127" w:type="dxa"/>
                          </w:tcPr>
                          <w:p w14:paraId="49DD07F8" w14:textId="2220CDEC" w:rsidR="00C77561" w:rsidRDefault="00C77561" w:rsidP="008E6AFF">
                            <w:pPr>
                              <w:spacing w:before="100" w:beforeAutospacing="1" w:after="100" w:afterAutospacing="1"/>
                              <w:rPr>
                                <w:rFonts w:ascii="Avenir Next LT Pro" w:eastAsia="Avenir Next LT Pro" w:hAnsi="Avenir Next LT Pro" w:cs="Times New Roman"/>
                                <w:sz w:val="20"/>
                              </w:rPr>
                            </w:pPr>
                            <w:r>
                              <w:rPr>
                                <w:rFonts w:ascii="Avenir Next LT Pro" w:eastAsia="Avenir Next LT Pro" w:hAnsi="Avenir Next LT Pro" w:cs="Times New Roman"/>
                                <w:sz w:val="20"/>
                              </w:rPr>
                              <w:t>Turnout</w:t>
                            </w:r>
                          </w:p>
                        </w:tc>
                        <w:tc>
                          <w:tcPr>
                            <w:tcW w:w="4254" w:type="dxa"/>
                            <w:gridSpan w:val="2"/>
                          </w:tcPr>
                          <w:p w14:paraId="5109FB66" w14:textId="503A7737" w:rsidR="00C77561" w:rsidRDefault="00C77561" w:rsidP="00C77561">
                            <w:pPr>
                              <w:spacing w:before="100" w:beforeAutospacing="1" w:after="100" w:afterAutospacing="1"/>
                              <w:jc w:val="center"/>
                              <w:rPr>
                                <w:rFonts w:ascii="Avenir Next LT Pro" w:eastAsia="Avenir Next LT Pro" w:hAnsi="Avenir Next LT Pro" w:cs="Times New Roman"/>
                                <w:sz w:val="20"/>
                              </w:rPr>
                            </w:pPr>
                            <w:r>
                              <w:rPr>
                                <w:rFonts w:ascii="Avenir Next LT Pro" w:eastAsia="Avenir Next LT Pro" w:hAnsi="Avenir Next LT Pro" w:cs="Times New Roman"/>
                                <w:sz w:val="20"/>
                              </w:rPr>
                              <w:t>26.64%</w:t>
                            </w:r>
                          </w:p>
                        </w:tc>
                      </w:tr>
                    </w:tbl>
                    <w:p w14:paraId="10DEF7A4" w14:textId="1842E933" w:rsidR="008E6AFF" w:rsidRPr="00955037" w:rsidRDefault="008E6AFF" w:rsidP="008E6AFF">
                      <w:pPr>
                        <w:shd w:val="clear" w:color="auto" w:fill="FEFEFE"/>
                        <w:spacing w:before="100" w:beforeAutospacing="1" w:after="100" w:afterAutospacing="1" w:line="240" w:lineRule="auto"/>
                        <w:rPr>
                          <w:rStyle w:val="Hyperlink"/>
                          <w:szCs w:val="20"/>
                        </w:rPr>
                      </w:pPr>
                      <w:r w:rsidRPr="008E6AFF">
                        <w:rPr>
                          <w:rFonts w:ascii="Avenir Next LT Pro" w:eastAsia="Avenir Next LT Pro" w:hAnsi="Avenir Next LT Pro" w:cs="Times New Roman"/>
                          <w:sz w:val="20"/>
                        </w:rPr>
                        <w:t xml:space="preserve">The made plan, decision statement and declaration of result can be viewed at: </w:t>
                      </w:r>
                      <w:r w:rsidRPr="00955037">
                        <w:rPr>
                          <w:rStyle w:val="Hyperlink"/>
                          <w:rFonts w:ascii="Avenir Next LT Pro" w:hAnsi="Avenir Next LT Pro"/>
                          <w:sz w:val="20"/>
                          <w:szCs w:val="20"/>
                        </w:rPr>
                        <w:t>West Dean and West Tytherley Neighbourhood Plan | Test Valley Borough Council</w:t>
                      </w:r>
                    </w:p>
                    <w:p w14:paraId="54CEFBAF" w14:textId="6A6382C2" w:rsidR="008E6AFF" w:rsidRPr="008E6AFF" w:rsidRDefault="008E6AFF" w:rsidP="008E6AFF">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8E6AFF">
                        <w:rPr>
                          <w:rFonts w:ascii="Avenir Next LT Pro" w:eastAsia="Avenir Next LT Pro" w:hAnsi="Avenir Next LT Pro" w:cs="Times New Roman"/>
                          <w:sz w:val="20"/>
                        </w:rPr>
                        <w:t xml:space="preserve">From the 18 March, the West Dean and West Tytherley Neighbourhood Plan is subject to a </w:t>
                      </w:r>
                      <w:r w:rsidR="00955037" w:rsidRPr="008E6AFF">
                        <w:rPr>
                          <w:rFonts w:ascii="Avenir Next LT Pro" w:eastAsia="Avenir Next LT Pro" w:hAnsi="Avenir Next LT Pro" w:cs="Times New Roman"/>
                          <w:sz w:val="20"/>
                        </w:rPr>
                        <w:t>six-week</w:t>
                      </w:r>
                      <w:r w:rsidRPr="008E6AFF">
                        <w:rPr>
                          <w:rFonts w:ascii="Avenir Next LT Pro" w:eastAsia="Avenir Next LT Pro" w:hAnsi="Avenir Next LT Pro" w:cs="Times New Roman"/>
                          <w:sz w:val="20"/>
                        </w:rPr>
                        <w:t xml:space="preserve"> period where applications can be made to the High Court on the grounds that the plans are not within the appropriate powers, and/or a procedural requirement has not been complied with. This </w:t>
                      </w:r>
                      <w:r w:rsidR="00955037" w:rsidRPr="008E6AFF">
                        <w:rPr>
                          <w:rFonts w:ascii="Avenir Next LT Pro" w:eastAsia="Avenir Next LT Pro" w:hAnsi="Avenir Next LT Pro" w:cs="Times New Roman"/>
                          <w:sz w:val="20"/>
                        </w:rPr>
                        <w:t>six-week</w:t>
                      </w:r>
                      <w:r w:rsidRPr="008E6AFF">
                        <w:rPr>
                          <w:rFonts w:ascii="Avenir Next LT Pro" w:eastAsia="Avenir Next LT Pro" w:hAnsi="Avenir Next LT Pro" w:cs="Times New Roman"/>
                          <w:sz w:val="20"/>
                        </w:rPr>
                        <w:t xml:space="preserve"> period of legal challenge ends on 29 April 2022.</w:t>
                      </w:r>
                    </w:p>
                    <w:p w14:paraId="2C0F7F33" w14:textId="316396EF" w:rsidR="00955037" w:rsidRPr="00955037" w:rsidRDefault="008E6AFF" w:rsidP="00955037">
                      <w:pPr>
                        <w:rPr>
                          <w:rFonts w:ascii="Avenir Next LT Pro" w:eastAsia="Avenir Next LT Pro" w:hAnsi="Avenir Next LT Pro" w:cs="Times New Roman"/>
                          <w:b/>
                          <w:bCs/>
                          <w:sz w:val="36"/>
                          <w:szCs w:val="36"/>
                          <w:lang w:val="en-US"/>
                        </w:rPr>
                      </w:pPr>
                      <w:r>
                        <w:t xml:space="preserve"> </w:t>
                      </w:r>
                      <w:r w:rsidR="00955037" w:rsidRPr="00955037">
                        <w:rPr>
                          <w:rFonts w:ascii="Avenir Next LT Pro" w:eastAsia="Avenir Next LT Pro" w:hAnsi="Avenir Next LT Pro" w:cs="Times New Roman"/>
                          <w:b/>
                          <w:bCs/>
                          <w:sz w:val="36"/>
                          <w:szCs w:val="36"/>
                          <w:lang w:val="en-US"/>
                        </w:rPr>
                        <w:t>Test Valley mentioned in national resilience report</w:t>
                      </w:r>
                    </w:p>
                    <w:p w14:paraId="43F25E8E" w14:textId="3EAACBB0" w:rsidR="00955037" w:rsidRPr="00955037" w:rsidRDefault="00955037" w:rsidP="00955037">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955037">
                        <w:rPr>
                          <w:rFonts w:ascii="Avenir Next LT Pro" w:eastAsia="Avenir Next LT Pro" w:hAnsi="Avenir Next LT Pro" w:cs="Times New Roman"/>
                          <w:b/>
                          <w:bCs/>
                          <w:sz w:val="36"/>
                          <w:szCs w:val="36"/>
                          <w:lang w:val="en-US"/>
                        </w:rPr>
                        <w:t xml:space="preserve"> </w:t>
                      </w:r>
                      <w:r w:rsidRPr="00955037">
                        <w:rPr>
                          <w:rFonts w:ascii="Avenir Next LT Pro" w:eastAsia="Avenir Next LT Pro" w:hAnsi="Avenir Next LT Pro" w:cs="Times New Roman"/>
                          <w:sz w:val="20"/>
                        </w:rPr>
                        <w:t>The National Preparedness Commission has this week published its independent review of the 2004 Civil Contingencies Act and its supporting arrangements. The review was prepared by a team of experts in the field, led by Bruce Mann, former Director of the Civil Contingencies Secretariat, and is based on over 300 interviews with people on the front line of emergency response.  It makes 117 recommendations and concludes that the Government must learn lessons from the COVID-19 pandemic and other emergencies over the last two decades if UK resilience arrangements are to be made fit for the future.</w:t>
                      </w:r>
                    </w:p>
                    <w:p w14:paraId="74347A15" w14:textId="3955006C" w:rsidR="00955037" w:rsidRPr="00955037" w:rsidRDefault="00955037" w:rsidP="00955037">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955037">
                        <w:rPr>
                          <w:rFonts w:ascii="Avenir Next LT Pro" w:eastAsia="Avenir Next LT Pro" w:hAnsi="Avenir Next LT Pro" w:cs="Times New Roman"/>
                          <w:sz w:val="20"/>
                        </w:rPr>
                        <w:t xml:space="preserve"> The report itself refers to Test Valley’s community resilience work and a case study on page 101 mentions our community councillor model, the community </w:t>
                      </w:r>
                      <w:proofErr w:type="gramStart"/>
                      <w:r w:rsidRPr="00955037">
                        <w:rPr>
                          <w:rFonts w:ascii="Avenir Next LT Pro" w:eastAsia="Avenir Next LT Pro" w:hAnsi="Avenir Next LT Pro" w:cs="Times New Roman"/>
                          <w:sz w:val="20"/>
                        </w:rPr>
                        <w:t>team</w:t>
                      </w:r>
                      <w:proofErr w:type="gramEnd"/>
                      <w:r w:rsidRPr="00955037">
                        <w:rPr>
                          <w:rFonts w:ascii="Avenir Next LT Pro" w:eastAsia="Avenir Next LT Pro" w:hAnsi="Avenir Next LT Pro" w:cs="Times New Roman"/>
                          <w:sz w:val="20"/>
                        </w:rPr>
                        <w:t xml:space="preserve"> and our grant funding. Here is a link to the report:  </w:t>
                      </w:r>
                    </w:p>
                    <w:p w14:paraId="239A4FC1" w14:textId="04BDFCF9" w:rsidR="008E6AFF" w:rsidRPr="00955037" w:rsidRDefault="00955037" w:rsidP="00955037">
                      <w:pPr>
                        <w:rPr>
                          <w:rStyle w:val="Hyperlink"/>
                          <w:rFonts w:ascii="Avenir Next LT Pro" w:hAnsi="Avenir Next LT Pro"/>
                          <w:sz w:val="20"/>
                          <w:szCs w:val="20"/>
                        </w:rPr>
                      </w:pPr>
                      <w:r w:rsidRPr="00955037">
                        <w:rPr>
                          <w:rStyle w:val="Hyperlink"/>
                          <w:rFonts w:ascii="Avenir Next LT Pro" w:hAnsi="Avenir Next LT Pro"/>
                          <w:sz w:val="20"/>
                          <w:szCs w:val="20"/>
                        </w:rPr>
                        <w:t xml:space="preserve">https://nationalpreparednesscommission.uk/wp-content/uploads/2022/03/NPC-CCA-Report-FINAL-FOR-PUBLICATION-ON-24-MARCH-2022.pdf   </w:t>
                      </w:r>
                    </w:p>
                    <w:p w14:paraId="71F25728" w14:textId="77777777" w:rsidR="008E6AFF" w:rsidRDefault="008E6AFF" w:rsidP="008E6AFF"/>
                    <w:p w14:paraId="1F0C9FE0" w14:textId="77777777" w:rsidR="002975E5" w:rsidRDefault="002975E5"/>
                  </w:txbxContent>
                </v:textbox>
                <w10:wrap type="through" anchorx="margin"/>
              </v:shape>
            </w:pict>
          </mc:Fallback>
        </mc:AlternateContent>
      </w:r>
      <w:r w:rsidR="007C202F">
        <w:rPr>
          <w:noProof/>
        </w:rPr>
        <mc:AlternateContent>
          <mc:Choice Requires="wps">
            <w:drawing>
              <wp:anchor distT="0" distB="0" distL="114300" distR="114300" simplePos="0" relativeHeight="251669504" behindDoc="0" locked="0" layoutInCell="1" allowOverlap="1" wp14:anchorId="41A0B78D" wp14:editId="5C0B4235">
                <wp:simplePos x="0" y="0"/>
                <wp:positionH relativeFrom="column">
                  <wp:posOffset>8255</wp:posOffset>
                </wp:positionH>
                <wp:positionV relativeFrom="paragraph">
                  <wp:posOffset>403860</wp:posOffset>
                </wp:positionV>
                <wp:extent cx="6637020" cy="8255"/>
                <wp:effectExtent l="19050" t="38100" r="49530" b="48895"/>
                <wp:wrapNone/>
                <wp:docPr id="9" name="Straight Connector 9"/>
                <wp:cNvGraphicFramePr/>
                <a:graphic xmlns:a="http://schemas.openxmlformats.org/drawingml/2006/main">
                  <a:graphicData uri="http://schemas.microsoft.com/office/word/2010/wordprocessingShape">
                    <wps:wsp>
                      <wps:cNvCnPr/>
                      <wps:spPr>
                        <a:xfrm flipV="1">
                          <a:off x="0" y="0"/>
                          <a:ext cx="6637020" cy="8255"/>
                        </a:xfrm>
                        <a:prstGeom prst="line">
                          <a:avLst/>
                        </a:prstGeom>
                        <a:ln w="762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2A0150" id="Straight Connector 9" o:spid="_x0000_s1026" style="position:absolute;flip:y;z-index:251669504;visibility:visible;mso-wrap-style:square;mso-wrap-distance-left:9pt;mso-wrap-distance-top:0;mso-wrap-distance-right:9pt;mso-wrap-distance-bottom:0;mso-position-horizontal:absolute;mso-position-horizontal-relative:text;mso-position-vertical:absolute;mso-position-vertical-relative:text" from=".65pt,31.8pt" to="523.25pt,3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ViOyAEAAOsDAAAOAAAAZHJzL2Uyb0RvYy54bWysU8Fu2zAMvQ/YPwi6L3YyNC2MOD206C7D&#10;Vmzr7qpMxQIkUZC02Pn7UbLjtN1pwy6CLJKP7z3Su9vRGnaEEDW6lq9XNWfgJHbaHVr+9OPhww1n&#10;MQnXCYMOWn6CyG/379/tBt/ABns0HQRGIC42g295n5JvqirKHqyIK/TgKKgwWJHoMxyqLoiB0K2p&#10;NnW9rQYMnQ8oIUZ6vZ+CfF/wlQKZvioVITHTcuKWyhnK+ZzPar8TzSEI32s50xD/wMIK7ajpAnUv&#10;kmC/gv4DymoZMKJKK4m2QqW0hKKB1KzrN2q+98JD0ULmRL/YFP8frPxyvHOPgWwYfGyifwxZxaiC&#10;Zcpo/5NmWnQRUzYW206LbTAmJulxu/14XW/IXUmxm83VVXa1mlAymg8xfQK0LF9abrTLokQjjp9j&#10;mlLPKfnZODa0/HpL4y1pEY3uHrQxOVgWA+5MYEdBI03jem72IotaG0cMLorKLZ0MTPjfQDHdEfNJ&#10;2xtMISW4dMY1jrJzmSIGS+HMLG/phczrwjk/l0JZxL8pXipKZ3RpKbbaYZh8ed39YoWa8s8OTLqz&#10;Bc/YncqsizW0UWVM8/bnlX35Xcov/+j+NwAAAP//AwBQSwMEFAAGAAgAAAAhAEFHxqfaAAAACAEA&#10;AA8AAABkcnMvZG93bnJldi54bWxMj81OwzAQhO9IvIO1SNyokzREEOJUCAmOVX94ACdenIh4Hdlu&#10;G96e7QmOszOa/abZLG4SZwxx9KQgX2UgkHpvRrIKPo/vD08gYtJk9OQJFfxghE17e9Po2vgL7fF8&#10;SFZwCcVaKxhSmmspYz+g03HlZyT2vnxwOrEMVpqgL1zuJllkWSWdHok/DHrGtwH778PJKejyXVHs&#10;P7Z+Nye7xTJ1Ng9Bqfu75fUFRMIl/YXhis/o0DJT509kophYrzmooFpXIK52VlaPIDq+lM8g20b+&#10;H9D+AgAA//8DAFBLAQItABQABgAIAAAAIQC2gziS/gAAAOEBAAATAAAAAAAAAAAAAAAAAAAAAABb&#10;Q29udGVudF9UeXBlc10ueG1sUEsBAi0AFAAGAAgAAAAhADj9If/WAAAAlAEAAAsAAAAAAAAAAAAA&#10;AAAALwEAAF9yZWxzLy5yZWxzUEsBAi0AFAAGAAgAAAAhAHGxWI7IAQAA6wMAAA4AAAAAAAAAAAAA&#10;AAAALgIAAGRycy9lMm9Eb2MueG1sUEsBAi0AFAAGAAgAAAAhAEFHxqfaAAAACAEAAA8AAAAAAAAA&#10;AAAAAAAAIgQAAGRycy9kb3ducmV2LnhtbFBLBQYAAAAABAAEAPMAAAApBQAAAAA=&#10;" strokecolor="black [3213]" strokeweight="6pt">
                <v:stroke joinstyle="miter"/>
              </v:line>
            </w:pict>
          </mc:Fallback>
        </mc:AlternateContent>
      </w:r>
      <w:r w:rsidR="007C202F">
        <w:rPr>
          <w:noProof/>
        </w:rPr>
        <mc:AlternateContent>
          <mc:Choice Requires="wps">
            <w:drawing>
              <wp:anchor distT="45720" distB="45720" distL="114300" distR="114300" simplePos="0" relativeHeight="251666432" behindDoc="0" locked="0" layoutInCell="1" allowOverlap="1" wp14:anchorId="799A46B4" wp14:editId="50A1F434">
                <wp:simplePos x="0" y="0"/>
                <wp:positionH relativeFrom="margin">
                  <wp:align>left</wp:align>
                </wp:positionH>
                <wp:positionV relativeFrom="paragraph">
                  <wp:posOffset>272</wp:posOffset>
                </wp:positionV>
                <wp:extent cx="5037455" cy="307340"/>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7455" cy="307340"/>
                        </a:xfrm>
                        <a:prstGeom prst="rect">
                          <a:avLst/>
                        </a:prstGeom>
                        <a:solidFill>
                          <a:srgbClr val="FFFFFF"/>
                        </a:solidFill>
                        <a:ln w="9525">
                          <a:noFill/>
                          <a:miter lim="800000"/>
                          <a:headEnd/>
                          <a:tailEnd/>
                        </a:ln>
                      </wps:spPr>
                      <wps:txbx>
                        <w:txbxContent>
                          <w:p w14:paraId="430B4AAA" w14:textId="6362BB08" w:rsidR="00C109B4" w:rsidRPr="00C109B4" w:rsidRDefault="00C109B4">
                            <w:pPr>
                              <w:rPr>
                                <w:rFonts w:ascii="Century Gothic" w:hAnsi="Century Gothic"/>
                              </w:rPr>
                            </w:pPr>
                            <w:r w:rsidRPr="00C109B4">
                              <w:rPr>
                                <w:rFonts w:ascii="Century Gothic" w:hAnsi="Century Gothic"/>
                                <w:b/>
                                <w:bCs/>
                              </w:rPr>
                              <w:t xml:space="preserve">Mid Test Matters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9A46B4" id="_x0000_s1030" type="#_x0000_t202" style="position:absolute;margin-left:0;margin-top:0;width:396.65pt;height:24.2pt;z-index:2516664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pBBEgIAAP0DAAAOAAAAZHJzL2Uyb0RvYy54bWysU9tu2zAMfR+wfxD0vti5ra0Rp+jSZRjQ&#10;XYBuHyDLcixMFjVKiZ19fSk5TYPubZgeBFEkj8jDo9Xt0Bl2UOg12JJPJzlnykqotd2V/OeP7btr&#10;znwQthYGrCr5UXl+u377ZtW7Qs2gBVMrZARifdG7krchuCLLvGxVJ/wEnLLkbAA7EcjEXVaj6Am9&#10;M9ksz99nPWDtEKTynm7vRydfJ/ymUTJ8axqvAjMlp9pC2jHtVdyz9UoUOxSu1fJUhviHKjqhLT16&#10;hroXQbA96r+gOi0RPDRhIqHLoGm0VKkH6maav+rmsRVOpV6IHO/ONPn/Byu/Hh7dd2Rh+AADDTA1&#10;4d0DyF+eWdi0wu7UHSL0rRI1PTyNlGW988UpNVLtCx9Bqv4L1DRksQ+QgIYGu8gK9ckInQZwPJOu&#10;hsAkXS7z+dViueRMkm+eX80XaSqZKJ6zHfrwSUHH4qHkSENN6OLw4EOsRhTPIfExD0bXW21MMnBX&#10;bQyygyABbNNKDbwKM5b1Jb9ZzpYJ2ULMT9rodCCBGt2V/DqPa5RMZOOjrVNIENqMZ6rE2BM9kZGR&#10;mzBUA9N1yRcxN7JVQX0kvhBGPdL/oUML+IeznrRYcv97L1BxZj5b4vxmuiBSWEjGYnk1IwMvPdWl&#10;R1hJUCUPnI3HTUiCj3RYuKPZNDrR9lLJqWTSWGLz9B+iiC/tFPXya9dPAAAA//8DAFBLAwQUAAYA&#10;CAAAACEAI6RnydsAAAAEAQAADwAAAGRycy9kb3ducmV2LnhtbEyPwW7CMBBE75X4B2uRuFTFoaQE&#10;0jioVGrFFcoHbOIliYjXUWxI+Pu6vbSXlUYzmnmbbUfTihv1rrGsYDGPQBCXVjdcKTh9fTytQTiP&#10;rLG1TAru5GCbTx4yTLUd+EC3o69EKGGXooLa+y6V0pU1GXRz2xEH72x7gz7IvpK6xyGUm1Y+R9FK&#10;Gmw4LNTY0XtN5eV4NQrO++HxZTMUn/6UHOLVDpuksHelZtPx7RWEp9H/heEHP6BDHpgKe2XtRKsg&#10;POJ/b/CSzXIJolAQr2OQeSb/w+ffAAAA//8DAFBLAQItABQABgAIAAAAIQC2gziS/gAAAOEBAAAT&#10;AAAAAAAAAAAAAAAAAAAAAABbQ29udGVudF9UeXBlc10ueG1sUEsBAi0AFAAGAAgAAAAhADj9If/W&#10;AAAAlAEAAAsAAAAAAAAAAAAAAAAALwEAAF9yZWxzLy5yZWxzUEsBAi0AFAAGAAgAAAAhAJFekEES&#10;AgAA/QMAAA4AAAAAAAAAAAAAAAAALgIAAGRycy9lMm9Eb2MueG1sUEsBAi0AFAAGAAgAAAAhACOk&#10;Z8nbAAAABAEAAA8AAAAAAAAAAAAAAAAAbAQAAGRycy9kb3ducmV2LnhtbFBLBQYAAAAABAAEAPMA&#10;AAB0BQAAAAA=&#10;" stroked="f">
                <v:textbox>
                  <w:txbxContent>
                    <w:p w14:paraId="430B4AAA" w14:textId="6362BB08" w:rsidR="00C109B4" w:rsidRPr="00C109B4" w:rsidRDefault="00C109B4">
                      <w:pPr>
                        <w:rPr>
                          <w:rFonts w:ascii="Century Gothic" w:hAnsi="Century Gothic"/>
                        </w:rPr>
                      </w:pPr>
                      <w:r w:rsidRPr="00C109B4">
                        <w:rPr>
                          <w:rFonts w:ascii="Century Gothic" w:hAnsi="Century Gothic"/>
                          <w:b/>
                          <w:bCs/>
                        </w:rPr>
                        <w:t xml:space="preserve">Mid Test Matters                                                                                                             </w:t>
                      </w:r>
                    </w:p>
                  </w:txbxContent>
                </v:textbox>
                <w10:wrap type="square" anchorx="margin"/>
              </v:shape>
            </w:pict>
          </mc:Fallback>
        </mc:AlternateContent>
      </w:r>
      <w:r w:rsidR="00E76C9B">
        <w:rPr>
          <w:noProof/>
        </w:rPr>
        <mc:AlternateContent>
          <mc:Choice Requires="wps">
            <w:drawing>
              <wp:anchor distT="45720" distB="45720" distL="114300" distR="114300" simplePos="0" relativeHeight="251668480" behindDoc="0" locked="0" layoutInCell="1" allowOverlap="1" wp14:anchorId="263BA83B" wp14:editId="36A360A5">
                <wp:simplePos x="0" y="0"/>
                <wp:positionH relativeFrom="page">
                  <wp:posOffset>5556250</wp:posOffset>
                </wp:positionH>
                <wp:positionV relativeFrom="paragraph">
                  <wp:posOffset>8255</wp:posOffset>
                </wp:positionV>
                <wp:extent cx="1546860" cy="307340"/>
                <wp:effectExtent l="0" t="0" r="0"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6860" cy="307340"/>
                        </a:xfrm>
                        <a:prstGeom prst="rect">
                          <a:avLst/>
                        </a:prstGeom>
                        <a:solidFill>
                          <a:srgbClr val="FFFFFF"/>
                        </a:solidFill>
                        <a:ln w="9525">
                          <a:noFill/>
                          <a:miter lim="800000"/>
                          <a:headEnd/>
                          <a:tailEnd/>
                        </a:ln>
                      </wps:spPr>
                      <wps:txbx>
                        <w:txbxContent>
                          <w:p w14:paraId="3B1D1B0F" w14:textId="1F8F96BF" w:rsidR="00E76C9B" w:rsidRPr="00E76C9B" w:rsidRDefault="00E76C9B" w:rsidP="00E76C9B">
                            <w:pPr>
                              <w:jc w:val="right"/>
                              <w:rPr>
                                <w:rFonts w:ascii="Avenir Next LT Pro" w:hAnsi="Avenir Next LT Pro"/>
                                <w:sz w:val="20"/>
                                <w:szCs w:val="20"/>
                              </w:rPr>
                            </w:pPr>
                            <w:bookmarkStart w:id="0" w:name="_Hlk94561944"/>
                            <w:bookmarkStart w:id="1" w:name="_Hlk94561945"/>
                            <w:bookmarkStart w:id="2" w:name="_Hlk94561947"/>
                            <w:bookmarkStart w:id="3" w:name="_Hlk94561948"/>
                            <w:bookmarkStart w:id="4" w:name="_Hlk94561949"/>
                            <w:bookmarkStart w:id="5" w:name="_Hlk94561950"/>
                            <w:bookmarkStart w:id="6" w:name="_Hlk94561951"/>
                            <w:bookmarkStart w:id="7" w:name="_Hlk94561952"/>
                            <w:bookmarkStart w:id="8" w:name="_Hlk94561953"/>
                            <w:bookmarkStart w:id="9" w:name="_Hlk94561954"/>
                            <w:bookmarkStart w:id="10" w:name="_Hlk94561955"/>
                            <w:bookmarkStart w:id="11" w:name="_Hlk94561956"/>
                            <w:bookmarkStart w:id="12" w:name="_Hlk94561957"/>
                            <w:bookmarkStart w:id="13" w:name="_Hlk94561958"/>
                            <w:r w:rsidRPr="00E76C9B">
                              <w:rPr>
                                <w:rFonts w:ascii="Avenir Next LT Pro" w:hAnsi="Avenir Next LT Pro"/>
                                <w:color w:val="7F7F7F" w:themeColor="background1" w:themeShade="7F"/>
                                <w:spacing w:val="60"/>
                                <w:sz w:val="20"/>
                                <w:szCs w:val="20"/>
                              </w:rPr>
                              <w:t>Page</w:t>
                            </w:r>
                            <w:r w:rsidRPr="00E76C9B">
                              <w:rPr>
                                <w:rFonts w:ascii="Avenir Next LT Pro" w:hAnsi="Avenir Next LT Pro"/>
                                <w:sz w:val="20"/>
                                <w:szCs w:val="20"/>
                              </w:rPr>
                              <w:t xml:space="preserve"> | </w:t>
                            </w:r>
                            <w:r w:rsidRPr="00E76C9B">
                              <w:rPr>
                                <w:rFonts w:ascii="Avenir Next LT Pro" w:hAnsi="Avenir Next LT Pro"/>
                                <w:sz w:val="20"/>
                                <w:szCs w:val="20"/>
                              </w:rPr>
                              <w:fldChar w:fldCharType="begin"/>
                            </w:r>
                            <w:r w:rsidRPr="00E76C9B">
                              <w:rPr>
                                <w:rFonts w:ascii="Avenir Next LT Pro" w:hAnsi="Avenir Next LT Pro"/>
                                <w:sz w:val="20"/>
                                <w:szCs w:val="20"/>
                              </w:rPr>
                              <w:instrText xml:space="preserve"> PAGE   \* MERGEFORMAT </w:instrText>
                            </w:r>
                            <w:r w:rsidRPr="00E76C9B">
                              <w:rPr>
                                <w:rFonts w:ascii="Avenir Next LT Pro" w:hAnsi="Avenir Next LT Pro"/>
                                <w:sz w:val="20"/>
                                <w:szCs w:val="20"/>
                              </w:rPr>
                              <w:fldChar w:fldCharType="separate"/>
                            </w:r>
                            <w:r w:rsidR="00F22A26" w:rsidRPr="00F22A26">
                              <w:rPr>
                                <w:rFonts w:ascii="Avenir Next LT Pro" w:hAnsi="Avenir Next LT Pro"/>
                                <w:b/>
                                <w:bCs/>
                                <w:noProof/>
                                <w:sz w:val="20"/>
                                <w:szCs w:val="20"/>
                              </w:rPr>
                              <w:t>2</w:t>
                            </w:r>
                            <w:r w:rsidRPr="00E76C9B">
                              <w:rPr>
                                <w:rFonts w:ascii="Avenir Next LT Pro" w:hAnsi="Avenir Next LT Pro"/>
                                <w:b/>
                                <w:bCs/>
                                <w:noProof/>
                                <w:sz w:val="20"/>
                                <w:szCs w:val="20"/>
                              </w:rPr>
                              <w:fldChar w:fldCharType="end"/>
                            </w:r>
                            <w:bookmarkEnd w:id="0"/>
                            <w:bookmarkEnd w:id="1"/>
                            <w:bookmarkEnd w:id="2"/>
                            <w:bookmarkEnd w:id="3"/>
                            <w:bookmarkEnd w:id="4"/>
                            <w:bookmarkEnd w:id="5"/>
                            <w:bookmarkEnd w:id="6"/>
                            <w:bookmarkEnd w:id="7"/>
                            <w:bookmarkEnd w:id="8"/>
                            <w:bookmarkEnd w:id="9"/>
                            <w:bookmarkEnd w:id="10"/>
                            <w:bookmarkEnd w:id="11"/>
                            <w:bookmarkEnd w:id="12"/>
                            <w:bookmarkEnd w:id="13"/>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3BA83B" id="_x0000_s1031" type="#_x0000_t202" style="position:absolute;margin-left:437.5pt;margin-top:.65pt;width:121.8pt;height:24.2pt;z-index:25166848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HkEQIAAP0DAAAOAAAAZHJzL2Uyb0RvYy54bWysU9tu2zAMfR+wfxD0vthJkzQ14hRdugwD&#10;ugvQ7QNkWY6FyaJGKbG7rx8lp2nQvQ3zgyCa5CF5eLS+HTrDjgq9Blvy6STnTFkJtbb7kv/4vnu3&#10;4swHYWthwKqSPynPbzdv36x7V6gZtGBqhYxArC96V/I2BFdkmZet6oSfgFOWnA1gJwKZuM9qFD2h&#10;dyab5fky6wFrhyCV9/T3fnTyTcJvGiXD16bxKjBTcuotpBPTWcUz26xFsUfhWi1PbYh/6KIT2lLR&#10;M9S9CIIdUP8F1WmJ4KEJEwldBk2jpUoz0DTT/NU0j61wKs1C5Hh3psn/P1j55fjoviELw3sYaIFp&#10;CO8eQP70zMK2FXav7hChb5WoqfA0Upb1zhen1Ei1L3wEqfrPUNOSxSFAAhoa7CIrNCcjdFrA05l0&#10;NQQmY8nFfLlakkuS7yq/vpqnrWSieM526MNHBR2Ll5IjLTWhi+ODD7EbUTyHxGIejK532phk4L7a&#10;GmRHQQLYpS8N8CrMWNaX/GYxWyRkCzE/aaPTgQRqdFfyVR6/UTKRjQ+2TiFBaDPeqRNjT/RERkZu&#10;wlANTNclX8TcyFYF9RPxhTDqkd4PXVrA35z1pMWS+18HgYoz88kS5zfTOZHCQjLmi+sZGXjpqS49&#10;wkqCKnngbLxuQxJ8pMPCHe2m0Ym2l05OLZPGEpun9xBFfGmnqJdXu/kDAAD//wMAUEsDBBQABgAI&#10;AAAAIQDet+dx3QAAAAkBAAAPAAAAZHJzL2Rvd25yZXYueG1sTI/RToNAEEXfTfyHzZj4YuyCtkAp&#10;S6MmGl9b+wEDOwVSdpaw20L/3u2TPk7O5N5zi+1senGh0XWWFcSLCARxbXXHjYLDz+dzBsJ5ZI29&#10;ZVJwJQfb8v6uwFzbiXd02ftGhBB2OSpovR9yKV3dkkG3sANxYEc7GvThHBupR5xCuOnlSxQl0mDH&#10;oaHFgT5aqk/7s1Fw/J6eVuup+vKHdLdM3rFLK3tV6vFhftuA8DT7v2e46Qd1KINTZc+snegVZOkq&#10;bPEBvIK48TjOEhCVguU6BVkW8v+C8hcAAP//AwBQSwECLQAUAAYACAAAACEAtoM4kv4AAADhAQAA&#10;EwAAAAAAAAAAAAAAAAAAAAAAW0NvbnRlbnRfVHlwZXNdLnhtbFBLAQItABQABgAIAAAAIQA4/SH/&#10;1gAAAJQBAAALAAAAAAAAAAAAAAAAAC8BAABfcmVscy8ucmVsc1BLAQItABQABgAIAAAAIQAFdAHk&#10;EQIAAP0DAAAOAAAAAAAAAAAAAAAAAC4CAABkcnMvZTJvRG9jLnhtbFBLAQItABQABgAIAAAAIQDe&#10;t+dx3QAAAAkBAAAPAAAAAAAAAAAAAAAAAGsEAABkcnMvZG93bnJldi54bWxQSwUGAAAAAAQABADz&#10;AAAAdQUAAAAA&#10;" stroked="f">
                <v:textbox>
                  <w:txbxContent>
                    <w:p w14:paraId="3B1D1B0F" w14:textId="1F8F96BF" w:rsidR="00E76C9B" w:rsidRPr="00E76C9B" w:rsidRDefault="00E76C9B" w:rsidP="00E76C9B">
                      <w:pPr>
                        <w:jc w:val="right"/>
                        <w:rPr>
                          <w:rFonts w:ascii="Avenir Next LT Pro" w:hAnsi="Avenir Next LT Pro"/>
                          <w:sz w:val="20"/>
                          <w:szCs w:val="20"/>
                        </w:rPr>
                      </w:pPr>
                      <w:bookmarkStart w:id="14" w:name="_Hlk94561944"/>
                      <w:bookmarkStart w:id="15" w:name="_Hlk94561945"/>
                      <w:bookmarkStart w:id="16" w:name="_Hlk94561947"/>
                      <w:bookmarkStart w:id="17" w:name="_Hlk94561948"/>
                      <w:bookmarkStart w:id="18" w:name="_Hlk94561949"/>
                      <w:bookmarkStart w:id="19" w:name="_Hlk94561950"/>
                      <w:bookmarkStart w:id="20" w:name="_Hlk94561951"/>
                      <w:bookmarkStart w:id="21" w:name="_Hlk94561952"/>
                      <w:bookmarkStart w:id="22" w:name="_Hlk94561953"/>
                      <w:bookmarkStart w:id="23" w:name="_Hlk94561954"/>
                      <w:bookmarkStart w:id="24" w:name="_Hlk94561955"/>
                      <w:bookmarkStart w:id="25" w:name="_Hlk94561956"/>
                      <w:bookmarkStart w:id="26" w:name="_Hlk94561957"/>
                      <w:bookmarkStart w:id="27" w:name="_Hlk94561958"/>
                      <w:r w:rsidRPr="00E76C9B">
                        <w:rPr>
                          <w:rFonts w:ascii="Avenir Next LT Pro" w:hAnsi="Avenir Next LT Pro"/>
                          <w:color w:val="7F7F7F" w:themeColor="background1" w:themeShade="7F"/>
                          <w:spacing w:val="60"/>
                          <w:sz w:val="20"/>
                          <w:szCs w:val="20"/>
                        </w:rPr>
                        <w:t>Page</w:t>
                      </w:r>
                      <w:r w:rsidRPr="00E76C9B">
                        <w:rPr>
                          <w:rFonts w:ascii="Avenir Next LT Pro" w:hAnsi="Avenir Next LT Pro"/>
                          <w:sz w:val="20"/>
                          <w:szCs w:val="20"/>
                        </w:rPr>
                        <w:t xml:space="preserve"> | </w:t>
                      </w:r>
                      <w:r w:rsidRPr="00E76C9B">
                        <w:rPr>
                          <w:rFonts w:ascii="Avenir Next LT Pro" w:hAnsi="Avenir Next LT Pro"/>
                          <w:sz w:val="20"/>
                          <w:szCs w:val="20"/>
                        </w:rPr>
                        <w:fldChar w:fldCharType="begin"/>
                      </w:r>
                      <w:r w:rsidRPr="00E76C9B">
                        <w:rPr>
                          <w:rFonts w:ascii="Avenir Next LT Pro" w:hAnsi="Avenir Next LT Pro"/>
                          <w:sz w:val="20"/>
                          <w:szCs w:val="20"/>
                        </w:rPr>
                        <w:instrText xml:space="preserve"> PAGE   \* MERGEFORMAT </w:instrText>
                      </w:r>
                      <w:r w:rsidRPr="00E76C9B">
                        <w:rPr>
                          <w:rFonts w:ascii="Avenir Next LT Pro" w:hAnsi="Avenir Next LT Pro"/>
                          <w:sz w:val="20"/>
                          <w:szCs w:val="20"/>
                        </w:rPr>
                        <w:fldChar w:fldCharType="separate"/>
                      </w:r>
                      <w:r w:rsidR="00F22A26" w:rsidRPr="00F22A26">
                        <w:rPr>
                          <w:rFonts w:ascii="Avenir Next LT Pro" w:hAnsi="Avenir Next LT Pro"/>
                          <w:b/>
                          <w:bCs/>
                          <w:noProof/>
                          <w:sz w:val="20"/>
                          <w:szCs w:val="20"/>
                        </w:rPr>
                        <w:t>2</w:t>
                      </w:r>
                      <w:r w:rsidRPr="00E76C9B">
                        <w:rPr>
                          <w:rFonts w:ascii="Avenir Next LT Pro" w:hAnsi="Avenir Next LT Pro"/>
                          <w:b/>
                          <w:bCs/>
                          <w:noProof/>
                          <w:sz w:val="20"/>
                          <w:szCs w:val="20"/>
                        </w:rPr>
                        <w:fldChar w:fldCharType="end"/>
                      </w:r>
                      <w:bookmarkEnd w:id="14"/>
                      <w:bookmarkEnd w:id="15"/>
                      <w:bookmarkEnd w:id="16"/>
                      <w:bookmarkEnd w:id="17"/>
                      <w:bookmarkEnd w:id="18"/>
                      <w:bookmarkEnd w:id="19"/>
                      <w:bookmarkEnd w:id="20"/>
                      <w:bookmarkEnd w:id="21"/>
                      <w:bookmarkEnd w:id="22"/>
                      <w:bookmarkEnd w:id="23"/>
                      <w:bookmarkEnd w:id="24"/>
                      <w:bookmarkEnd w:id="25"/>
                      <w:bookmarkEnd w:id="26"/>
                      <w:bookmarkEnd w:id="27"/>
                    </w:p>
                  </w:txbxContent>
                </v:textbox>
                <w10:wrap type="square" anchorx="page"/>
              </v:shape>
            </w:pict>
          </mc:Fallback>
        </mc:AlternateContent>
      </w:r>
    </w:p>
    <w:p w14:paraId="5118A0AE" w14:textId="63234626" w:rsidR="00F655BB" w:rsidRDefault="00F655BB"/>
    <w:p w14:paraId="5B47003C" w14:textId="77777777" w:rsidR="00FC3D52" w:rsidRDefault="00FC3D52"/>
    <w:p w14:paraId="69FD0515" w14:textId="77777777" w:rsidR="00C10C95" w:rsidRDefault="00C10C95" w:rsidP="00C10C95">
      <w:r>
        <w:rPr>
          <w:noProof/>
        </w:rPr>
        <w:lastRenderedPageBreak/>
        <w:drawing>
          <wp:anchor distT="0" distB="0" distL="114300" distR="114300" simplePos="0" relativeHeight="251704320" behindDoc="0" locked="0" layoutInCell="1" allowOverlap="1" wp14:anchorId="72D3F57D" wp14:editId="1BAEC99F">
            <wp:simplePos x="0" y="0"/>
            <wp:positionH relativeFrom="column">
              <wp:posOffset>104775</wp:posOffset>
            </wp:positionH>
            <wp:positionV relativeFrom="paragraph">
              <wp:posOffset>600075</wp:posOffset>
            </wp:positionV>
            <wp:extent cx="1546860" cy="1485900"/>
            <wp:effectExtent l="0" t="0" r="0" b="0"/>
            <wp:wrapThrough wrapText="bothSides">
              <wp:wrapPolygon edited="0">
                <wp:start x="0" y="0"/>
                <wp:lineTo x="0" y="21323"/>
                <wp:lineTo x="21281" y="21323"/>
                <wp:lineTo x="21281" y="0"/>
                <wp:lineTo x="0" y="0"/>
              </wp:wrapPolygon>
            </wp:wrapThrough>
            <wp:docPr id="30" name="Picture 30" descr="A white house with a red roof&#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white house with a red roof&#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1546860" cy="1485900"/>
                    </a:xfrm>
                    <a:prstGeom prst="rect">
                      <a:avLst/>
                    </a:prstGeom>
                  </pic:spPr>
                </pic:pic>
              </a:graphicData>
            </a:graphic>
            <wp14:sizeRelH relativeFrom="margin">
              <wp14:pctWidth>0</wp14:pctWidth>
            </wp14:sizeRelH>
            <wp14:sizeRelV relativeFrom="margin">
              <wp14:pctHeight>0</wp14:pctHeight>
            </wp14:sizeRelV>
          </wp:anchor>
        </w:drawing>
      </w:r>
      <w:r w:rsidR="00C74EC4">
        <w:rPr>
          <w:noProof/>
        </w:rPr>
        <mc:AlternateContent>
          <mc:Choice Requires="wps">
            <w:drawing>
              <wp:anchor distT="0" distB="0" distL="114300" distR="114300" simplePos="0" relativeHeight="251677696" behindDoc="0" locked="0" layoutInCell="1" allowOverlap="1" wp14:anchorId="1BAFC7CB" wp14:editId="28716BDF">
                <wp:simplePos x="0" y="0"/>
                <wp:positionH relativeFrom="margin">
                  <wp:align>left</wp:align>
                </wp:positionH>
                <wp:positionV relativeFrom="paragraph">
                  <wp:posOffset>372501</wp:posOffset>
                </wp:positionV>
                <wp:extent cx="6637606" cy="8792"/>
                <wp:effectExtent l="19050" t="38100" r="49530" b="48895"/>
                <wp:wrapNone/>
                <wp:docPr id="14" name="Straight Connector 14"/>
                <wp:cNvGraphicFramePr/>
                <a:graphic xmlns:a="http://schemas.openxmlformats.org/drawingml/2006/main">
                  <a:graphicData uri="http://schemas.microsoft.com/office/word/2010/wordprocessingShape">
                    <wps:wsp>
                      <wps:cNvCnPr/>
                      <wps:spPr>
                        <a:xfrm flipV="1">
                          <a:off x="0" y="0"/>
                          <a:ext cx="6637606" cy="8792"/>
                        </a:xfrm>
                        <a:prstGeom prst="line">
                          <a:avLst/>
                        </a:prstGeom>
                        <a:noFill/>
                        <a:ln w="76200" cap="flat" cmpd="sng" algn="ctr">
                          <a:solidFill>
                            <a:sysClr val="windowText" lastClr="000000"/>
                          </a:solidFill>
                          <a:prstDash val="solid"/>
                          <a:miter lim="800000"/>
                        </a:ln>
                        <a:effectLst/>
                      </wps:spPr>
                      <wps:bodyPr/>
                    </wps:wsp>
                  </a:graphicData>
                </a:graphic>
              </wp:anchor>
            </w:drawing>
          </mc:Choice>
          <mc:Fallback>
            <w:pict>
              <v:line w14:anchorId="59B3F7F4" id="Straight Connector 14" o:spid="_x0000_s1026" style="position:absolute;flip:y;z-index:251677696;visibility:visible;mso-wrap-style:square;mso-wrap-distance-left:9pt;mso-wrap-distance-top:0;mso-wrap-distance-right:9pt;mso-wrap-distance-bottom:0;mso-position-horizontal:left;mso-position-horizontal-relative:margin;mso-position-vertical:absolute;mso-position-vertical-relative:text" from="0,29.35pt" to="522.65pt,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PBgvAEAAGcDAAAOAAAAZHJzL2Uyb0RvYy54bWysU8tu2zAQvBfoPxC8x1IcQE4FyznESC9F&#10;G6Bp7hs+JAJ8gcta9t93Sbmu296K6kAsudzhzuxo+3B0lh1UQhP8wG9XLWfKiyCNHwf+7eXp5p4z&#10;zOAl2ODVwE8K+cPu/bvtHHu1DlOwUiVGIB77OQ58yjn2TYNiUg5wFaLylNQhOci0TWMjE8yE7myz&#10;btuumUOSMQWhEOl0vyT5ruJrrUT+ojWqzOzAqbdc11TXt7I2uy30Y4I4GXFuA/6hCwfG06MXqD1k&#10;YN+T+QvKGZECBp1XIrgmaG2EqhyIzW37B5uvE0RVuZA4GC8y4f+DFZ8Pj/45kQxzxB7jcyosjjo5&#10;pq2JrzTTyos6Zccq2+kimzpmJuiw6+42XdtxJih3v/mwLqo2C0pBiwnzRxUcK8HArfGFFPRw+IR5&#10;ufrzSjn24clYWwdjPZsHvulo0oQO5A9tIVPoohw4+pEzsCMZT+RUITFYI0t5AcITPtrEDkCzJ8vI&#10;ML9Qy5xZwEwJ4lG/c7e/lZZ+9oDTUlxTi1WcyeRXaxwxva62vryoquPOrH4JWqK3IE9V56bsaJpV&#10;orPzil2u9xRf/x+7HwAAAP//AwBQSwMEFAAGAAgAAAAhAP+mnJ7eAAAABwEAAA8AAABkcnMvZG93&#10;bnJldi54bWxMj8FOwzAQRO9I/IO1SFwQtVtoKSFOhZDgRKVQ4MBtEy9JRLyOYjc1fD3uCY6jGc28&#10;yTfR9mKi0XeONcxnCgRx7UzHjYa318fLNQgfkA32jknDN3nYFKcnOWbGHfiFpl1oRCphn6GGNoQh&#10;k9LXLVn0MzcQJ+/TjRZDkmMjzYiHVG57uVBqJS12nBZaHOihpfprt7caoix/Lvhj+7yNT+Viesdb&#10;X1ZB6/OzeH8HIlAMf2E44id0KBJT5fZsvOg1pCNBw3J9A+LoquvlFYhKw0rNQRa5/M9f/AIAAP//&#10;AwBQSwECLQAUAAYACAAAACEAtoM4kv4AAADhAQAAEwAAAAAAAAAAAAAAAAAAAAAAW0NvbnRlbnRf&#10;VHlwZXNdLnhtbFBLAQItABQABgAIAAAAIQA4/SH/1gAAAJQBAAALAAAAAAAAAAAAAAAAAC8BAABf&#10;cmVscy8ucmVsc1BLAQItABQABgAIAAAAIQD8qPBgvAEAAGcDAAAOAAAAAAAAAAAAAAAAAC4CAABk&#10;cnMvZTJvRG9jLnhtbFBLAQItABQABgAIAAAAIQD/ppye3gAAAAcBAAAPAAAAAAAAAAAAAAAAABYE&#10;AABkcnMvZG93bnJldi54bWxQSwUGAAAAAAQABADzAAAAIQUAAAAA&#10;" strokecolor="windowText" strokeweight="6pt">
                <v:stroke joinstyle="miter"/>
                <w10:wrap anchorx="margin"/>
              </v:line>
            </w:pict>
          </mc:Fallback>
        </mc:AlternateContent>
      </w:r>
      <w:r w:rsidR="00C74EC4">
        <w:rPr>
          <w:noProof/>
        </w:rPr>
        <mc:AlternateContent>
          <mc:Choice Requires="wps">
            <w:drawing>
              <wp:anchor distT="45720" distB="45720" distL="114300" distR="114300" simplePos="0" relativeHeight="251675648" behindDoc="0" locked="0" layoutInCell="1" allowOverlap="1" wp14:anchorId="056594AD" wp14:editId="7AE6AF62">
                <wp:simplePos x="0" y="0"/>
                <wp:positionH relativeFrom="page">
                  <wp:posOffset>5582871</wp:posOffset>
                </wp:positionH>
                <wp:positionV relativeFrom="paragraph">
                  <wp:posOffset>0</wp:posOffset>
                </wp:positionV>
                <wp:extent cx="1546860" cy="307340"/>
                <wp:effectExtent l="0" t="0" r="0"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6860" cy="307340"/>
                        </a:xfrm>
                        <a:prstGeom prst="rect">
                          <a:avLst/>
                        </a:prstGeom>
                        <a:solidFill>
                          <a:srgbClr val="FFFFFF"/>
                        </a:solidFill>
                        <a:ln w="9525">
                          <a:noFill/>
                          <a:miter lim="800000"/>
                          <a:headEnd/>
                          <a:tailEnd/>
                        </a:ln>
                      </wps:spPr>
                      <wps:txbx>
                        <w:txbxContent>
                          <w:p w14:paraId="140215EE" w14:textId="53132F33" w:rsidR="00C74EC4" w:rsidRPr="00E76C9B" w:rsidRDefault="00524B79" w:rsidP="00C74EC4">
                            <w:pPr>
                              <w:jc w:val="right"/>
                              <w:rPr>
                                <w:rFonts w:ascii="Avenir Next LT Pro" w:hAnsi="Avenir Next LT Pro"/>
                                <w:sz w:val="20"/>
                                <w:szCs w:val="20"/>
                              </w:rPr>
                            </w:pPr>
                            <w:r w:rsidRPr="00524B79">
                              <w:rPr>
                                <w:rFonts w:ascii="Avenir Next LT Pro" w:hAnsi="Avenir Next LT Pro"/>
                                <w:color w:val="7F7F7F" w:themeColor="background1" w:themeShade="7F"/>
                                <w:spacing w:val="60"/>
                                <w:sz w:val="20"/>
                                <w:szCs w:val="20"/>
                              </w:rPr>
                              <w:t>Page</w:t>
                            </w:r>
                            <w:r w:rsidRPr="00524B79">
                              <w:rPr>
                                <w:rFonts w:ascii="Avenir Next LT Pro" w:hAnsi="Avenir Next LT Pro"/>
                                <w:sz w:val="20"/>
                                <w:szCs w:val="20"/>
                              </w:rPr>
                              <w:t xml:space="preserve"> | </w:t>
                            </w:r>
                            <w:r w:rsidRPr="00524B79">
                              <w:rPr>
                                <w:rFonts w:ascii="Avenir Next LT Pro" w:hAnsi="Avenir Next LT Pro"/>
                                <w:sz w:val="20"/>
                                <w:szCs w:val="20"/>
                              </w:rPr>
                              <w:fldChar w:fldCharType="begin"/>
                            </w:r>
                            <w:r w:rsidRPr="00524B79">
                              <w:rPr>
                                <w:rFonts w:ascii="Avenir Next LT Pro" w:hAnsi="Avenir Next LT Pro"/>
                                <w:sz w:val="20"/>
                                <w:szCs w:val="20"/>
                              </w:rPr>
                              <w:instrText xml:space="preserve"> PAGE   \* MERGEFORMAT </w:instrText>
                            </w:r>
                            <w:r w:rsidRPr="00524B79">
                              <w:rPr>
                                <w:rFonts w:ascii="Avenir Next LT Pro" w:hAnsi="Avenir Next LT Pro"/>
                                <w:sz w:val="20"/>
                                <w:szCs w:val="20"/>
                              </w:rPr>
                              <w:fldChar w:fldCharType="separate"/>
                            </w:r>
                            <w:r w:rsidR="00F22A26" w:rsidRPr="00F22A26">
                              <w:rPr>
                                <w:rFonts w:ascii="Avenir Next LT Pro" w:hAnsi="Avenir Next LT Pro"/>
                                <w:b/>
                                <w:bCs/>
                                <w:noProof/>
                                <w:sz w:val="20"/>
                                <w:szCs w:val="20"/>
                              </w:rPr>
                              <w:t>3</w:t>
                            </w:r>
                            <w:r w:rsidRPr="00524B79">
                              <w:rPr>
                                <w:rFonts w:ascii="Avenir Next LT Pro" w:hAnsi="Avenir Next LT Pro"/>
                                <w:b/>
                                <w:bCs/>
                                <w:noProof/>
                                <w:sz w:val="20"/>
                                <w:szCs w:val="2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6594AD" id="_x0000_s1032" type="#_x0000_t202" style="position:absolute;margin-left:439.6pt;margin-top:0;width:121.8pt;height:24.2pt;z-index:25167564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sMlEQIAAP0DAAAOAAAAZHJzL2Uyb0RvYy54bWysU9tu2zAMfR+wfxD0vthJkzQ14hRdugwD&#10;ugvQ7QNkWY6FyaJGKbG7rx8lp2nQvQ3zgyCa5CF5eLS+HTrDjgq9Blvy6STnTFkJtbb7kv/4vnu3&#10;4swHYWthwKqSPynPbzdv36x7V6gZtGBqhYxArC96V/I2BFdkmZet6oSfgFOWnA1gJwKZuM9qFD2h&#10;dyab5fky6wFrhyCV9/T3fnTyTcJvGiXD16bxKjBTcuotpBPTWcUz26xFsUfhWi1PbYh/6KIT2lLR&#10;M9S9CIIdUP8F1WmJ4KEJEwldBk2jpUoz0DTT/NU0j61wKs1C5Hh3psn/P1j55fjoviELw3sYaIFp&#10;CO8eQP70zMK2FXav7hChb5WoqfA0Upb1zhen1Ei1L3wEqfrPUNOSxSFAAhoa7CIrNCcjdFrA05l0&#10;NQQmY8nFfLlakkuS7yq/vpqnrWSieM526MNHBR2Ll5IjLTWhi+ODD7EbUTyHxGIejK532phk4L7a&#10;GmRHQQLYpS8N8CrMWNaX/GYxWyRkCzE/aaPTgQRqdFfyVR6/UTKRjQ+2TiFBaDPeqRNjT/RERkZu&#10;wlANTNclX8bcyFYF9RPxhTDqkd4PXVrA35z1pMWS+18HgYoz88kS5zfTOZHCQjLmi+sZGXjpqS49&#10;wkqCKnngbLxuQxJ8pMPCHe2m0Ym2l05OLZPGEpun9xBFfGmnqJdXu/kDAAD//wMAUEsDBBQABgAI&#10;AAAAIQCcpAAp3QAAAAgBAAAPAAAAZHJzL2Rvd25yZXYueG1sTI/LboMwEEX3lfoP1kTqpmpMEA2E&#10;YqK2Uqtu8/iAAU8ABdsIO4H8fSerdjm6V3fOKbaz6cWVRt85q2C1jECQrZ3ubKPgePh6yUD4gFZj&#10;7ywpuJGHbfn4UGCu3WR3dN2HRvCI9TkqaEMYcil93ZJBv3QDWc5ObjQY+BwbqUeceNz0Mo6itTTY&#10;Wf7Q4kCfLdXn/cUoOP1Mz6+bqfoOx3SXrD+wSyt3U+ppMb+/gQg0h78y3PEZHUpmqtzFai96BVm6&#10;ibmqgI3u8SqOWaVSkGQJyLKQ/wXKXwAAAP//AwBQSwECLQAUAAYACAAAACEAtoM4kv4AAADhAQAA&#10;EwAAAAAAAAAAAAAAAAAAAAAAW0NvbnRlbnRfVHlwZXNdLnhtbFBLAQItABQABgAIAAAAIQA4/SH/&#10;1gAAAJQBAAALAAAAAAAAAAAAAAAAAC8BAABfcmVscy8ucmVsc1BLAQItABQABgAIAAAAIQAyqsMl&#10;EQIAAP0DAAAOAAAAAAAAAAAAAAAAAC4CAABkcnMvZTJvRG9jLnhtbFBLAQItABQABgAIAAAAIQCc&#10;pAAp3QAAAAgBAAAPAAAAAAAAAAAAAAAAAGsEAABkcnMvZG93bnJldi54bWxQSwUGAAAAAAQABADz&#10;AAAAdQUAAAAA&#10;" stroked="f">
                <v:textbox>
                  <w:txbxContent>
                    <w:p w14:paraId="140215EE" w14:textId="53132F33" w:rsidR="00C74EC4" w:rsidRPr="00E76C9B" w:rsidRDefault="00524B79" w:rsidP="00C74EC4">
                      <w:pPr>
                        <w:jc w:val="right"/>
                        <w:rPr>
                          <w:rFonts w:ascii="Avenir Next LT Pro" w:hAnsi="Avenir Next LT Pro"/>
                          <w:sz w:val="20"/>
                          <w:szCs w:val="20"/>
                        </w:rPr>
                      </w:pPr>
                      <w:r w:rsidRPr="00524B79">
                        <w:rPr>
                          <w:rFonts w:ascii="Avenir Next LT Pro" w:hAnsi="Avenir Next LT Pro"/>
                          <w:color w:val="7F7F7F" w:themeColor="background1" w:themeShade="7F"/>
                          <w:spacing w:val="60"/>
                          <w:sz w:val="20"/>
                          <w:szCs w:val="20"/>
                        </w:rPr>
                        <w:t>Page</w:t>
                      </w:r>
                      <w:r w:rsidRPr="00524B79">
                        <w:rPr>
                          <w:rFonts w:ascii="Avenir Next LT Pro" w:hAnsi="Avenir Next LT Pro"/>
                          <w:sz w:val="20"/>
                          <w:szCs w:val="20"/>
                        </w:rPr>
                        <w:t xml:space="preserve"> | </w:t>
                      </w:r>
                      <w:r w:rsidRPr="00524B79">
                        <w:rPr>
                          <w:rFonts w:ascii="Avenir Next LT Pro" w:hAnsi="Avenir Next LT Pro"/>
                          <w:sz w:val="20"/>
                          <w:szCs w:val="20"/>
                        </w:rPr>
                        <w:fldChar w:fldCharType="begin"/>
                      </w:r>
                      <w:r w:rsidRPr="00524B79">
                        <w:rPr>
                          <w:rFonts w:ascii="Avenir Next LT Pro" w:hAnsi="Avenir Next LT Pro"/>
                          <w:sz w:val="20"/>
                          <w:szCs w:val="20"/>
                        </w:rPr>
                        <w:instrText xml:space="preserve"> PAGE   \* MERGEFORMAT </w:instrText>
                      </w:r>
                      <w:r w:rsidRPr="00524B79">
                        <w:rPr>
                          <w:rFonts w:ascii="Avenir Next LT Pro" w:hAnsi="Avenir Next LT Pro"/>
                          <w:sz w:val="20"/>
                          <w:szCs w:val="20"/>
                        </w:rPr>
                        <w:fldChar w:fldCharType="separate"/>
                      </w:r>
                      <w:r w:rsidR="00F22A26" w:rsidRPr="00F22A26">
                        <w:rPr>
                          <w:rFonts w:ascii="Avenir Next LT Pro" w:hAnsi="Avenir Next LT Pro"/>
                          <w:b/>
                          <w:bCs/>
                          <w:noProof/>
                          <w:sz w:val="20"/>
                          <w:szCs w:val="20"/>
                        </w:rPr>
                        <w:t>3</w:t>
                      </w:r>
                      <w:r w:rsidRPr="00524B79">
                        <w:rPr>
                          <w:rFonts w:ascii="Avenir Next LT Pro" w:hAnsi="Avenir Next LT Pro"/>
                          <w:b/>
                          <w:bCs/>
                          <w:noProof/>
                          <w:sz w:val="20"/>
                          <w:szCs w:val="20"/>
                        </w:rPr>
                        <w:fldChar w:fldCharType="end"/>
                      </w:r>
                    </w:p>
                  </w:txbxContent>
                </v:textbox>
                <w10:wrap type="square" anchorx="page"/>
              </v:shape>
            </w:pict>
          </mc:Fallback>
        </mc:AlternateContent>
      </w:r>
      <w:r w:rsidR="00C74EC4">
        <w:rPr>
          <w:noProof/>
        </w:rPr>
        <mc:AlternateContent>
          <mc:Choice Requires="wps">
            <w:drawing>
              <wp:anchor distT="45720" distB="45720" distL="114300" distR="114300" simplePos="0" relativeHeight="251673600" behindDoc="0" locked="0" layoutInCell="1" allowOverlap="1" wp14:anchorId="70EF5D88" wp14:editId="31C51E57">
                <wp:simplePos x="0" y="0"/>
                <wp:positionH relativeFrom="margin">
                  <wp:align>left</wp:align>
                </wp:positionH>
                <wp:positionV relativeFrom="paragraph">
                  <wp:posOffset>98</wp:posOffset>
                </wp:positionV>
                <wp:extent cx="5037455" cy="307340"/>
                <wp:effectExtent l="0" t="0" r="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7455" cy="307340"/>
                        </a:xfrm>
                        <a:prstGeom prst="rect">
                          <a:avLst/>
                        </a:prstGeom>
                        <a:solidFill>
                          <a:srgbClr val="FFFFFF"/>
                        </a:solidFill>
                        <a:ln w="9525">
                          <a:noFill/>
                          <a:miter lim="800000"/>
                          <a:headEnd/>
                          <a:tailEnd/>
                        </a:ln>
                      </wps:spPr>
                      <wps:txbx>
                        <w:txbxContent>
                          <w:p w14:paraId="5D0C5553" w14:textId="254A2CF2" w:rsidR="00C74EC4" w:rsidRPr="00C109B4" w:rsidRDefault="00C74EC4" w:rsidP="00C74EC4">
                            <w:pPr>
                              <w:rPr>
                                <w:rFonts w:ascii="Century Gothic" w:hAnsi="Century Gothic"/>
                              </w:rPr>
                            </w:pPr>
                            <w:r w:rsidRPr="00C109B4">
                              <w:rPr>
                                <w:rFonts w:ascii="Century Gothic" w:hAnsi="Century Gothic"/>
                                <w:b/>
                                <w:bCs/>
                              </w:rPr>
                              <w:t xml:space="preserve">Mid Test Matters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EF5D88" id="_x0000_s1033" type="#_x0000_t202" style="position:absolute;margin-left:0;margin-top:0;width:396.65pt;height:24.2pt;z-index:251673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FKAEgIAAP0DAAAOAAAAZHJzL2Uyb0RvYy54bWysU9tu2zAMfR+wfxD0vti5La0Rp+jSZRjQ&#10;XYBuHyDLcixMFjVKid19fSk5TYPubZgeBFEkj8jDo/XN0Bl2VOg12JJPJzlnykqotd2X/OeP3bsr&#10;znwQthYGrCr5o/L8ZvP2zbp3hZpBC6ZWyAjE+qJ3JW9DcEWWedmqTvgJOGXJ2QB2IpCJ+6xG0RN6&#10;Z7JZnr/PesDaIUjlPd3ejU6+SfhNo2T41jReBWZKTrWFtGPaq7hnm7Uo9ihcq+WpDPEPVXRCW3r0&#10;DHUngmAH1H9BdVoieGjCREKXQdNoqVIP1M00f9XNQyucSr0QOd6dafL/D1Z+PT6478jC8AEGGmBq&#10;wrt7kL88s7Bthd2rW0ToWyVqengaKct654tTaqTaFz6CVP0XqGnI4hAgAQ0NdpEV6pMROg3g8Uy6&#10;GgKTdLnM56vFcsmZJN88X80XaSqZKJ6zHfrwSUHH4qHkSENN6OJ470OsRhTPIfExD0bXO21MMnBf&#10;bQ2yoyAB7NJKDbwKM5b1Jb9ezpYJ2ULMT9rodCCBGt2V/CqPa5RMZOOjrVNIENqMZ6rE2BM9kZGR&#10;mzBUA9N1yVcxN7JVQf1IfCGMeqT/Q4cW8A9nPWmx5P73QaDizHy2xPn1dEGksJCMxXI1IwMvPdWl&#10;R1hJUCUPnI3HbUiCj3RYuKXZNDrR9lLJqWTSWGLz9B+iiC/tFPXyazdPAAAA//8DAFBLAwQUAAYA&#10;CAAAACEAI6RnydsAAAAEAQAADwAAAGRycy9kb3ducmV2LnhtbEyPwW7CMBBE75X4B2uRuFTFoaQE&#10;0jioVGrFFcoHbOIliYjXUWxI+Pu6vbSXlUYzmnmbbUfTihv1rrGsYDGPQBCXVjdcKTh9fTytQTiP&#10;rLG1TAru5GCbTx4yTLUd+EC3o69EKGGXooLa+y6V0pU1GXRz2xEH72x7gz7IvpK6xyGUm1Y+R9FK&#10;Gmw4LNTY0XtN5eV4NQrO++HxZTMUn/6UHOLVDpuksHelZtPx7RWEp9H/heEHP6BDHpgKe2XtRKsg&#10;POJ/b/CSzXIJolAQr2OQeSb/w+ffAAAA//8DAFBLAQItABQABgAIAAAAIQC2gziS/gAAAOEBAAAT&#10;AAAAAAAAAAAAAAAAAAAAAABbQ29udGVudF9UeXBlc10ueG1sUEsBAi0AFAAGAAgAAAAhADj9If/W&#10;AAAAlAEAAAsAAAAAAAAAAAAAAAAALwEAAF9yZWxzLy5yZWxzUEsBAi0AFAAGAAgAAAAhAKaAUoAS&#10;AgAA/QMAAA4AAAAAAAAAAAAAAAAALgIAAGRycy9lMm9Eb2MueG1sUEsBAi0AFAAGAAgAAAAhACOk&#10;Z8nbAAAABAEAAA8AAAAAAAAAAAAAAAAAbAQAAGRycy9kb3ducmV2LnhtbFBLBQYAAAAABAAEAPMA&#10;AAB0BQAAAAA=&#10;" stroked="f">
                <v:textbox>
                  <w:txbxContent>
                    <w:p w14:paraId="5D0C5553" w14:textId="254A2CF2" w:rsidR="00C74EC4" w:rsidRPr="00C109B4" w:rsidRDefault="00C74EC4" w:rsidP="00C74EC4">
                      <w:pPr>
                        <w:rPr>
                          <w:rFonts w:ascii="Century Gothic" w:hAnsi="Century Gothic"/>
                        </w:rPr>
                      </w:pPr>
                      <w:r w:rsidRPr="00C109B4">
                        <w:rPr>
                          <w:rFonts w:ascii="Century Gothic" w:hAnsi="Century Gothic"/>
                          <w:b/>
                          <w:bCs/>
                        </w:rPr>
                        <w:t xml:space="preserve">Mid Test Matters                                                                                                             </w:t>
                      </w:r>
                    </w:p>
                  </w:txbxContent>
                </v:textbox>
                <w10:wrap type="square" anchorx="margin"/>
              </v:shape>
            </w:pict>
          </mc:Fallback>
        </mc:AlternateContent>
      </w:r>
      <w:bookmarkStart w:id="28" w:name="_Hlk94596858"/>
    </w:p>
    <w:p w14:paraId="0A1605EC" w14:textId="24E46B81" w:rsidR="00C10C95" w:rsidRPr="00DF183C" w:rsidRDefault="00C10C95" w:rsidP="00DF183C">
      <w:pPr>
        <w:shd w:val="clear" w:color="auto" w:fill="FEFEFE"/>
        <w:spacing w:before="100" w:beforeAutospacing="1" w:after="100" w:afterAutospacing="1" w:line="240" w:lineRule="auto"/>
        <w:outlineLvl w:val="0"/>
        <w:rPr>
          <w:rFonts w:ascii="Avenir Next LT Pro" w:eastAsia="Avenir Next LT Pro" w:hAnsi="Avenir Next LT Pro" w:cs="Times New Roman"/>
          <w:b/>
          <w:bCs/>
          <w:sz w:val="36"/>
          <w:szCs w:val="36"/>
          <w:lang w:val="en-US"/>
        </w:rPr>
      </w:pPr>
      <w:r w:rsidRPr="00DF183C">
        <w:rPr>
          <w:rFonts w:ascii="Avenir Next LT Pro" w:eastAsia="Avenir Next LT Pro" w:hAnsi="Avenir Next LT Pro" w:cs="Times New Roman"/>
          <w:b/>
          <w:bCs/>
          <w:sz w:val="36"/>
          <w:szCs w:val="36"/>
          <w:lang w:val="en-US"/>
        </w:rPr>
        <w:t>Types of Affordable Housing and who provides it.</w:t>
      </w:r>
    </w:p>
    <w:p w14:paraId="09EDEE0D" w14:textId="77777777" w:rsidR="00C10C95" w:rsidRPr="00C10C95"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C10C95">
        <w:rPr>
          <w:rFonts w:ascii="Avenir Next LT Pro" w:eastAsia="Avenir Next LT Pro" w:hAnsi="Avenir Next LT Pro" w:cs="Times New Roman"/>
          <w:sz w:val="20"/>
        </w:rPr>
        <w:t xml:space="preserve">In our first article on this topic, we showed how affordability was defined and how difficult it was to buy or rent. Now we look at the different types of homes available for people who are unable to meet their housing needs through the general housing market.  This includes homes for rent and purchase.  </w:t>
      </w:r>
    </w:p>
    <w:p w14:paraId="07D22EDC" w14:textId="5AE718CC" w:rsidR="00C10C95" w:rsidRPr="00DF183C"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b/>
          <w:bCs/>
          <w:sz w:val="20"/>
        </w:rPr>
      </w:pPr>
      <w:r w:rsidRPr="00DF183C">
        <w:rPr>
          <w:rFonts w:ascii="Avenir Next LT Pro" w:eastAsia="Avenir Next LT Pro" w:hAnsi="Avenir Next LT Pro" w:cs="Times New Roman"/>
          <w:b/>
          <w:bCs/>
          <w:sz w:val="20"/>
        </w:rPr>
        <w:t>Social Rented Housing</w:t>
      </w:r>
    </w:p>
    <w:p w14:paraId="255C6200" w14:textId="77777777" w:rsidR="00C10C95" w:rsidRPr="00C10C95"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C10C95">
        <w:rPr>
          <w:rFonts w:ascii="Avenir Next LT Pro" w:eastAsia="Avenir Next LT Pro" w:hAnsi="Avenir Next LT Pro" w:cs="Times New Roman"/>
          <w:sz w:val="20"/>
        </w:rPr>
        <w:t xml:space="preserve"> This is subsidised rented housing owned and managed by an Affordable Housing Provider (AHP</w:t>
      </w:r>
      <w:proofErr w:type="gramStart"/>
      <w:r w:rsidRPr="00C10C95">
        <w:rPr>
          <w:rFonts w:ascii="Avenir Next LT Pro" w:eastAsia="Avenir Next LT Pro" w:hAnsi="Avenir Next LT Pro" w:cs="Times New Roman"/>
          <w:sz w:val="20"/>
        </w:rPr>
        <w:t>)(</w:t>
      </w:r>
      <w:proofErr w:type="gramEnd"/>
      <w:r w:rsidRPr="00C10C95">
        <w:rPr>
          <w:rFonts w:ascii="Avenir Next LT Pro" w:eastAsia="Avenir Next LT Pro" w:hAnsi="Avenir Next LT Pro" w:cs="Times New Roman"/>
          <w:sz w:val="20"/>
        </w:rPr>
        <w:t xml:space="preserve">also known as Registered Provider or Housing Association) and allocated through Hampshire Home Choice to eligible households.   Rents are typically charged at no more than approximately 60% of market rents.  </w:t>
      </w:r>
    </w:p>
    <w:p w14:paraId="642856B1" w14:textId="77777777" w:rsidR="00C10C95" w:rsidRPr="00DF183C"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b/>
          <w:bCs/>
          <w:sz w:val="20"/>
        </w:rPr>
      </w:pPr>
      <w:r w:rsidRPr="00DF183C">
        <w:rPr>
          <w:rFonts w:ascii="Avenir Next LT Pro" w:eastAsia="Avenir Next LT Pro" w:hAnsi="Avenir Next LT Pro" w:cs="Times New Roman"/>
          <w:b/>
          <w:bCs/>
          <w:sz w:val="20"/>
        </w:rPr>
        <w:t xml:space="preserve"> Affordable Rented </w:t>
      </w:r>
    </w:p>
    <w:p w14:paraId="7A92A315" w14:textId="77777777" w:rsidR="00C10C95" w:rsidRPr="00C10C95"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C10C95">
        <w:rPr>
          <w:rFonts w:ascii="Avenir Next LT Pro" w:eastAsia="Avenir Next LT Pro" w:hAnsi="Avenir Next LT Pro" w:cs="Times New Roman"/>
          <w:sz w:val="20"/>
        </w:rPr>
        <w:t xml:space="preserve"> Affordable rented housing is also subsidised housing owned and managed by an AHP and allocated through Hampshire Home Choice to eligible households.  Rents are typically up to 80% of open market rent. A large proportion of the new affordable homes being built are let at an Affordable Rent.   </w:t>
      </w:r>
    </w:p>
    <w:p w14:paraId="66875436" w14:textId="77777777" w:rsidR="00C10C95" w:rsidRPr="00DF183C"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b/>
          <w:bCs/>
          <w:sz w:val="20"/>
        </w:rPr>
      </w:pPr>
      <w:r w:rsidRPr="00DF183C">
        <w:rPr>
          <w:rFonts w:ascii="Avenir Next LT Pro" w:eastAsia="Avenir Next LT Pro" w:hAnsi="Avenir Next LT Pro" w:cs="Times New Roman"/>
          <w:b/>
          <w:bCs/>
          <w:sz w:val="20"/>
        </w:rPr>
        <w:t>Shared Ownership (also known as part buy/part rent)</w:t>
      </w:r>
    </w:p>
    <w:p w14:paraId="70B697EC" w14:textId="17305D04" w:rsidR="00C10C95" w:rsidRPr="00C10C95"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C10C95">
        <w:rPr>
          <w:rFonts w:ascii="Avenir Next LT Pro" w:eastAsia="Avenir Next LT Pro" w:hAnsi="Avenir Next LT Pro" w:cs="Times New Roman"/>
          <w:sz w:val="20"/>
        </w:rPr>
        <w:t xml:space="preserve"> Shared ownership enables a purchaser to access home ownership through buying an initial share (usually 25% to 75%) * and paying rent on the remaining share. Purchasers can then increase their share later if they choose to.  This is known as stair-casing**. In many rural areas where open market values are very high, a shared ownership product is the most likely route for local </w:t>
      </w:r>
      <w:r w:rsidR="00DF183C" w:rsidRPr="00C10C95">
        <w:rPr>
          <w:rFonts w:ascii="Avenir Next LT Pro" w:eastAsia="Avenir Next LT Pro" w:hAnsi="Avenir Next LT Pro" w:cs="Times New Roman"/>
          <w:sz w:val="20"/>
        </w:rPr>
        <w:t>first-time</w:t>
      </w:r>
      <w:r w:rsidRPr="00C10C95">
        <w:rPr>
          <w:rFonts w:ascii="Avenir Next LT Pro" w:eastAsia="Avenir Next LT Pro" w:hAnsi="Avenir Next LT Pro" w:cs="Times New Roman"/>
          <w:sz w:val="20"/>
        </w:rPr>
        <w:t xml:space="preserve"> buyers to access home ownership.   </w:t>
      </w:r>
    </w:p>
    <w:p w14:paraId="27EF1FB0" w14:textId="77777777" w:rsidR="00C10C95" w:rsidRPr="00DF183C"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b/>
          <w:bCs/>
          <w:sz w:val="20"/>
        </w:rPr>
      </w:pPr>
      <w:r w:rsidRPr="00DF183C">
        <w:rPr>
          <w:rFonts w:ascii="Avenir Next LT Pro" w:eastAsia="Avenir Next LT Pro" w:hAnsi="Avenir Next LT Pro" w:cs="Times New Roman"/>
          <w:b/>
          <w:bCs/>
          <w:sz w:val="20"/>
        </w:rPr>
        <w:t>Discounted Market Homes</w:t>
      </w:r>
    </w:p>
    <w:p w14:paraId="1B9F6C98" w14:textId="77777777" w:rsidR="00C10C95" w:rsidRPr="00C10C95"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C10C95">
        <w:rPr>
          <w:rFonts w:ascii="Avenir Next LT Pro" w:eastAsia="Avenir Next LT Pro" w:hAnsi="Avenir Next LT Pro" w:cs="Times New Roman"/>
          <w:sz w:val="20"/>
        </w:rPr>
        <w:t xml:space="preserve">The Discount Market scheme enables a purchaser to buy a specific property at no more than 80% of market value.  Unlike shared ownership there is no rent payable.   The discount remains in perpetuity, so when the property is sold the same level of discount is passed onto the next purchaser. </w:t>
      </w:r>
    </w:p>
    <w:p w14:paraId="4E15CBE6" w14:textId="77777777" w:rsidR="00C10C95" w:rsidRPr="00DF183C"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b/>
          <w:bCs/>
          <w:sz w:val="20"/>
        </w:rPr>
      </w:pPr>
      <w:r w:rsidRPr="00DF183C">
        <w:rPr>
          <w:rFonts w:ascii="Avenir Next LT Pro" w:eastAsia="Avenir Next LT Pro" w:hAnsi="Avenir Next LT Pro" w:cs="Times New Roman"/>
          <w:b/>
          <w:bCs/>
          <w:sz w:val="20"/>
        </w:rPr>
        <w:t>First Homes</w:t>
      </w:r>
    </w:p>
    <w:p w14:paraId="353C17BD" w14:textId="77777777" w:rsidR="00C10C95" w:rsidRPr="00C10C95"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C10C95">
        <w:rPr>
          <w:rFonts w:ascii="Avenir Next LT Pro" w:eastAsia="Avenir Next LT Pro" w:hAnsi="Avenir Next LT Pro" w:cs="Times New Roman"/>
          <w:sz w:val="20"/>
        </w:rPr>
        <w:t xml:space="preserve">First Homes is a new affordable housing product like Discount Market homes.  First Homes will be sold at no more than 70% of open market value to qualifying buyers.  First Homes are not applicable on rural exception sites, or on any site which is delivering 100% affordable housing. </w:t>
      </w:r>
    </w:p>
    <w:p w14:paraId="5D6777B0" w14:textId="77777777" w:rsidR="00C10C95" w:rsidRPr="00C10C95"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C10C95">
        <w:rPr>
          <w:rFonts w:ascii="Avenir Next LT Pro" w:eastAsia="Avenir Next LT Pro" w:hAnsi="Avenir Next LT Pro" w:cs="Times New Roman"/>
          <w:sz w:val="20"/>
        </w:rPr>
        <w:t xml:space="preserve">The main eligibility criteria for all low-cost home ownership products </w:t>
      </w:r>
      <w:proofErr w:type="gramStart"/>
      <w:r w:rsidRPr="00C10C95">
        <w:rPr>
          <w:rFonts w:ascii="Avenir Next LT Pro" w:eastAsia="Avenir Next LT Pro" w:hAnsi="Avenir Next LT Pro" w:cs="Times New Roman"/>
          <w:sz w:val="20"/>
        </w:rPr>
        <w:t>is</w:t>
      </w:r>
      <w:proofErr w:type="gramEnd"/>
      <w:r w:rsidRPr="00C10C95">
        <w:rPr>
          <w:rFonts w:ascii="Avenir Next LT Pro" w:eastAsia="Avenir Next LT Pro" w:hAnsi="Avenir Next LT Pro" w:cs="Times New Roman"/>
          <w:sz w:val="20"/>
        </w:rPr>
        <w:t>: -</w:t>
      </w:r>
    </w:p>
    <w:p w14:paraId="65678675" w14:textId="77777777" w:rsidR="00C10C95" w:rsidRPr="00C10C95"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C10C95">
        <w:rPr>
          <w:rFonts w:ascii="Avenir Next LT Pro" w:eastAsia="Avenir Next LT Pro" w:hAnsi="Avenir Next LT Pro" w:cs="Times New Roman"/>
          <w:sz w:val="20"/>
        </w:rPr>
        <w:t>•</w:t>
      </w:r>
      <w:r w:rsidRPr="00C10C95">
        <w:rPr>
          <w:rFonts w:ascii="Avenir Next LT Pro" w:eastAsia="Avenir Next LT Pro" w:hAnsi="Avenir Next LT Pro" w:cs="Times New Roman"/>
          <w:sz w:val="20"/>
        </w:rPr>
        <w:tab/>
        <w:t>First time buyer</w:t>
      </w:r>
    </w:p>
    <w:p w14:paraId="4F9E2971" w14:textId="77777777" w:rsidR="00C10C95" w:rsidRPr="00C10C95"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C10C95">
        <w:rPr>
          <w:rFonts w:ascii="Avenir Next LT Pro" w:eastAsia="Avenir Next LT Pro" w:hAnsi="Avenir Next LT Pro" w:cs="Times New Roman"/>
          <w:sz w:val="20"/>
        </w:rPr>
        <w:t>•</w:t>
      </w:r>
      <w:r w:rsidRPr="00C10C95">
        <w:rPr>
          <w:rFonts w:ascii="Avenir Next LT Pro" w:eastAsia="Avenir Next LT Pro" w:hAnsi="Avenir Next LT Pro" w:cs="Times New Roman"/>
          <w:sz w:val="20"/>
        </w:rPr>
        <w:tab/>
        <w:t>Household income of less than £80,000</w:t>
      </w:r>
    </w:p>
    <w:p w14:paraId="01A8C652" w14:textId="77777777" w:rsidR="00C10C95" w:rsidRPr="00C10C95"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C10C95">
        <w:rPr>
          <w:rFonts w:ascii="Avenir Next LT Pro" w:eastAsia="Avenir Next LT Pro" w:hAnsi="Avenir Next LT Pro" w:cs="Times New Roman"/>
          <w:sz w:val="20"/>
        </w:rPr>
        <w:t>•</w:t>
      </w:r>
      <w:r w:rsidRPr="00C10C95">
        <w:rPr>
          <w:rFonts w:ascii="Avenir Next LT Pro" w:eastAsia="Avenir Next LT Pro" w:hAnsi="Avenir Next LT Pro" w:cs="Times New Roman"/>
          <w:sz w:val="20"/>
        </w:rPr>
        <w:tab/>
        <w:t>Local connection</w:t>
      </w:r>
    </w:p>
    <w:p w14:paraId="42CCEB57" w14:textId="77777777" w:rsidR="00C10C95" w:rsidRPr="00C10C95" w:rsidRDefault="00C10C95" w:rsidP="00C10C95">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C10C95">
        <w:rPr>
          <w:rFonts w:ascii="Avenir Next LT Pro" w:eastAsia="Avenir Next LT Pro" w:hAnsi="Avenir Next LT Pro" w:cs="Times New Roman"/>
          <w:sz w:val="20"/>
        </w:rPr>
        <w:t>*New regulations allow for some shared ownership homes to be sold at a share of as little as 10% of the open market value.</w:t>
      </w:r>
    </w:p>
    <w:p w14:paraId="4A6D413F" w14:textId="77777777" w:rsidR="00C10C95" w:rsidRPr="00C10C95" w:rsidRDefault="00C10C95" w:rsidP="00C10C95">
      <w:pPr>
        <w:rPr>
          <w:rFonts w:ascii="Avenir Next LT Pro" w:eastAsia="Avenir Next LT Pro" w:hAnsi="Avenir Next LT Pro" w:cs="Times New Roman"/>
          <w:sz w:val="20"/>
        </w:rPr>
      </w:pPr>
      <w:r>
        <w:rPr>
          <w:rFonts w:cs="Arial"/>
          <w:sz w:val="22"/>
        </w:rPr>
        <w:t xml:space="preserve">** </w:t>
      </w:r>
      <w:r w:rsidRPr="00C10C95">
        <w:rPr>
          <w:rFonts w:ascii="Avenir Next LT Pro" w:eastAsia="Avenir Next LT Pro" w:hAnsi="Avenir Next LT Pro" w:cs="Times New Roman"/>
          <w:sz w:val="20"/>
        </w:rPr>
        <w:t xml:space="preserve">In some rural areas the staircasing is restricted to a maximum 80% to ensure that the home remains an affordable home in perpetuity. </w:t>
      </w:r>
    </w:p>
    <w:p w14:paraId="26A60D0C" w14:textId="4B4F5981" w:rsidR="00C10C95" w:rsidRPr="00C10C95" w:rsidRDefault="00C10C95" w:rsidP="00DF2B59">
      <w:pPr>
        <w:rPr>
          <w:rFonts w:ascii="Avenir Next LT Pro" w:eastAsia="Avenir Next LT Pro" w:hAnsi="Avenir Next LT Pro" w:cs="Times New Roman"/>
          <w:sz w:val="20"/>
        </w:rPr>
      </w:pPr>
    </w:p>
    <w:p w14:paraId="1F93C28D" w14:textId="5957FF36" w:rsidR="00DF2B59" w:rsidRPr="00C109B4" w:rsidRDefault="00DF2B59" w:rsidP="00DF2B59">
      <w:pPr>
        <w:rPr>
          <w:rFonts w:ascii="Century Gothic" w:hAnsi="Century Gothic"/>
        </w:rPr>
      </w:pPr>
      <w:r w:rsidRPr="00C109B4">
        <w:rPr>
          <w:rFonts w:ascii="Century Gothic" w:hAnsi="Century Gothic"/>
          <w:b/>
          <w:bCs/>
        </w:rPr>
        <w:lastRenderedPageBreak/>
        <w:t xml:space="preserve">Mid Test Matters  </w:t>
      </w:r>
      <w:bookmarkEnd w:id="28"/>
      <w:r w:rsidRPr="00C109B4">
        <w:rPr>
          <w:rFonts w:ascii="Century Gothic" w:hAnsi="Century Gothic"/>
          <w:b/>
          <w:bCs/>
        </w:rPr>
        <w:t xml:space="preserve">                                                                                                           </w:t>
      </w:r>
      <w:r w:rsidR="00CF53F6" w:rsidRPr="00CF53F6">
        <w:rPr>
          <w:rFonts w:ascii="Century Gothic" w:hAnsi="Century Gothic"/>
          <w:b/>
          <w:bCs/>
          <w:color w:val="7F7F7F" w:themeColor="background1" w:themeShade="7F"/>
          <w:spacing w:val="60"/>
        </w:rPr>
        <w:t>Page</w:t>
      </w:r>
      <w:r w:rsidR="00CF53F6" w:rsidRPr="00CF53F6">
        <w:rPr>
          <w:rFonts w:ascii="Century Gothic" w:hAnsi="Century Gothic"/>
          <w:b/>
          <w:bCs/>
        </w:rPr>
        <w:t xml:space="preserve"> | </w:t>
      </w:r>
      <w:r w:rsidR="00CF53F6" w:rsidRPr="00CF53F6">
        <w:rPr>
          <w:rFonts w:ascii="Century Gothic" w:hAnsi="Century Gothic"/>
          <w:b/>
          <w:bCs/>
        </w:rPr>
        <w:fldChar w:fldCharType="begin"/>
      </w:r>
      <w:r w:rsidR="00CF53F6" w:rsidRPr="00CF53F6">
        <w:rPr>
          <w:rFonts w:ascii="Century Gothic" w:hAnsi="Century Gothic"/>
          <w:b/>
          <w:bCs/>
        </w:rPr>
        <w:instrText xml:space="preserve"> PAGE   \* MERGEFORMAT </w:instrText>
      </w:r>
      <w:r w:rsidR="00CF53F6" w:rsidRPr="00CF53F6">
        <w:rPr>
          <w:rFonts w:ascii="Century Gothic" w:hAnsi="Century Gothic"/>
          <w:b/>
          <w:bCs/>
        </w:rPr>
        <w:fldChar w:fldCharType="separate"/>
      </w:r>
      <w:r w:rsidR="00F22A26">
        <w:rPr>
          <w:rFonts w:ascii="Century Gothic" w:hAnsi="Century Gothic"/>
          <w:b/>
          <w:bCs/>
          <w:noProof/>
        </w:rPr>
        <w:t>4</w:t>
      </w:r>
      <w:r w:rsidR="00CF53F6" w:rsidRPr="00CF53F6">
        <w:rPr>
          <w:rFonts w:ascii="Century Gothic" w:hAnsi="Century Gothic"/>
          <w:b/>
          <w:bCs/>
          <w:noProof/>
        </w:rPr>
        <w:fldChar w:fldCharType="end"/>
      </w:r>
    </w:p>
    <w:p w14:paraId="3E98AD4D" w14:textId="37BD29DD" w:rsidR="00536956" w:rsidRDefault="008D62EB" w:rsidP="008D62EB">
      <w:pPr>
        <w:rPr>
          <w:rFonts w:ascii="Avenir Next LT Pro" w:eastAsia="Avenir Next LT Pro" w:hAnsi="Avenir Next LT Pro" w:cs="Times New Roman"/>
          <w:sz w:val="20"/>
        </w:rPr>
      </w:pPr>
      <w:r>
        <w:rPr>
          <w:rFonts w:eastAsia="Times New Roman"/>
          <w:noProof/>
        </w:rPr>
        <w:drawing>
          <wp:anchor distT="0" distB="0" distL="114300" distR="114300" simplePos="0" relativeHeight="251705344" behindDoc="0" locked="0" layoutInCell="1" allowOverlap="1" wp14:anchorId="7E59E3A1" wp14:editId="4D8A5B60">
            <wp:simplePos x="0" y="0"/>
            <wp:positionH relativeFrom="column">
              <wp:posOffset>514350</wp:posOffset>
            </wp:positionH>
            <wp:positionV relativeFrom="paragraph">
              <wp:posOffset>229870</wp:posOffset>
            </wp:positionV>
            <wp:extent cx="5524500" cy="2581275"/>
            <wp:effectExtent l="0" t="0" r="0" b="9525"/>
            <wp:wrapThrough wrapText="bothSides">
              <wp:wrapPolygon edited="0">
                <wp:start x="0" y="0"/>
                <wp:lineTo x="0" y="21520"/>
                <wp:lineTo x="21526" y="21520"/>
                <wp:lineTo x="21526" y="0"/>
                <wp:lineTo x="0" y="0"/>
              </wp:wrapPolygon>
            </wp:wrapThrough>
            <wp:docPr id="192" name="Picture 192" descr="Local P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ocal Pla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24500" cy="2581275"/>
                    </a:xfrm>
                    <a:prstGeom prst="rect">
                      <a:avLst/>
                    </a:prstGeom>
                    <a:noFill/>
                    <a:ln>
                      <a:noFill/>
                    </a:ln>
                  </pic:spPr>
                </pic:pic>
              </a:graphicData>
            </a:graphic>
          </wp:anchor>
        </w:drawing>
      </w:r>
      <w:r w:rsidR="00DF2B59">
        <w:rPr>
          <w:noProof/>
        </w:rPr>
        <mc:AlternateContent>
          <mc:Choice Requires="wps">
            <w:drawing>
              <wp:anchor distT="0" distB="0" distL="114300" distR="114300" simplePos="0" relativeHeight="251681792" behindDoc="0" locked="0" layoutInCell="1" allowOverlap="1" wp14:anchorId="75D1C0E1" wp14:editId="0AE17ED6">
                <wp:simplePos x="0" y="0"/>
                <wp:positionH relativeFrom="column">
                  <wp:posOffset>0</wp:posOffset>
                </wp:positionH>
                <wp:positionV relativeFrom="paragraph">
                  <wp:posOffset>37465</wp:posOffset>
                </wp:positionV>
                <wp:extent cx="6637020" cy="8255"/>
                <wp:effectExtent l="19050" t="38100" r="49530" b="48895"/>
                <wp:wrapNone/>
                <wp:docPr id="1" name="Straight Connector 1"/>
                <wp:cNvGraphicFramePr/>
                <a:graphic xmlns:a="http://schemas.openxmlformats.org/drawingml/2006/main">
                  <a:graphicData uri="http://schemas.microsoft.com/office/word/2010/wordprocessingShape">
                    <wps:wsp>
                      <wps:cNvCnPr/>
                      <wps:spPr>
                        <a:xfrm flipV="1">
                          <a:off x="0" y="0"/>
                          <a:ext cx="6637020" cy="8255"/>
                        </a:xfrm>
                        <a:prstGeom prst="line">
                          <a:avLst/>
                        </a:prstGeom>
                        <a:noFill/>
                        <a:ln w="76200" cap="flat" cmpd="sng" algn="ctr">
                          <a:solidFill>
                            <a:sysClr val="windowText" lastClr="000000"/>
                          </a:solidFill>
                          <a:prstDash val="solid"/>
                          <a:miter lim="800000"/>
                        </a:ln>
                        <a:effectLst/>
                      </wps:spPr>
                      <wps:bodyPr/>
                    </wps:wsp>
                  </a:graphicData>
                </a:graphic>
              </wp:anchor>
            </w:drawing>
          </mc:Choice>
          <mc:Fallback>
            <w:pict>
              <v:line w14:anchorId="58A3C9CB" id="Straight Connector 1" o:spid="_x0000_s1026" style="position:absolute;flip:y;z-index:251681792;visibility:visible;mso-wrap-style:square;mso-wrap-distance-left:9pt;mso-wrap-distance-top:0;mso-wrap-distance-right:9pt;mso-wrap-distance-bottom:0;mso-position-horizontal:absolute;mso-position-horizontal-relative:text;mso-position-vertical:absolute;mso-position-vertical-relative:text" from="0,2.95pt" to="522.6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jQguwEAAGcDAAAOAAAAZHJzL2Uyb0RvYy54bWysU01vEzEQvSPxHyzfibdBTatVNj00KhcE&#10;lSjcp/7YteQveUw2+feMvSEEuCH2YI09nud5b95uH47esYPOaGMY+M2q40wHGZUN48C/vjy9u+cM&#10;CwQFLgY98JNG/rB7+2Y7p16v4xSd0pkRSMB+TgOfSkm9ECgn7QFXMelASROzh0LbPAqVYSZ078S6&#10;6zZijlmlHKVGpNP9kuS7hm+MluWzMagLcwOn3kpbc1tf6yp2W+jHDGmy8twG/EMXHmygRy9QeyjA&#10;vmf7F5S3MkeMpqxk9CIaY6VuHIjNTfcHmy8TJN24kDiYLjLh/4OVnw6P4TmTDHPCHtNzriyOJntm&#10;nE3faKaNF3XKjk2200U2fSxM0uFm8/6uW5O6knL369vbqqpYUCpaylg+6OhZDQbubKikoIfDRyzL&#10;1Z9X6nGIT9a5NhgX2Dzwuw1NmtCB/GEcFAp9UgPHMHIGbiTjyZIbJEZnVS2vQHjCR5fZAWj2ZBkV&#10;5xdqmTMHWChBPNp37va30trPHnBailtqsYq3hfzqrCem19Uu1Bd1c9yZ1S9Ba/Qa1anpLOqOptkk&#10;Ojuv2uV6T/H1/7H7AQAA//8DAFBLAwQUAAYACAAAACEARVFnrNwAAAAFAQAADwAAAGRycy9kb3du&#10;cmV2LnhtbEyPQUvDQBSE74L/YXmCF7Ebg1Ub81JE0JOFtOrB20v2mQSzb0N2m0Z/vduTHocZZr7J&#10;17Pt1cSj75wgXC0SUCy1M500CG+vT5d3oHwgMdQ7YYRv9rAuTk9yyow7yJanXWhULBGfEUIbwpBp&#10;7euWLfmFG1ii9+lGSyHKsdFmpEMst71Ok+RGW+okLrQ08GPL9ddubxFmXf5cyMfmZTM/l+n0Titf&#10;VgHx/Gx+uAcVeA5/YTjiR3QoIlPl9mK86hHikYCwXIE6msn1MgVVIdymoItc/6cvfgEAAP//AwBQ&#10;SwECLQAUAAYACAAAACEAtoM4kv4AAADhAQAAEwAAAAAAAAAAAAAAAAAAAAAAW0NvbnRlbnRfVHlw&#10;ZXNdLnhtbFBLAQItABQABgAIAAAAIQA4/SH/1gAAAJQBAAALAAAAAAAAAAAAAAAAAC8BAABfcmVs&#10;cy8ucmVsc1BLAQItABQABgAIAAAAIQCiBjQguwEAAGcDAAAOAAAAAAAAAAAAAAAAAC4CAABkcnMv&#10;ZTJvRG9jLnhtbFBLAQItABQABgAIAAAAIQBFUWes3AAAAAUBAAAPAAAAAAAAAAAAAAAAABUEAABk&#10;cnMvZG93bnJldi54bWxQSwUGAAAAAAQABADzAAAAHgUAAAAA&#10;" strokecolor="windowText" strokeweight="6pt">
                <v:stroke joinstyle="miter"/>
              </v:line>
            </w:pict>
          </mc:Fallback>
        </mc:AlternateContent>
      </w:r>
      <w:r w:rsidR="003C3E1E" w:rsidRPr="0046437D">
        <w:rPr>
          <w:rFonts w:ascii="Avenir Next LT Pro" w:eastAsia="Avenir Next LT Pro" w:hAnsi="Avenir Next LT Pro" w:cs="Times New Roman"/>
          <w:sz w:val="20"/>
          <w:szCs w:val="20"/>
        </w:rPr>
        <w:br/>
      </w:r>
    </w:p>
    <w:p w14:paraId="1A1B60B8" w14:textId="7C04CDBD" w:rsidR="008D62EB" w:rsidRDefault="008D62EB" w:rsidP="008D62EB">
      <w:pPr>
        <w:rPr>
          <w:rFonts w:ascii="Avenir Next LT Pro" w:eastAsia="Avenir Next LT Pro" w:hAnsi="Avenir Next LT Pro" w:cs="Times New Roman"/>
          <w:sz w:val="20"/>
        </w:rPr>
      </w:pPr>
    </w:p>
    <w:p w14:paraId="4AF26D23" w14:textId="6CCDD4F3" w:rsidR="008D62EB" w:rsidRDefault="008D62EB" w:rsidP="008D62EB">
      <w:pPr>
        <w:rPr>
          <w:rFonts w:ascii="Avenir Next LT Pro" w:eastAsia="Avenir Next LT Pro" w:hAnsi="Avenir Next LT Pro" w:cs="Times New Roman"/>
          <w:sz w:val="20"/>
        </w:rPr>
      </w:pPr>
    </w:p>
    <w:p w14:paraId="48BEA79B" w14:textId="05C87614" w:rsidR="008D62EB" w:rsidRDefault="008D62EB" w:rsidP="008D62EB">
      <w:pPr>
        <w:rPr>
          <w:rFonts w:ascii="Avenir Next LT Pro" w:eastAsia="Avenir Next LT Pro" w:hAnsi="Avenir Next LT Pro" w:cs="Times New Roman"/>
          <w:sz w:val="20"/>
        </w:rPr>
      </w:pPr>
    </w:p>
    <w:p w14:paraId="4D2CE36E" w14:textId="6A63AA2A" w:rsidR="008D62EB" w:rsidRDefault="008D62EB" w:rsidP="008D62EB">
      <w:pPr>
        <w:rPr>
          <w:rFonts w:ascii="Avenir Next LT Pro" w:eastAsia="Avenir Next LT Pro" w:hAnsi="Avenir Next LT Pro" w:cs="Times New Roman"/>
          <w:sz w:val="20"/>
        </w:rPr>
      </w:pPr>
    </w:p>
    <w:p w14:paraId="67918E4A" w14:textId="5F051C6C" w:rsidR="008D62EB" w:rsidRDefault="008D62EB" w:rsidP="008D62EB">
      <w:pPr>
        <w:rPr>
          <w:rFonts w:ascii="Avenir Next LT Pro" w:eastAsia="Avenir Next LT Pro" w:hAnsi="Avenir Next LT Pro" w:cs="Times New Roman"/>
          <w:sz w:val="20"/>
        </w:rPr>
      </w:pPr>
    </w:p>
    <w:p w14:paraId="3DF1A6D5" w14:textId="4018BA44" w:rsidR="008D62EB" w:rsidRDefault="008D62EB" w:rsidP="008D62EB">
      <w:pPr>
        <w:rPr>
          <w:rFonts w:ascii="Avenir Next LT Pro" w:eastAsia="Avenir Next LT Pro" w:hAnsi="Avenir Next LT Pro" w:cs="Times New Roman"/>
          <w:sz w:val="20"/>
        </w:rPr>
      </w:pPr>
    </w:p>
    <w:p w14:paraId="0084A3B0" w14:textId="7FD48F24" w:rsidR="008D62EB" w:rsidRDefault="008D62EB" w:rsidP="008D62EB">
      <w:pPr>
        <w:rPr>
          <w:rFonts w:ascii="Avenir Next LT Pro" w:eastAsia="Avenir Next LT Pro" w:hAnsi="Avenir Next LT Pro" w:cs="Times New Roman"/>
          <w:sz w:val="20"/>
        </w:rPr>
      </w:pPr>
    </w:p>
    <w:p w14:paraId="373C8EF0" w14:textId="17EBBE2A" w:rsidR="008D62EB" w:rsidRDefault="008D62EB" w:rsidP="008D62EB">
      <w:pPr>
        <w:rPr>
          <w:rFonts w:ascii="Avenir Next LT Pro" w:eastAsia="Avenir Next LT Pro" w:hAnsi="Avenir Next LT Pro" w:cs="Times New Roman"/>
          <w:sz w:val="20"/>
        </w:rPr>
      </w:pPr>
    </w:p>
    <w:p w14:paraId="41C3B71C" w14:textId="4B12E40C" w:rsidR="008D62EB" w:rsidRDefault="008D62EB" w:rsidP="008D62EB">
      <w:pPr>
        <w:rPr>
          <w:rFonts w:ascii="Avenir Next LT Pro" w:eastAsia="Avenir Next LT Pro" w:hAnsi="Avenir Next LT Pro" w:cs="Times New Roman"/>
          <w:sz w:val="20"/>
        </w:rPr>
      </w:pPr>
    </w:p>
    <w:p w14:paraId="21819320" w14:textId="65D53087" w:rsidR="008D62EB" w:rsidRDefault="008D62EB" w:rsidP="008D62EB">
      <w:pPr>
        <w:rPr>
          <w:rFonts w:ascii="Avenir Next LT Pro" w:eastAsia="Avenir Next LT Pro" w:hAnsi="Avenir Next LT Pro" w:cs="Times New Roman"/>
          <w:sz w:val="20"/>
        </w:rPr>
      </w:pPr>
    </w:p>
    <w:p w14:paraId="1B956C16" w14:textId="09C46373" w:rsidR="00E940CE" w:rsidRPr="00D76A08" w:rsidRDefault="00E940CE" w:rsidP="00D76A08">
      <w:pPr>
        <w:shd w:val="clear" w:color="auto" w:fill="FEFEFE"/>
        <w:spacing w:before="100" w:beforeAutospacing="1" w:after="100" w:afterAutospacing="1" w:line="240" w:lineRule="auto"/>
        <w:rPr>
          <w:rFonts w:ascii="Avenir Next LT Pro" w:hAnsi="Avenir Next LT Pro"/>
          <w:b/>
          <w:bCs/>
          <w:sz w:val="36"/>
          <w:szCs w:val="36"/>
        </w:rPr>
      </w:pPr>
      <w:r w:rsidRPr="00D76A08">
        <w:rPr>
          <w:rFonts w:ascii="Avenir Next LT Pro" w:hAnsi="Avenir Next LT Pro"/>
          <w:b/>
          <w:bCs/>
          <w:sz w:val="36"/>
          <w:szCs w:val="36"/>
        </w:rPr>
        <w:t>Still a few days left to have your say</w:t>
      </w:r>
    </w:p>
    <w:p w14:paraId="7C622F75" w14:textId="5F0BA12F" w:rsidR="00E940CE" w:rsidRPr="00BB4E48" w:rsidRDefault="00E940CE" w:rsidP="00E940CE">
      <w:pPr>
        <w:pStyle w:val="NormalWeb"/>
        <w:spacing w:before="240" w:beforeAutospacing="0" w:after="225" w:afterAutospacing="0"/>
        <w:rPr>
          <w:rFonts w:ascii="Avenir Next LT Pro" w:eastAsia="Avenir Next LT Pro" w:hAnsi="Avenir Next LT Pro" w:cs="Times New Roman"/>
          <w:sz w:val="20"/>
          <w:lang w:eastAsia="en-US"/>
        </w:rPr>
      </w:pPr>
      <w:r w:rsidRPr="00BB4E48">
        <w:rPr>
          <w:rFonts w:ascii="Avenir Next LT Pro" w:eastAsia="Avenir Next LT Pro" w:hAnsi="Avenir Next LT Pro" w:cs="Times New Roman"/>
          <w:sz w:val="20"/>
          <w:lang w:eastAsia="en-US"/>
        </w:rPr>
        <w:t>We have launched our new Local Plan - a document to guide future development in Test Valley.</w:t>
      </w:r>
    </w:p>
    <w:p w14:paraId="5DC39FAD" w14:textId="16ACDD19" w:rsidR="00E940CE" w:rsidRPr="00BB4E48" w:rsidRDefault="00E940CE" w:rsidP="00E940CE">
      <w:pPr>
        <w:pStyle w:val="NormalWeb"/>
        <w:spacing w:before="0" w:beforeAutospacing="0" w:after="225" w:afterAutospacing="0"/>
        <w:rPr>
          <w:rFonts w:ascii="Avenir Next LT Pro" w:eastAsia="Avenir Next LT Pro" w:hAnsi="Avenir Next LT Pro" w:cs="Times New Roman"/>
          <w:sz w:val="20"/>
          <w:lang w:eastAsia="en-US"/>
        </w:rPr>
      </w:pPr>
      <w:r w:rsidRPr="00BB4E48">
        <w:rPr>
          <w:rFonts w:ascii="Avenir Next LT Pro" w:eastAsia="Avenir Next LT Pro" w:hAnsi="Avenir Next LT Pro" w:cs="Times New Roman"/>
          <w:sz w:val="20"/>
          <w:lang w:eastAsia="en-US"/>
        </w:rPr>
        <w:t xml:space="preserve">The plan covers how we aim to grow the potential of our town centres, communities, </w:t>
      </w:r>
      <w:proofErr w:type="gramStart"/>
      <w:r w:rsidRPr="00BB4E48">
        <w:rPr>
          <w:rFonts w:ascii="Avenir Next LT Pro" w:eastAsia="Avenir Next LT Pro" w:hAnsi="Avenir Next LT Pro" w:cs="Times New Roman"/>
          <w:sz w:val="20"/>
          <w:lang w:eastAsia="en-US"/>
        </w:rPr>
        <w:t>people</w:t>
      </w:r>
      <w:proofErr w:type="gramEnd"/>
      <w:r w:rsidRPr="00BB4E48">
        <w:rPr>
          <w:rFonts w:ascii="Avenir Next LT Pro" w:eastAsia="Avenir Next LT Pro" w:hAnsi="Avenir Next LT Pro" w:cs="Times New Roman"/>
          <w:sz w:val="20"/>
          <w:lang w:eastAsia="en-US"/>
        </w:rPr>
        <w:t xml:space="preserve"> and local environment.</w:t>
      </w:r>
    </w:p>
    <w:p w14:paraId="34D19993" w14:textId="796CCC45" w:rsidR="00E940CE" w:rsidRPr="00BB4E48" w:rsidRDefault="00E940CE" w:rsidP="00E940CE">
      <w:pPr>
        <w:pStyle w:val="NormalWeb"/>
        <w:spacing w:before="0" w:beforeAutospacing="0" w:after="225" w:afterAutospacing="0"/>
        <w:rPr>
          <w:rFonts w:ascii="Avenir Next LT Pro" w:eastAsia="Avenir Next LT Pro" w:hAnsi="Avenir Next LT Pro" w:cs="Times New Roman"/>
          <w:sz w:val="20"/>
          <w:lang w:eastAsia="en-US"/>
        </w:rPr>
      </w:pPr>
      <w:r w:rsidRPr="00BB4E48">
        <w:rPr>
          <w:rFonts w:ascii="Avenir Next LT Pro" w:eastAsia="Avenir Next LT Pro" w:hAnsi="Avenir Next LT Pro" w:cs="Times New Roman"/>
          <w:sz w:val="20"/>
          <w:lang w:eastAsia="en-US"/>
        </w:rPr>
        <w:t>Your view matters and we want to hear from you:</w:t>
      </w:r>
    </w:p>
    <w:p w14:paraId="67FD5B31" w14:textId="6A30B23D" w:rsidR="00E940CE" w:rsidRPr="00BB4E48" w:rsidRDefault="00E940CE" w:rsidP="00E940CE">
      <w:pPr>
        <w:numPr>
          <w:ilvl w:val="0"/>
          <w:numId w:val="1"/>
        </w:numPr>
        <w:spacing w:before="100" w:beforeAutospacing="1" w:after="225" w:line="240" w:lineRule="auto"/>
        <w:rPr>
          <w:rFonts w:ascii="Avenir Next LT Pro" w:eastAsia="Avenir Next LT Pro" w:hAnsi="Avenir Next LT Pro" w:cs="Times New Roman"/>
          <w:sz w:val="20"/>
        </w:rPr>
      </w:pPr>
      <w:r w:rsidRPr="00BB4E48">
        <w:rPr>
          <w:rFonts w:ascii="Avenir Next LT Pro" w:eastAsia="Avenir Next LT Pro" w:hAnsi="Avenir Next LT Pro" w:cs="Times New Roman"/>
          <w:sz w:val="20"/>
        </w:rPr>
        <w:t>Do you think we've identified the appropriate priorities for Test Valley?</w:t>
      </w:r>
    </w:p>
    <w:p w14:paraId="7DA048E1" w14:textId="1D13AFF6" w:rsidR="00E940CE" w:rsidRPr="00BB4E48" w:rsidRDefault="00E940CE" w:rsidP="00E940CE">
      <w:pPr>
        <w:numPr>
          <w:ilvl w:val="0"/>
          <w:numId w:val="1"/>
        </w:numPr>
        <w:spacing w:before="100" w:beforeAutospacing="1" w:after="225" w:line="240" w:lineRule="auto"/>
        <w:rPr>
          <w:rFonts w:ascii="Avenir Next LT Pro" w:eastAsia="Avenir Next LT Pro" w:hAnsi="Avenir Next LT Pro" w:cs="Times New Roman"/>
          <w:sz w:val="20"/>
        </w:rPr>
      </w:pPr>
      <w:r w:rsidRPr="00BB4E48">
        <w:rPr>
          <w:rFonts w:ascii="Avenir Next LT Pro" w:eastAsia="Avenir Next LT Pro" w:hAnsi="Avenir Next LT Pro" w:cs="Times New Roman"/>
          <w:sz w:val="20"/>
        </w:rPr>
        <w:t>Will these priorities help to improve the way we live, travel, work and enjoy our borough?</w:t>
      </w:r>
    </w:p>
    <w:p w14:paraId="0918D707" w14:textId="352E5B91" w:rsidR="00E940CE" w:rsidRPr="00BB4E48" w:rsidRDefault="00E940CE" w:rsidP="00E940CE">
      <w:pPr>
        <w:numPr>
          <w:ilvl w:val="0"/>
          <w:numId w:val="1"/>
        </w:numPr>
        <w:spacing w:before="100" w:beforeAutospacing="1" w:after="225" w:line="240" w:lineRule="auto"/>
        <w:rPr>
          <w:rFonts w:ascii="Avenir Next LT Pro" w:eastAsia="Avenir Next LT Pro" w:hAnsi="Avenir Next LT Pro" w:cs="Times New Roman"/>
          <w:sz w:val="20"/>
        </w:rPr>
      </w:pPr>
      <w:r w:rsidRPr="00BB4E48">
        <w:rPr>
          <w:rFonts w:ascii="Avenir Next LT Pro" w:eastAsia="Avenir Next LT Pro" w:hAnsi="Avenir Next LT Pro" w:cs="Times New Roman"/>
          <w:sz w:val="20"/>
        </w:rPr>
        <w:t>Do you think these priorities will protect the environment and help tackle the climate emergency?</w:t>
      </w:r>
    </w:p>
    <w:p w14:paraId="18FDE19D" w14:textId="39C73A05" w:rsidR="00E940CE" w:rsidRPr="00BB4E48" w:rsidRDefault="00E940CE" w:rsidP="00E940CE">
      <w:pPr>
        <w:pStyle w:val="NormalWeb"/>
        <w:spacing w:before="0" w:beforeAutospacing="0" w:after="225" w:afterAutospacing="0"/>
        <w:rPr>
          <w:rFonts w:ascii="Avenir Next LT Pro" w:eastAsia="Avenir Next LT Pro" w:hAnsi="Avenir Next LT Pro" w:cs="Times New Roman"/>
          <w:sz w:val="20"/>
          <w:lang w:eastAsia="en-US"/>
        </w:rPr>
      </w:pPr>
      <w:r w:rsidRPr="00BB4E48">
        <w:rPr>
          <w:rFonts w:ascii="Avenir Next LT Pro" w:eastAsia="Avenir Next LT Pro" w:hAnsi="Avenir Next LT Pro" w:cs="Times New Roman"/>
          <w:b/>
          <w:bCs/>
          <w:sz w:val="20"/>
          <w:lang w:eastAsia="en-US"/>
        </w:rPr>
        <w:t>The consultation closes on 8 April 2022.</w:t>
      </w:r>
    </w:p>
    <w:p w14:paraId="024C9FDB" w14:textId="77777777" w:rsidR="00BB4E48" w:rsidRDefault="00BB4E48" w:rsidP="00BB4E48">
      <w:pPr>
        <w:shd w:val="clear" w:color="auto" w:fill="FEFEFE"/>
        <w:spacing w:before="100" w:beforeAutospacing="1" w:after="100" w:afterAutospacing="1" w:line="240" w:lineRule="auto"/>
        <w:rPr>
          <w:rFonts w:ascii="Avenir Next LT Pro" w:hAnsi="Avenir Next LT Pro"/>
          <w:b/>
          <w:bCs/>
          <w:sz w:val="36"/>
          <w:szCs w:val="36"/>
        </w:rPr>
      </w:pPr>
      <w:r w:rsidRPr="00BB4E48">
        <w:rPr>
          <w:rFonts w:ascii="Avenir Next LT Pro" w:hAnsi="Avenir Next LT Pro"/>
          <w:b/>
          <w:bCs/>
          <w:noProof/>
          <w:sz w:val="36"/>
          <w:szCs w:val="36"/>
        </w:rPr>
        <w:drawing>
          <wp:anchor distT="0" distB="0" distL="114300" distR="114300" simplePos="0" relativeHeight="251706368" behindDoc="0" locked="0" layoutInCell="1" allowOverlap="1" wp14:anchorId="3FBF8443" wp14:editId="48074FBE">
            <wp:simplePos x="0" y="0"/>
            <wp:positionH relativeFrom="margin">
              <wp:align>left</wp:align>
            </wp:positionH>
            <wp:positionV relativeFrom="paragraph">
              <wp:posOffset>493395</wp:posOffset>
            </wp:positionV>
            <wp:extent cx="3481070" cy="2867025"/>
            <wp:effectExtent l="0" t="0" r="5080" b="0"/>
            <wp:wrapThrough wrapText="bothSides">
              <wp:wrapPolygon edited="0">
                <wp:start x="0" y="0"/>
                <wp:lineTo x="0" y="21385"/>
                <wp:lineTo x="21513" y="21385"/>
                <wp:lineTo x="21513" y="0"/>
                <wp:lineTo x="0" y="0"/>
              </wp:wrapPolygon>
            </wp:wrapThrough>
            <wp:docPr id="193" name="Picture 193" descr="A person holding a small animal&#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93" descr="A person holding a small animal&#10;&#10;Description automatically generated with low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87298" cy="28718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B4E48">
        <w:rPr>
          <w:rFonts w:ascii="Avenir Next LT Pro" w:hAnsi="Avenir Next LT Pro"/>
          <w:b/>
          <w:bCs/>
          <w:sz w:val="36"/>
          <w:szCs w:val="36"/>
        </w:rPr>
        <w:t>Great Crested Newts survey</w:t>
      </w:r>
      <w:r w:rsidRPr="00BB4E48">
        <w:rPr>
          <w:rFonts w:ascii="Avenir Next LT Pro" w:hAnsi="Avenir Next LT Pro"/>
          <w:b/>
          <w:bCs/>
          <w:sz w:val="36"/>
          <w:szCs w:val="36"/>
        </w:rPr>
        <w:br/>
      </w:r>
    </w:p>
    <w:p w14:paraId="33071163" w14:textId="5B8B190B" w:rsidR="008D62EB" w:rsidRDefault="00BB4E48" w:rsidP="00BB4E48">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BB4E48">
        <w:rPr>
          <w:rFonts w:ascii="Avenir Next LT Pro" w:hAnsi="Avenir Next LT Pro"/>
          <w:b/>
          <w:bCs/>
          <w:sz w:val="36"/>
          <w:szCs w:val="36"/>
        </w:rPr>
        <w:br/>
      </w:r>
      <w:r w:rsidRPr="00BB4E48">
        <w:rPr>
          <w:rFonts w:ascii="Avenir Next LT Pro" w:eastAsia="Avenir Next LT Pro" w:hAnsi="Avenir Next LT Pro" w:cs="Times New Roman"/>
          <w:sz w:val="20"/>
        </w:rPr>
        <w:t>Countryside Officers visited the Abbotswood Nature Reserve on Wednesday evening (23/03/2022) to survey for Great Crested Newts. 126 Great Crested Newts were found within 5 of the ponds on site!</w:t>
      </w:r>
      <w:r w:rsidRPr="00BB4E48">
        <w:rPr>
          <w:rFonts w:ascii="Avenir Next LT Pro" w:eastAsia="Avenir Next LT Pro" w:hAnsi="Avenir Next LT Pro" w:cs="Times New Roman"/>
          <w:sz w:val="20"/>
        </w:rPr>
        <w:br/>
      </w:r>
      <w:r w:rsidRPr="00BB4E48">
        <w:rPr>
          <w:rFonts w:ascii="Avenir Next LT Pro" w:eastAsia="Avenir Next LT Pro" w:hAnsi="Avenir Next LT Pro" w:cs="Times New Roman"/>
          <w:sz w:val="20"/>
        </w:rPr>
        <w:br/>
        <w:t>A very successful survey confirming they are potentially at the peak of the breeding season.</w:t>
      </w:r>
    </w:p>
    <w:p w14:paraId="076A7239" w14:textId="19AC9BD3" w:rsidR="008D62EB" w:rsidRDefault="008D62EB" w:rsidP="00BB4E48">
      <w:pPr>
        <w:shd w:val="clear" w:color="auto" w:fill="FEFEFE"/>
        <w:spacing w:before="100" w:beforeAutospacing="1" w:after="100" w:afterAutospacing="1" w:line="240" w:lineRule="auto"/>
        <w:rPr>
          <w:rFonts w:ascii="Avenir Next LT Pro" w:eastAsia="Avenir Next LT Pro" w:hAnsi="Avenir Next LT Pro" w:cs="Times New Roman"/>
          <w:sz w:val="20"/>
        </w:rPr>
      </w:pPr>
    </w:p>
    <w:p w14:paraId="75F4B45A" w14:textId="47B7C46D" w:rsidR="008D62EB" w:rsidRDefault="008D62EB" w:rsidP="008D62EB">
      <w:pPr>
        <w:rPr>
          <w:rFonts w:ascii="Avenir Next LT Pro" w:eastAsia="Avenir Next LT Pro" w:hAnsi="Avenir Next LT Pro" w:cs="Times New Roman"/>
          <w:sz w:val="20"/>
        </w:rPr>
      </w:pPr>
    </w:p>
    <w:p w14:paraId="6FF75A71" w14:textId="77777777" w:rsidR="008D62EB" w:rsidRPr="008D62EB" w:rsidRDefault="008D62EB" w:rsidP="008D62EB">
      <w:pPr>
        <w:rPr>
          <w:rFonts w:ascii="Avenir Next LT Pro" w:eastAsia="Avenir Next LT Pro" w:hAnsi="Avenir Next LT Pro" w:cs="Times New Roman"/>
          <w:sz w:val="20"/>
        </w:rPr>
      </w:pPr>
    </w:p>
    <w:p w14:paraId="5DE1EC4D" w14:textId="2F7241BD" w:rsidR="00B75D7E" w:rsidRPr="00B75D7E" w:rsidRDefault="00B75D7E" w:rsidP="009F4360">
      <w:pPr>
        <w:framePr w:h="1615" w:hRule="exact" w:hSpace="181" w:wrap="around" w:vAnchor="page" w:hAnchor="page" w:x="642" w:y="1464"/>
        <w:widowControl w:val="0"/>
        <w:spacing w:before="240" w:after="120" w:line="285" w:lineRule="auto"/>
        <w:rPr>
          <w:rFonts w:ascii="Avenir Next LT Pro" w:eastAsia="Avenir Next LT Pro" w:hAnsi="Avenir Next LT Pro" w:cs="Times New Roman"/>
          <w:sz w:val="20"/>
          <w:szCs w:val="20"/>
        </w:rPr>
      </w:pPr>
    </w:p>
    <w:p w14:paraId="7F396CED" w14:textId="6B0E075B" w:rsidR="00536956" w:rsidRPr="000F064F" w:rsidRDefault="0006291B" w:rsidP="0006291B">
      <w:pPr>
        <w:rPr>
          <w:rFonts w:ascii="Century Gothic" w:hAnsi="Century Gothic"/>
          <w:b/>
          <w:bCs/>
          <w:color w:val="7F7F7F" w:themeColor="background1" w:themeShade="7F"/>
          <w:spacing w:val="60"/>
        </w:rPr>
      </w:pPr>
      <w:bookmarkStart w:id="29" w:name="_Hlk94597439"/>
      <w:r w:rsidRPr="00C109B4">
        <w:rPr>
          <w:rFonts w:ascii="Century Gothic" w:hAnsi="Century Gothic"/>
          <w:b/>
          <w:bCs/>
        </w:rPr>
        <w:lastRenderedPageBreak/>
        <w:t xml:space="preserve">Mid Test Matters </w:t>
      </w:r>
      <w:r>
        <w:rPr>
          <w:rFonts w:ascii="Century Gothic" w:hAnsi="Century Gothic"/>
          <w:b/>
          <w:bCs/>
        </w:rPr>
        <w:tab/>
      </w:r>
      <w:bookmarkEnd w:id="29"/>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sidRPr="000F064F">
        <w:rPr>
          <w:rFonts w:ascii="Century Gothic" w:hAnsi="Century Gothic"/>
          <w:b/>
          <w:bCs/>
          <w:color w:val="7F7F7F" w:themeColor="background1" w:themeShade="7F"/>
          <w:spacing w:val="60"/>
        </w:rPr>
        <w:t xml:space="preserve">Page | </w:t>
      </w:r>
      <w:r w:rsidRPr="000F064F">
        <w:rPr>
          <w:rFonts w:ascii="Century Gothic" w:hAnsi="Century Gothic"/>
          <w:b/>
          <w:bCs/>
          <w:color w:val="7F7F7F" w:themeColor="background1" w:themeShade="7F"/>
          <w:spacing w:val="60"/>
        </w:rPr>
        <w:fldChar w:fldCharType="begin"/>
      </w:r>
      <w:r w:rsidRPr="000F064F">
        <w:rPr>
          <w:rFonts w:ascii="Century Gothic" w:hAnsi="Century Gothic"/>
          <w:b/>
          <w:bCs/>
          <w:color w:val="7F7F7F" w:themeColor="background1" w:themeShade="7F"/>
          <w:spacing w:val="60"/>
        </w:rPr>
        <w:instrText xml:space="preserve"> PAGE   \* MERGEFORMAT </w:instrText>
      </w:r>
      <w:r w:rsidRPr="000F064F">
        <w:rPr>
          <w:rFonts w:ascii="Century Gothic" w:hAnsi="Century Gothic"/>
          <w:b/>
          <w:bCs/>
          <w:color w:val="7F7F7F" w:themeColor="background1" w:themeShade="7F"/>
          <w:spacing w:val="60"/>
        </w:rPr>
        <w:fldChar w:fldCharType="separate"/>
      </w:r>
      <w:r w:rsidR="00F22A26">
        <w:rPr>
          <w:rFonts w:ascii="Century Gothic" w:hAnsi="Century Gothic"/>
          <w:b/>
          <w:bCs/>
          <w:noProof/>
          <w:color w:val="7F7F7F" w:themeColor="background1" w:themeShade="7F"/>
          <w:spacing w:val="60"/>
        </w:rPr>
        <w:t>5</w:t>
      </w:r>
      <w:r w:rsidRPr="000F064F">
        <w:rPr>
          <w:rFonts w:ascii="Century Gothic" w:hAnsi="Century Gothic"/>
          <w:b/>
          <w:bCs/>
          <w:color w:val="7F7F7F" w:themeColor="background1" w:themeShade="7F"/>
          <w:spacing w:val="60"/>
        </w:rPr>
        <w:fldChar w:fldCharType="end"/>
      </w:r>
      <w:r w:rsidRPr="000F064F">
        <w:rPr>
          <w:rFonts w:ascii="Century Gothic" w:hAnsi="Century Gothic"/>
          <w:b/>
          <w:bCs/>
          <w:noProof/>
          <w:color w:val="7F7F7F" w:themeColor="background1" w:themeShade="7F"/>
          <w:spacing w:val="60"/>
        </w:rPr>
        <mc:AlternateContent>
          <mc:Choice Requires="wps">
            <w:drawing>
              <wp:anchor distT="0" distB="0" distL="114300" distR="114300" simplePos="0" relativeHeight="251686912" behindDoc="0" locked="0" layoutInCell="1" allowOverlap="1" wp14:anchorId="3EDA896D" wp14:editId="2C68F1A0">
                <wp:simplePos x="0" y="0"/>
                <wp:positionH relativeFrom="margin">
                  <wp:align>right</wp:align>
                </wp:positionH>
                <wp:positionV relativeFrom="paragraph">
                  <wp:posOffset>312420</wp:posOffset>
                </wp:positionV>
                <wp:extent cx="6637020" cy="8255"/>
                <wp:effectExtent l="19050" t="38100" r="49530" b="48895"/>
                <wp:wrapNone/>
                <wp:docPr id="18" name="Straight Connector 18"/>
                <wp:cNvGraphicFramePr/>
                <a:graphic xmlns:a="http://schemas.openxmlformats.org/drawingml/2006/main">
                  <a:graphicData uri="http://schemas.microsoft.com/office/word/2010/wordprocessingShape">
                    <wps:wsp>
                      <wps:cNvCnPr/>
                      <wps:spPr>
                        <a:xfrm flipV="1">
                          <a:off x="0" y="0"/>
                          <a:ext cx="6637020" cy="8255"/>
                        </a:xfrm>
                        <a:prstGeom prst="line">
                          <a:avLst/>
                        </a:prstGeom>
                        <a:noFill/>
                        <a:ln w="76200" cap="flat" cmpd="sng" algn="ctr">
                          <a:solidFill>
                            <a:sysClr val="windowText" lastClr="000000"/>
                          </a:solidFill>
                          <a:prstDash val="solid"/>
                          <a:miter lim="800000"/>
                        </a:ln>
                        <a:effectLst/>
                      </wps:spPr>
                      <wps:bodyPr/>
                    </wps:wsp>
                  </a:graphicData>
                </a:graphic>
              </wp:anchor>
            </w:drawing>
          </mc:Choice>
          <mc:Fallback>
            <w:pict>
              <v:line w14:anchorId="60765876" id="Straight Connector 18" o:spid="_x0000_s1026" style="position:absolute;flip:y;z-index:251686912;visibility:visible;mso-wrap-style:square;mso-wrap-distance-left:9pt;mso-wrap-distance-top:0;mso-wrap-distance-right:9pt;mso-wrap-distance-bottom:0;mso-position-horizontal:right;mso-position-horizontal-relative:margin;mso-position-vertical:absolute;mso-position-vertical-relative:text" from="471.4pt,24.6pt" to="994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jQguwEAAGcDAAAOAAAAZHJzL2Uyb0RvYy54bWysU01vEzEQvSPxHyzfibdBTatVNj00KhcE&#10;lSjcp/7YteQveUw2+feMvSEEuCH2YI09nud5b95uH47esYPOaGMY+M2q40wHGZUN48C/vjy9u+cM&#10;CwQFLgY98JNG/rB7+2Y7p16v4xSd0pkRSMB+TgOfSkm9ECgn7QFXMelASROzh0LbPAqVYSZ078S6&#10;6zZijlmlHKVGpNP9kuS7hm+MluWzMagLcwOn3kpbc1tf6yp2W+jHDGmy8twG/EMXHmygRy9QeyjA&#10;vmf7F5S3MkeMpqxk9CIaY6VuHIjNTfcHmy8TJN24kDiYLjLh/4OVnw6P4TmTDHPCHtNzriyOJntm&#10;nE3faKaNF3XKjk2200U2fSxM0uFm8/6uW5O6knL369vbqqpYUCpaylg+6OhZDQbubKikoIfDRyzL&#10;1Z9X6nGIT9a5NhgX2Dzwuw1NmtCB/GEcFAp9UgPHMHIGbiTjyZIbJEZnVS2vQHjCR5fZAWj2ZBkV&#10;5xdqmTMHWChBPNp37va30trPHnBailtqsYq3hfzqrCem19Uu1Bd1c9yZ1S9Ba/Qa1anpLOqOptkk&#10;Ojuv2uV6T/H1/7H7AQAA//8DAFBLAwQUAAYACAAAACEAVIXET94AAAAHAQAADwAAAGRycy9kb3du&#10;cmV2LnhtbEyPwU7DMBBE70j8g7VIXFBrEzWoDXEqhAQnKqUFDtw2yZJExOsodlPD1+Oe4LajGc28&#10;zbfBDGKmyfWWNdwuFQji2jY9txreXp8WaxDOIzc4WCYN3+RgW1xe5Jg19sR7mg++FbGEXYYaOu/H&#10;TEpXd2TQLe1IHL1POxn0UU6tbCY8xXIzyESpO2mw57jQ4UiPHdVfh6PREGT5c8Mfu5ddeC6T+R03&#10;rqy81tdX4eEehKfg/8Jwxo/oUESmyh65cWLQEB/xGlabBMTZVas0XpWGVKUgi1z+5y9+AQAA//8D&#10;AFBLAQItABQABgAIAAAAIQC2gziS/gAAAOEBAAATAAAAAAAAAAAAAAAAAAAAAABbQ29udGVudF9U&#10;eXBlc10ueG1sUEsBAi0AFAAGAAgAAAAhADj9If/WAAAAlAEAAAsAAAAAAAAAAAAAAAAALwEAAF9y&#10;ZWxzLy5yZWxzUEsBAi0AFAAGAAgAAAAhAKIGNCC7AQAAZwMAAA4AAAAAAAAAAAAAAAAALgIAAGRy&#10;cy9lMm9Eb2MueG1sUEsBAi0AFAAGAAgAAAAhAFSFxE/eAAAABwEAAA8AAAAAAAAAAAAAAAAAFQQA&#10;AGRycy9kb3ducmV2LnhtbFBLBQYAAAAABAAEAPMAAAAgBQAAAAA=&#10;" strokecolor="windowText" strokeweight="6pt">
                <v:stroke joinstyle="miter"/>
                <w10:wrap anchorx="margin"/>
              </v:line>
            </w:pict>
          </mc:Fallback>
        </mc:AlternateContent>
      </w:r>
    </w:p>
    <w:p w14:paraId="0A0B8AB5" w14:textId="0FC40B0B" w:rsidR="00536956" w:rsidRDefault="00536956" w:rsidP="00536956"/>
    <w:p w14:paraId="3F7BC707" w14:textId="08E5CBD2" w:rsidR="00440A9E" w:rsidRPr="00440A9E" w:rsidRDefault="00440A9E" w:rsidP="00440A9E">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AB6303">
        <w:rPr>
          <w:rFonts w:ascii="Avenir Next LT Pro" w:hAnsi="Avenir Next LT Pro"/>
          <w:b/>
          <w:bCs/>
          <w:sz w:val="36"/>
          <w:szCs w:val="36"/>
        </w:rPr>
        <w:t>Chantry Centre pop-up market</w:t>
      </w:r>
      <w:r w:rsidRPr="00AB6303">
        <w:rPr>
          <w:rFonts w:ascii="Avenir Next LT Pro" w:hAnsi="Avenir Next LT Pro"/>
          <w:b/>
          <w:bCs/>
          <w:sz w:val="36"/>
          <w:szCs w:val="36"/>
        </w:rPr>
        <w:br/>
      </w:r>
      <w:r w:rsidRPr="00AB6303">
        <w:rPr>
          <w:rFonts w:ascii="Avenir Next LT Pro" w:hAnsi="Avenir Next LT Pro"/>
          <w:b/>
          <w:bCs/>
          <w:sz w:val="36"/>
          <w:szCs w:val="36"/>
        </w:rPr>
        <w:br/>
      </w:r>
      <w:r w:rsidRPr="00440A9E">
        <w:rPr>
          <w:rFonts w:ascii="Avenir Next LT Pro" w:eastAsia="Avenir Next LT Pro" w:hAnsi="Avenir Next LT Pro" w:cs="Times New Roman"/>
          <w:sz w:val="20"/>
        </w:rPr>
        <w:t>The next Chantry Centre pop-up market will take place on Saturday 2nd April between 9.30am and 4pm.</w:t>
      </w:r>
    </w:p>
    <w:p w14:paraId="0A8F2300" w14:textId="2DC61995" w:rsidR="00440A9E" w:rsidRPr="00440A9E" w:rsidRDefault="00440A9E" w:rsidP="00440A9E">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440A9E">
        <w:rPr>
          <w:rFonts w:ascii="Avenir Next LT Pro" w:eastAsia="Avenir Next LT Pro" w:hAnsi="Avenir Next LT Pro" w:cs="Times New Roman"/>
          <w:sz w:val="20"/>
        </w:rPr>
        <w:t>This month we're making it easier to shop by moving the market stalls into the middle of the Chantry Centre. You will find stalls located in the central areas near to Card Factory, as well as outside Boots and in the 'indoor garden' next to Boswell's Cafe.</w:t>
      </w:r>
    </w:p>
    <w:p w14:paraId="28F3962C" w14:textId="185FF9FB" w:rsidR="00AB6303" w:rsidRDefault="00440A9E" w:rsidP="00440A9E">
      <w:pPr>
        <w:rPr>
          <w:rStyle w:val="Strong"/>
          <w:rFonts w:eastAsia="Times New Roman" w:cs="Arial"/>
          <w:color w:val="000000"/>
          <w:szCs w:val="24"/>
        </w:rPr>
      </w:pPr>
      <w:r w:rsidRPr="00440A9E">
        <w:rPr>
          <w:rFonts w:ascii="Avenir Next LT Pro" w:eastAsia="Avenir Next LT Pro" w:hAnsi="Avenir Next LT Pro" w:cs="Times New Roman"/>
          <w:sz w:val="20"/>
        </w:rPr>
        <w:t>This is great opportunity to support local independent businesses.</w:t>
      </w:r>
      <w:r>
        <w:rPr>
          <w:rFonts w:cs="Arial"/>
          <w:color w:val="000000"/>
          <w:szCs w:val="24"/>
        </w:rPr>
        <w:t>  </w:t>
      </w:r>
      <w:hyperlink r:id="rId9" w:tgtFrame="_blank" w:history="1">
        <w:r w:rsidRPr="00440A9E">
          <w:rPr>
            <w:rStyle w:val="Hyperlink"/>
            <w:rFonts w:ascii="Avenir Next LT Pro" w:hAnsi="Avenir Next LT Pro" w:cs="Arial"/>
            <w:color w:val="0000CD"/>
            <w:sz w:val="20"/>
            <w:szCs w:val="20"/>
          </w:rPr>
          <w:t>Click here</w:t>
        </w:r>
      </w:hyperlink>
      <w:r>
        <w:rPr>
          <w:rFonts w:cs="Arial"/>
          <w:color w:val="000000"/>
          <w:szCs w:val="24"/>
        </w:rPr>
        <w:t xml:space="preserve"> </w:t>
      </w:r>
      <w:r w:rsidRPr="00440A9E">
        <w:rPr>
          <w:rFonts w:ascii="Avenir Next LT Pro" w:hAnsi="Avenir Next LT Pro" w:cs="Arial"/>
          <w:color w:val="000000"/>
          <w:sz w:val="20"/>
          <w:szCs w:val="20"/>
        </w:rPr>
        <w:t xml:space="preserve">to </w:t>
      </w:r>
      <w:r w:rsidRPr="00440A9E">
        <w:rPr>
          <w:rFonts w:ascii="Avenir Next LT Pro" w:eastAsia="Avenir Next LT Pro" w:hAnsi="Avenir Next LT Pro" w:cs="Times New Roman"/>
          <w:sz w:val="20"/>
          <w:szCs w:val="20"/>
        </w:rPr>
        <w:t>see which</w:t>
      </w:r>
      <w:r w:rsidRPr="00440A9E">
        <w:rPr>
          <w:rFonts w:ascii="Avenir Next LT Pro" w:eastAsia="Avenir Next LT Pro" w:hAnsi="Avenir Next LT Pro" w:cs="Times New Roman"/>
          <w:sz w:val="20"/>
        </w:rPr>
        <w:t xml:space="preserve"> traders will be attending the April pop-up market.</w:t>
      </w:r>
      <w:r w:rsidR="00D05A05" w:rsidRPr="00440A9E">
        <w:rPr>
          <w:rFonts w:ascii="Avenir Next LT Pro" w:eastAsia="Avenir Next LT Pro" w:hAnsi="Avenir Next LT Pro" w:cs="Times New Roman"/>
          <w:sz w:val="20"/>
        </w:rPr>
        <w:br/>
      </w:r>
    </w:p>
    <w:p w14:paraId="3E46DBD3" w14:textId="19031BF4" w:rsidR="00536956" w:rsidRDefault="00AB6303" w:rsidP="00440A9E">
      <w:pPr>
        <w:rPr>
          <w:rFonts w:ascii="Avenir Next LT Pro" w:hAnsi="Avenir Next LT Pro"/>
          <w:b/>
          <w:bCs/>
          <w:sz w:val="36"/>
          <w:szCs w:val="36"/>
        </w:rPr>
      </w:pPr>
      <w:r w:rsidRPr="00AB6303">
        <w:rPr>
          <w:rFonts w:ascii="Avenir Next LT Pro" w:hAnsi="Avenir Next LT Pro"/>
          <w:b/>
          <w:bCs/>
          <w:sz w:val="36"/>
          <w:szCs w:val="36"/>
        </w:rPr>
        <w:t>The French market will be coming to Andover High Street in May.</w:t>
      </w:r>
    </w:p>
    <w:p w14:paraId="45B414DD" w14:textId="2754276C" w:rsidR="002244FB" w:rsidRPr="00AB6303" w:rsidRDefault="002244FB" w:rsidP="00440A9E">
      <w:pPr>
        <w:rPr>
          <w:rFonts w:ascii="Avenir Next LT Pro" w:hAnsi="Avenir Next LT Pro"/>
          <w:b/>
          <w:bCs/>
          <w:sz w:val="36"/>
          <w:szCs w:val="36"/>
        </w:rPr>
      </w:pPr>
      <w:r>
        <w:rPr>
          <w:rFonts w:eastAsia="Times New Roman" w:cs="Arial"/>
          <w:noProof/>
          <w:color w:val="222222"/>
          <w:szCs w:val="24"/>
        </w:rPr>
        <w:drawing>
          <wp:anchor distT="0" distB="0" distL="114300" distR="114300" simplePos="0" relativeHeight="251707392" behindDoc="0" locked="0" layoutInCell="1" allowOverlap="1" wp14:anchorId="37323206" wp14:editId="74246FC6">
            <wp:simplePos x="0" y="0"/>
            <wp:positionH relativeFrom="column">
              <wp:posOffset>828675</wp:posOffset>
            </wp:positionH>
            <wp:positionV relativeFrom="paragraph">
              <wp:posOffset>-3175</wp:posOffset>
            </wp:positionV>
            <wp:extent cx="4166870" cy="5889625"/>
            <wp:effectExtent l="0" t="0" r="5080" b="0"/>
            <wp:wrapThrough wrapText="bothSides">
              <wp:wrapPolygon edited="0">
                <wp:start x="0" y="0"/>
                <wp:lineTo x="0" y="21518"/>
                <wp:lineTo x="21528" y="21518"/>
                <wp:lineTo x="21528" y="0"/>
                <wp:lineTo x="0" y="0"/>
              </wp:wrapPolygon>
            </wp:wrapThrough>
            <wp:docPr id="201" name="Picture 20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Diagra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66870" cy="58896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AFEB20" w14:textId="766B808F" w:rsidR="009F4360" w:rsidRDefault="009F4360" w:rsidP="00B75D7E"/>
    <w:p w14:paraId="08BF2448" w14:textId="062D74EE" w:rsidR="006915F8" w:rsidRDefault="006915F8" w:rsidP="00B75D7E"/>
    <w:p w14:paraId="464D4C40" w14:textId="1E72FCC2" w:rsidR="006915F8" w:rsidRDefault="006915F8" w:rsidP="00B75D7E"/>
    <w:p w14:paraId="3C575939" w14:textId="7E06A2C4" w:rsidR="006915F8" w:rsidRDefault="006915F8" w:rsidP="00B75D7E"/>
    <w:p w14:paraId="5F9F28D8" w14:textId="77EED92E" w:rsidR="006915F8" w:rsidRDefault="006915F8" w:rsidP="00B75D7E"/>
    <w:p w14:paraId="210EBD70" w14:textId="4D8631C0" w:rsidR="006915F8" w:rsidRDefault="006915F8" w:rsidP="00B75D7E"/>
    <w:p w14:paraId="302F7834" w14:textId="28233A7C" w:rsidR="006915F8" w:rsidRDefault="006915F8" w:rsidP="00B75D7E"/>
    <w:p w14:paraId="6A87677C" w14:textId="6799E1FA" w:rsidR="006915F8" w:rsidRDefault="006915F8" w:rsidP="00B75D7E"/>
    <w:p w14:paraId="157F1D2C" w14:textId="488EE34C" w:rsidR="006915F8" w:rsidRDefault="006915F8" w:rsidP="00B75D7E"/>
    <w:p w14:paraId="2CB2AAEF" w14:textId="5D5461DF" w:rsidR="006915F8" w:rsidRDefault="006915F8" w:rsidP="00B75D7E"/>
    <w:p w14:paraId="093B9A0E" w14:textId="4E91D018" w:rsidR="006915F8" w:rsidRDefault="006915F8" w:rsidP="00B75D7E"/>
    <w:p w14:paraId="4AE90DB9" w14:textId="69C04659" w:rsidR="006915F8" w:rsidRDefault="006915F8" w:rsidP="00B75D7E"/>
    <w:p w14:paraId="1057C3DD" w14:textId="1201AE9C" w:rsidR="006915F8" w:rsidRDefault="006915F8" w:rsidP="00B75D7E"/>
    <w:p w14:paraId="6594486C" w14:textId="04AB4874" w:rsidR="006915F8" w:rsidRDefault="006915F8" w:rsidP="00B75D7E"/>
    <w:p w14:paraId="3A074F3A" w14:textId="457729AE" w:rsidR="006915F8" w:rsidRDefault="006915F8" w:rsidP="00B75D7E"/>
    <w:p w14:paraId="0786C83D" w14:textId="58BC7F56" w:rsidR="006915F8" w:rsidRDefault="006915F8" w:rsidP="00B75D7E"/>
    <w:p w14:paraId="526DE267" w14:textId="5C93734A" w:rsidR="006915F8" w:rsidRDefault="006915F8" w:rsidP="00B75D7E"/>
    <w:p w14:paraId="1FBAD0FA" w14:textId="5CEFBA4B" w:rsidR="006915F8" w:rsidRDefault="006915F8" w:rsidP="00B75D7E"/>
    <w:p w14:paraId="73CAC747" w14:textId="454BEE8C" w:rsidR="006915F8" w:rsidRDefault="006915F8" w:rsidP="00B75D7E"/>
    <w:p w14:paraId="64345E25" w14:textId="77777777" w:rsidR="009F4360" w:rsidRDefault="009F4360" w:rsidP="00B75D7E"/>
    <w:p w14:paraId="1F46D2A6" w14:textId="07EE4BA4" w:rsidR="00536956" w:rsidRPr="00536956" w:rsidRDefault="00E70E69" w:rsidP="00536956">
      <w:bookmarkStart w:id="30" w:name="_Hlk94598492"/>
      <w:r w:rsidRPr="00C109B4">
        <w:rPr>
          <w:rFonts w:ascii="Century Gothic" w:hAnsi="Century Gothic"/>
          <w:b/>
          <w:bCs/>
        </w:rPr>
        <w:lastRenderedPageBreak/>
        <w:t xml:space="preserve">Mid Test Matters </w:t>
      </w:r>
      <w:bookmarkEnd w:id="30"/>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sidRPr="00E70E69">
        <w:rPr>
          <w:rFonts w:ascii="Century Gothic" w:hAnsi="Century Gothic"/>
          <w:b/>
          <w:bCs/>
          <w:color w:val="7F7F7F" w:themeColor="background1" w:themeShade="7F"/>
          <w:spacing w:val="60"/>
        </w:rPr>
        <w:t>Page</w:t>
      </w:r>
      <w:r w:rsidRPr="00E70E69">
        <w:rPr>
          <w:rFonts w:ascii="Century Gothic" w:hAnsi="Century Gothic"/>
          <w:b/>
          <w:bCs/>
        </w:rPr>
        <w:t xml:space="preserve"> | </w:t>
      </w:r>
      <w:r w:rsidRPr="00E70E69">
        <w:rPr>
          <w:rFonts w:ascii="Century Gothic" w:hAnsi="Century Gothic"/>
          <w:b/>
          <w:bCs/>
        </w:rPr>
        <w:fldChar w:fldCharType="begin"/>
      </w:r>
      <w:r w:rsidRPr="00E70E69">
        <w:rPr>
          <w:rFonts w:ascii="Century Gothic" w:hAnsi="Century Gothic"/>
          <w:b/>
          <w:bCs/>
        </w:rPr>
        <w:instrText xml:space="preserve"> PAGE   \* MERGEFORMAT </w:instrText>
      </w:r>
      <w:r w:rsidRPr="00E70E69">
        <w:rPr>
          <w:rFonts w:ascii="Century Gothic" w:hAnsi="Century Gothic"/>
          <w:b/>
          <w:bCs/>
        </w:rPr>
        <w:fldChar w:fldCharType="separate"/>
      </w:r>
      <w:r w:rsidR="00F22A26">
        <w:rPr>
          <w:rFonts w:ascii="Century Gothic" w:hAnsi="Century Gothic"/>
          <w:b/>
          <w:bCs/>
          <w:noProof/>
        </w:rPr>
        <w:t>6</w:t>
      </w:r>
      <w:r w:rsidRPr="00E70E69">
        <w:rPr>
          <w:rFonts w:ascii="Century Gothic" w:hAnsi="Century Gothic"/>
          <w:b/>
          <w:bCs/>
          <w:noProof/>
        </w:rPr>
        <w:fldChar w:fldCharType="end"/>
      </w:r>
    </w:p>
    <w:p w14:paraId="2FA403D0" w14:textId="2B9C8459" w:rsidR="00F85B2B" w:rsidRPr="0010050B" w:rsidRDefault="00E70E69" w:rsidP="0010050B">
      <w:r w:rsidRPr="000F064F">
        <w:rPr>
          <w:rFonts w:ascii="Century Gothic" w:hAnsi="Century Gothic"/>
          <w:b/>
          <w:bCs/>
          <w:noProof/>
          <w:color w:val="7F7F7F" w:themeColor="background1" w:themeShade="7F"/>
          <w:spacing w:val="60"/>
        </w:rPr>
        <mc:AlternateContent>
          <mc:Choice Requires="wps">
            <w:drawing>
              <wp:anchor distT="0" distB="0" distL="114300" distR="114300" simplePos="0" relativeHeight="251692032" behindDoc="0" locked="0" layoutInCell="1" allowOverlap="1" wp14:anchorId="0C3BC179" wp14:editId="5B1CDB15">
                <wp:simplePos x="0" y="0"/>
                <wp:positionH relativeFrom="margin">
                  <wp:posOffset>0</wp:posOffset>
                </wp:positionH>
                <wp:positionV relativeFrom="paragraph">
                  <wp:posOffset>37465</wp:posOffset>
                </wp:positionV>
                <wp:extent cx="6637020" cy="8255"/>
                <wp:effectExtent l="19050" t="38100" r="49530" b="48895"/>
                <wp:wrapNone/>
                <wp:docPr id="25" name="Straight Connector 25"/>
                <wp:cNvGraphicFramePr/>
                <a:graphic xmlns:a="http://schemas.openxmlformats.org/drawingml/2006/main">
                  <a:graphicData uri="http://schemas.microsoft.com/office/word/2010/wordprocessingShape">
                    <wps:wsp>
                      <wps:cNvCnPr/>
                      <wps:spPr>
                        <a:xfrm flipV="1">
                          <a:off x="0" y="0"/>
                          <a:ext cx="6637020" cy="8255"/>
                        </a:xfrm>
                        <a:prstGeom prst="line">
                          <a:avLst/>
                        </a:prstGeom>
                        <a:noFill/>
                        <a:ln w="76200" cap="flat" cmpd="sng" algn="ctr">
                          <a:solidFill>
                            <a:sysClr val="windowText" lastClr="000000"/>
                          </a:solidFill>
                          <a:prstDash val="solid"/>
                          <a:miter lim="800000"/>
                        </a:ln>
                        <a:effectLst/>
                      </wps:spPr>
                      <wps:bodyPr/>
                    </wps:wsp>
                  </a:graphicData>
                </a:graphic>
              </wp:anchor>
            </w:drawing>
          </mc:Choice>
          <mc:Fallback>
            <w:pict>
              <v:line w14:anchorId="306E1B50" id="Straight Connector 25" o:spid="_x0000_s1026" style="position:absolute;flip:y;z-index:251692032;visibility:visible;mso-wrap-style:square;mso-wrap-distance-left:9pt;mso-wrap-distance-top:0;mso-wrap-distance-right:9pt;mso-wrap-distance-bottom:0;mso-position-horizontal:absolute;mso-position-horizontal-relative:margin;mso-position-vertical:absolute;mso-position-vertical-relative:text" from="0,2.95pt" to="522.6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jQguwEAAGcDAAAOAAAAZHJzL2Uyb0RvYy54bWysU01vEzEQvSPxHyzfibdBTatVNj00KhcE&#10;lSjcp/7YteQveUw2+feMvSEEuCH2YI09nud5b95uH47esYPOaGMY+M2q40wHGZUN48C/vjy9u+cM&#10;CwQFLgY98JNG/rB7+2Y7p16v4xSd0pkRSMB+TgOfSkm9ECgn7QFXMelASROzh0LbPAqVYSZ078S6&#10;6zZijlmlHKVGpNP9kuS7hm+MluWzMagLcwOn3kpbc1tf6yp2W+jHDGmy8twG/EMXHmygRy9QeyjA&#10;vmf7F5S3MkeMpqxk9CIaY6VuHIjNTfcHmy8TJN24kDiYLjLh/4OVnw6P4TmTDHPCHtNzriyOJntm&#10;nE3faKaNF3XKjk2200U2fSxM0uFm8/6uW5O6knL369vbqqpYUCpaylg+6OhZDQbubKikoIfDRyzL&#10;1Z9X6nGIT9a5NhgX2Dzwuw1NmtCB/GEcFAp9UgPHMHIGbiTjyZIbJEZnVS2vQHjCR5fZAWj2ZBkV&#10;5xdqmTMHWChBPNp37va30trPHnBailtqsYq3hfzqrCem19Uu1Bd1c9yZ1S9Ba/Qa1anpLOqOptkk&#10;Ojuv2uV6T/H1/7H7AQAA//8DAFBLAwQUAAYACAAAACEARVFnrNwAAAAFAQAADwAAAGRycy9kb3du&#10;cmV2LnhtbEyPQUvDQBSE74L/YXmCF7Ebg1Ub81JE0JOFtOrB20v2mQSzb0N2m0Z/vduTHocZZr7J&#10;17Pt1cSj75wgXC0SUCy1M500CG+vT5d3oHwgMdQ7YYRv9rAuTk9yyow7yJanXWhULBGfEUIbwpBp&#10;7euWLfmFG1ii9+lGSyHKsdFmpEMst71Ok+RGW+okLrQ08GPL9ddubxFmXf5cyMfmZTM/l+n0Titf&#10;VgHx/Gx+uAcVeA5/YTjiR3QoIlPl9mK86hHikYCwXIE6msn1MgVVIdymoItc/6cvfgEAAP//AwBQ&#10;SwECLQAUAAYACAAAACEAtoM4kv4AAADhAQAAEwAAAAAAAAAAAAAAAAAAAAAAW0NvbnRlbnRfVHlw&#10;ZXNdLnhtbFBLAQItABQABgAIAAAAIQA4/SH/1gAAAJQBAAALAAAAAAAAAAAAAAAAAC8BAABfcmVs&#10;cy8ucmVsc1BLAQItABQABgAIAAAAIQCiBjQguwEAAGcDAAAOAAAAAAAAAAAAAAAAAC4CAABkcnMv&#10;ZTJvRG9jLnhtbFBLAQItABQABgAIAAAAIQBFUWes3AAAAAUBAAAPAAAAAAAAAAAAAAAAABUEAABk&#10;cnMvZG93bnJldi54bWxQSwUGAAAAAAQABADzAAAAHgUAAAAA&#10;" strokecolor="windowText" strokeweight="6pt">
                <v:stroke joinstyle="miter"/>
                <w10:wrap anchorx="margin"/>
              </v:line>
            </w:pict>
          </mc:Fallback>
        </mc:AlternateContent>
      </w:r>
    </w:p>
    <w:p w14:paraId="1D8C5B2F" w14:textId="2E8E018E" w:rsidR="0010050B" w:rsidRPr="0010050B" w:rsidRDefault="0010050B" w:rsidP="0010050B">
      <w:pPr>
        <w:shd w:val="clear" w:color="auto" w:fill="FEFEFE"/>
        <w:spacing w:before="100" w:beforeAutospacing="1" w:after="100" w:afterAutospacing="1" w:line="240" w:lineRule="auto"/>
        <w:outlineLvl w:val="0"/>
        <w:rPr>
          <w:rFonts w:ascii="Avenir Next LT Pro" w:hAnsi="Avenir Next LT Pro"/>
          <w:b/>
          <w:bCs/>
          <w:sz w:val="36"/>
          <w:szCs w:val="36"/>
        </w:rPr>
      </w:pPr>
      <w:r w:rsidRPr="0010050B">
        <w:rPr>
          <w:rFonts w:ascii="Avenir Next LT Pro" w:hAnsi="Avenir Next LT Pro"/>
          <w:b/>
          <w:bCs/>
          <w:noProof/>
          <w:sz w:val="36"/>
          <w:szCs w:val="36"/>
        </w:rPr>
        <w:drawing>
          <wp:anchor distT="0" distB="0" distL="114300" distR="114300" simplePos="0" relativeHeight="251708416" behindDoc="0" locked="0" layoutInCell="1" allowOverlap="1" wp14:anchorId="744395A7" wp14:editId="15CB5D3F">
            <wp:simplePos x="0" y="0"/>
            <wp:positionH relativeFrom="margin">
              <wp:posOffset>-57150</wp:posOffset>
            </wp:positionH>
            <wp:positionV relativeFrom="paragraph">
              <wp:posOffset>82550</wp:posOffset>
            </wp:positionV>
            <wp:extent cx="2781935" cy="5353050"/>
            <wp:effectExtent l="0" t="0" r="0" b="0"/>
            <wp:wrapThrough wrapText="bothSides">
              <wp:wrapPolygon edited="0">
                <wp:start x="0" y="0"/>
                <wp:lineTo x="0" y="21523"/>
                <wp:lineTo x="21447" y="21523"/>
                <wp:lineTo x="21447" y="0"/>
                <wp:lineTo x="0" y="0"/>
              </wp:wrapPolygon>
            </wp:wrapThrough>
            <wp:docPr id="202" name="Picture 202" descr="article thu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rticle thumb"/>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81935" cy="5353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050B">
        <w:rPr>
          <w:rFonts w:ascii="Avenir Next LT Pro" w:hAnsi="Avenir Next LT Pro"/>
          <w:b/>
          <w:bCs/>
          <w:sz w:val="36"/>
          <w:szCs w:val="36"/>
        </w:rPr>
        <w:t>Prison time for serial fly-tipper</w:t>
      </w:r>
    </w:p>
    <w:p w14:paraId="2C92DC63" w14:textId="77777777" w:rsidR="0010050B" w:rsidRPr="0010050B" w:rsidRDefault="0010050B" w:rsidP="0010050B">
      <w:pPr>
        <w:shd w:val="clear" w:color="auto" w:fill="FEFEFE"/>
        <w:spacing w:before="100" w:beforeAutospacing="1" w:after="100" w:afterAutospacing="1" w:line="240" w:lineRule="auto"/>
        <w:outlineLvl w:val="2"/>
        <w:rPr>
          <w:rFonts w:ascii="Avenir Next LT Pro" w:eastAsia="Avenir Next LT Pro" w:hAnsi="Avenir Next LT Pro" w:cs="Times New Roman"/>
          <w:sz w:val="20"/>
        </w:rPr>
      </w:pPr>
      <w:r w:rsidRPr="0010050B">
        <w:rPr>
          <w:rFonts w:ascii="Avenir Next LT Pro" w:eastAsia="Avenir Next LT Pro" w:hAnsi="Avenir Next LT Pro" w:cs="Times New Roman"/>
          <w:sz w:val="20"/>
        </w:rPr>
        <w:t>A man has been sentenced to 15 months in prison after fly-tipping asbestos in Romsey that caused a road to be closed off for two days.</w:t>
      </w:r>
    </w:p>
    <w:p w14:paraId="191D924A" w14:textId="77777777" w:rsidR="0010050B" w:rsidRPr="0010050B" w:rsidRDefault="0010050B" w:rsidP="0010050B">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10050B">
        <w:rPr>
          <w:rFonts w:ascii="Avenir Next LT Pro" w:eastAsia="Avenir Next LT Pro" w:hAnsi="Avenir Next LT Pro" w:cs="Times New Roman"/>
          <w:sz w:val="20"/>
        </w:rPr>
        <w:t xml:space="preserve">Mitchell Cooper, of </w:t>
      </w:r>
      <w:proofErr w:type="spellStart"/>
      <w:r w:rsidRPr="0010050B">
        <w:rPr>
          <w:rFonts w:ascii="Avenir Next LT Pro" w:eastAsia="Avenir Next LT Pro" w:hAnsi="Avenir Next LT Pro" w:cs="Times New Roman"/>
          <w:sz w:val="20"/>
        </w:rPr>
        <w:t>Hillyfields</w:t>
      </w:r>
      <w:proofErr w:type="spellEnd"/>
      <w:r w:rsidRPr="0010050B">
        <w:rPr>
          <w:rFonts w:ascii="Avenir Next LT Pro" w:eastAsia="Avenir Next LT Pro" w:hAnsi="Avenir Next LT Pro" w:cs="Times New Roman"/>
          <w:sz w:val="20"/>
        </w:rPr>
        <w:t>, Nursling, was given the sentence at Southampton Crown Court on Friday. As well as the time behind bars, he is now subject to a criminal behaviour order for the period of three years. </w:t>
      </w:r>
    </w:p>
    <w:p w14:paraId="1E81EFEF" w14:textId="77777777" w:rsidR="0010050B" w:rsidRPr="0010050B" w:rsidRDefault="0010050B" w:rsidP="0010050B">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10050B">
        <w:rPr>
          <w:rFonts w:ascii="Avenir Next LT Pro" w:eastAsia="Avenir Next LT Pro" w:hAnsi="Avenir Next LT Pro" w:cs="Times New Roman"/>
          <w:sz w:val="20"/>
        </w:rPr>
        <w:t xml:space="preserve">Just last year, Cooper was fined £20,000 for a series of fly-tips across Romsey and North </w:t>
      </w:r>
      <w:proofErr w:type="spellStart"/>
      <w:r w:rsidRPr="0010050B">
        <w:rPr>
          <w:rFonts w:ascii="Avenir Next LT Pro" w:eastAsia="Avenir Next LT Pro" w:hAnsi="Avenir Next LT Pro" w:cs="Times New Roman"/>
          <w:sz w:val="20"/>
        </w:rPr>
        <w:t>Baddesley</w:t>
      </w:r>
      <w:proofErr w:type="spellEnd"/>
      <w:r w:rsidRPr="0010050B">
        <w:rPr>
          <w:rFonts w:ascii="Avenir Next LT Pro" w:eastAsia="Avenir Next LT Pro" w:hAnsi="Avenir Next LT Pro" w:cs="Times New Roman"/>
          <w:sz w:val="20"/>
        </w:rPr>
        <w:t>. That sentencing, which totalled more than £23,000 when costs were added on, took place in January 2021. But, just one month prior, Cooper had fly-tipped 3.5 tonnes of hazardous asbestos in the middle of Lee Drove in Romsey, which landed him at crown court on Friday.</w:t>
      </w:r>
    </w:p>
    <w:p w14:paraId="79DE6F80" w14:textId="77777777" w:rsidR="0010050B" w:rsidRPr="0010050B" w:rsidRDefault="0010050B" w:rsidP="0010050B">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10050B">
        <w:rPr>
          <w:rFonts w:ascii="Avenir Next LT Pro" w:eastAsia="Avenir Next LT Pro" w:hAnsi="Avenir Next LT Pro" w:cs="Times New Roman"/>
          <w:sz w:val="20"/>
        </w:rPr>
        <w:t>The asbestos was dumped within a large green container, tipped off the back of the vehicle that Cooper was driving on 18 December 2020. As well as the hazardous material, car parts and wood were also found strewn across the road. </w:t>
      </w:r>
    </w:p>
    <w:p w14:paraId="65686CDF" w14:textId="77777777" w:rsidR="0010050B" w:rsidRPr="0010050B" w:rsidRDefault="0010050B" w:rsidP="0010050B">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10050B">
        <w:rPr>
          <w:rFonts w:ascii="Avenir Next LT Pro" w:eastAsia="Avenir Next LT Pro" w:hAnsi="Avenir Next LT Pro" w:cs="Times New Roman"/>
          <w:sz w:val="20"/>
        </w:rPr>
        <w:t>Cooper had difficulty tipping the truck enough to dump the container into the road, but eventually it was found deposited for around 100m along the road.</w:t>
      </w:r>
    </w:p>
    <w:p w14:paraId="72258C16" w14:textId="77777777" w:rsidR="0010050B" w:rsidRPr="0010050B" w:rsidRDefault="0010050B" w:rsidP="0010050B">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10050B">
        <w:rPr>
          <w:rFonts w:ascii="Avenir Next LT Pro" w:eastAsia="Avenir Next LT Pro" w:hAnsi="Avenir Next LT Pro" w:cs="Times New Roman"/>
          <w:sz w:val="20"/>
        </w:rPr>
        <w:t>All of this was caught on one of the borough council’s covert cameras, which are regularly moved to catch people committing waste-related offences.</w:t>
      </w:r>
    </w:p>
    <w:p w14:paraId="257C2978" w14:textId="77777777" w:rsidR="0010050B" w:rsidRPr="0010050B" w:rsidRDefault="0010050B" w:rsidP="0010050B">
      <w:pPr>
        <w:shd w:val="clear" w:color="auto" w:fill="FEFEFE"/>
        <w:spacing w:before="100" w:beforeAutospacing="1" w:after="100" w:afterAutospacing="1" w:line="240" w:lineRule="auto"/>
        <w:rPr>
          <w:rFonts w:ascii="Avenir Next LT Pro" w:eastAsia="Avenir Next LT Pro" w:hAnsi="Avenir Next LT Pro" w:cs="Times New Roman"/>
          <w:sz w:val="20"/>
        </w:rPr>
      </w:pPr>
      <w:r w:rsidRPr="0010050B">
        <w:rPr>
          <w:rFonts w:ascii="Avenir Next LT Pro" w:eastAsia="Avenir Next LT Pro" w:hAnsi="Avenir Next LT Pro" w:cs="Times New Roman"/>
          <w:sz w:val="20"/>
        </w:rPr>
        <w:t>Specialists then had to be brought in to clear the dangerous waste, closing the road off for two days in the process.</w:t>
      </w:r>
    </w:p>
    <w:p w14:paraId="3269FDFC" w14:textId="5149823F" w:rsidR="002244FB" w:rsidRPr="002254EF" w:rsidRDefault="002244FB" w:rsidP="002254EF">
      <w:pPr>
        <w:rPr>
          <w:rFonts w:ascii="Avenir Next LT Pro" w:hAnsi="Avenir Next LT Pro"/>
          <w:b/>
          <w:bCs/>
          <w:sz w:val="36"/>
          <w:szCs w:val="36"/>
        </w:rPr>
      </w:pPr>
    </w:p>
    <w:p w14:paraId="33E5E234" w14:textId="77777777" w:rsidR="002254EF" w:rsidRPr="002254EF" w:rsidRDefault="002254EF" w:rsidP="002254EF">
      <w:pPr>
        <w:rPr>
          <w:rFonts w:ascii="Avenir Next LT Pro" w:hAnsi="Avenir Next LT Pro"/>
          <w:b/>
          <w:bCs/>
          <w:sz w:val="36"/>
          <w:szCs w:val="36"/>
        </w:rPr>
      </w:pPr>
      <w:r w:rsidRPr="002254EF">
        <w:rPr>
          <w:rFonts w:ascii="Avenir Next LT Pro" w:hAnsi="Avenir Next LT Pro"/>
          <w:b/>
          <w:bCs/>
          <w:sz w:val="36"/>
          <w:szCs w:val="36"/>
        </w:rPr>
        <w:t>Closure of Andover Covid testing centre</w:t>
      </w:r>
    </w:p>
    <w:p w14:paraId="1523BFA2" w14:textId="77777777" w:rsidR="002254EF" w:rsidRPr="002254EF" w:rsidRDefault="002254EF" w:rsidP="002254EF">
      <w:pPr>
        <w:rPr>
          <w:rFonts w:ascii="Avenir Next LT Pro" w:hAnsi="Avenir Next LT Pro"/>
          <w:b/>
          <w:bCs/>
          <w:sz w:val="36"/>
          <w:szCs w:val="36"/>
        </w:rPr>
      </w:pPr>
    </w:p>
    <w:p w14:paraId="177B5C0E" w14:textId="77777777" w:rsidR="002254EF" w:rsidRPr="002254EF" w:rsidRDefault="002254EF" w:rsidP="002254EF">
      <w:pPr>
        <w:tabs>
          <w:tab w:val="left" w:pos="1440"/>
        </w:tabs>
        <w:rPr>
          <w:rFonts w:ascii="Avenir Next LT Pro" w:eastAsia="Avenir Next LT Pro" w:hAnsi="Avenir Next LT Pro" w:cs="Times New Roman"/>
          <w:sz w:val="20"/>
        </w:rPr>
      </w:pPr>
      <w:r w:rsidRPr="002254EF">
        <w:rPr>
          <w:rFonts w:ascii="Avenir Next LT Pro" w:eastAsia="Avenir Next LT Pro" w:hAnsi="Avenir Next LT Pro" w:cs="Times New Roman"/>
          <w:sz w:val="20"/>
        </w:rPr>
        <w:t>In accordance with the decision made by central government regarding Covid testing, the borough council has been notified that the Covid test centre occupying part of the Shepherds Spring Lane car park will close on the 30 March. The site will be cleared around 7/8 April and hopeful full access should be available shortly after. The council will be arranging for any direction signs to be taken down.</w:t>
      </w:r>
    </w:p>
    <w:p w14:paraId="72875362" w14:textId="77777777" w:rsidR="002254EF" w:rsidRPr="002254EF" w:rsidRDefault="002254EF" w:rsidP="002254EF">
      <w:pPr>
        <w:tabs>
          <w:tab w:val="left" w:pos="1440"/>
        </w:tabs>
        <w:rPr>
          <w:rFonts w:ascii="Avenir Next LT Pro" w:eastAsia="Avenir Next LT Pro" w:hAnsi="Avenir Next LT Pro" w:cs="Times New Roman"/>
          <w:sz w:val="20"/>
        </w:rPr>
      </w:pPr>
      <w:r w:rsidRPr="002254EF">
        <w:rPr>
          <w:rFonts w:ascii="Avenir Next LT Pro" w:eastAsia="Avenir Next LT Pro" w:hAnsi="Avenir Next LT Pro" w:cs="Times New Roman"/>
          <w:sz w:val="20"/>
        </w:rPr>
        <w:t xml:space="preserve"> </w:t>
      </w:r>
    </w:p>
    <w:p w14:paraId="4C96CFAF" w14:textId="77777777" w:rsidR="002254EF" w:rsidRPr="002254EF" w:rsidRDefault="002254EF" w:rsidP="002254EF">
      <w:pPr>
        <w:tabs>
          <w:tab w:val="left" w:pos="1440"/>
        </w:tabs>
        <w:rPr>
          <w:rFonts w:ascii="Avenir Next LT Pro" w:eastAsia="Avenir Next LT Pro" w:hAnsi="Avenir Next LT Pro" w:cs="Times New Roman"/>
          <w:sz w:val="20"/>
        </w:rPr>
      </w:pPr>
    </w:p>
    <w:p w14:paraId="1682C483" w14:textId="67A051C3" w:rsidR="002244FB" w:rsidRPr="0010050B" w:rsidRDefault="002244FB" w:rsidP="00F85B2B">
      <w:pPr>
        <w:tabs>
          <w:tab w:val="left" w:pos="1440"/>
        </w:tabs>
        <w:rPr>
          <w:rFonts w:ascii="Avenir Next LT Pro" w:eastAsia="Avenir Next LT Pro" w:hAnsi="Avenir Next LT Pro" w:cs="Times New Roman"/>
          <w:sz w:val="20"/>
        </w:rPr>
      </w:pPr>
    </w:p>
    <w:p w14:paraId="37C32C37" w14:textId="55841B16" w:rsidR="002244FB" w:rsidRPr="0010050B" w:rsidRDefault="002244FB" w:rsidP="00F85B2B">
      <w:pPr>
        <w:tabs>
          <w:tab w:val="left" w:pos="1440"/>
        </w:tabs>
        <w:rPr>
          <w:rFonts w:ascii="Avenir Next LT Pro" w:eastAsia="Avenir Next LT Pro" w:hAnsi="Avenir Next LT Pro" w:cs="Times New Roman"/>
          <w:sz w:val="20"/>
        </w:rPr>
      </w:pPr>
    </w:p>
    <w:p w14:paraId="76B0D2BB" w14:textId="78914DF6" w:rsidR="00135136" w:rsidRPr="0040438D" w:rsidRDefault="00135136" w:rsidP="00135136">
      <w:pPr>
        <w:rPr>
          <w:rFonts w:ascii="Avenir Next LT Pro" w:hAnsi="Avenir Next LT Pro"/>
          <w:sz w:val="20"/>
          <w:szCs w:val="20"/>
        </w:rPr>
      </w:pPr>
      <w:r>
        <w:rPr>
          <w:rFonts w:ascii="Avenir Next LT Pro" w:hAnsi="Avenir Next LT Pro"/>
          <w:sz w:val="20"/>
          <w:szCs w:val="20"/>
        </w:rPr>
        <w:br w:type="page"/>
      </w:r>
    </w:p>
    <w:p w14:paraId="6CA3E08C" w14:textId="74843339" w:rsidR="00971622" w:rsidRPr="00A3437A" w:rsidRDefault="00B033B3" w:rsidP="00971622">
      <w:r w:rsidRPr="000F064F">
        <w:rPr>
          <w:rFonts w:ascii="Century Gothic" w:hAnsi="Century Gothic"/>
          <w:b/>
          <w:bCs/>
          <w:noProof/>
          <w:color w:val="7F7F7F" w:themeColor="background1" w:themeShade="7F"/>
          <w:spacing w:val="60"/>
        </w:rPr>
        <w:lastRenderedPageBreak/>
        <mc:AlternateContent>
          <mc:Choice Requires="wps">
            <w:drawing>
              <wp:anchor distT="0" distB="0" distL="114300" distR="114300" simplePos="0" relativeHeight="251698176" behindDoc="0" locked="0" layoutInCell="1" allowOverlap="1" wp14:anchorId="662455D4" wp14:editId="3D0026CA">
                <wp:simplePos x="0" y="0"/>
                <wp:positionH relativeFrom="margin">
                  <wp:align>center</wp:align>
                </wp:positionH>
                <wp:positionV relativeFrom="paragraph">
                  <wp:posOffset>227058</wp:posOffset>
                </wp:positionV>
                <wp:extent cx="6637020" cy="8255"/>
                <wp:effectExtent l="19050" t="38100" r="49530" b="48895"/>
                <wp:wrapNone/>
                <wp:docPr id="29" name="Straight Connector 29"/>
                <wp:cNvGraphicFramePr/>
                <a:graphic xmlns:a="http://schemas.openxmlformats.org/drawingml/2006/main">
                  <a:graphicData uri="http://schemas.microsoft.com/office/word/2010/wordprocessingShape">
                    <wps:wsp>
                      <wps:cNvCnPr/>
                      <wps:spPr>
                        <a:xfrm flipV="1">
                          <a:off x="0" y="0"/>
                          <a:ext cx="6637020" cy="8255"/>
                        </a:xfrm>
                        <a:prstGeom prst="line">
                          <a:avLst/>
                        </a:prstGeom>
                        <a:noFill/>
                        <a:ln w="76200" cap="flat" cmpd="sng" algn="ctr">
                          <a:solidFill>
                            <a:sysClr val="windowText" lastClr="000000"/>
                          </a:solidFill>
                          <a:prstDash val="solid"/>
                          <a:miter lim="800000"/>
                        </a:ln>
                        <a:effectLst/>
                      </wps:spPr>
                      <wps:bodyPr/>
                    </wps:wsp>
                  </a:graphicData>
                </a:graphic>
              </wp:anchor>
            </w:drawing>
          </mc:Choice>
          <mc:Fallback>
            <w:pict>
              <v:line w14:anchorId="161A4215" id="Straight Connector 29" o:spid="_x0000_s1026" style="position:absolute;flip:y;z-index:251698176;visibility:visible;mso-wrap-style:square;mso-wrap-distance-left:9pt;mso-wrap-distance-top:0;mso-wrap-distance-right:9pt;mso-wrap-distance-bottom:0;mso-position-horizontal:center;mso-position-horizontal-relative:margin;mso-position-vertical:absolute;mso-position-vertical-relative:text" from="0,17.9pt" to="522.6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jQguwEAAGcDAAAOAAAAZHJzL2Uyb0RvYy54bWysU01vEzEQvSPxHyzfibdBTatVNj00KhcE&#10;lSjcp/7YteQveUw2+feMvSEEuCH2YI09nud5b95uH47esYPOaGMY+M2q40wHGZUN48C/vjy9u+cM&#10;CwQFLgY98JNG/rB7+2Y7p16v4xSd0pkRSMB+TgOfSkm9ECgn7QFXMelASROzh0LbPAqVYSZ078S6&#10;6zZijlmlHKVGpNP9kuS7hm+MluWzMagLcwOn3kpbc1tf6yp2W+jHDGmy8twG/EMXHmygRy9QeyjA&#10;vmf7F5S3MkeMpqxk9CIaY6VuHIjNTfcHmy8TJN24kDiYLjLh/4OVnw6P4TmTDHPCHtNzriyOJntm&#10;nE3faKaNF3XKjk2200U2fSxM0uFm8/6uW5O6knL369vbqqpYUCpaylg+6OhZDQbubKikoIfDRyzL&#10;1Z9X6nGIT9a5NhgX2Dzwuw1NmtCB/GEcFAp9UgPHMHIGbiTjyZIbJEZnVS2vQHjCR5fZAWj2ZBkV&#10;5xdqmTMHWChBPNp37va30trPHnBailtqsYq3hfzqrCem19Uu1Bd1c9yZ1S9Ba/Qa1anpLOqOptkk&#10;Ojuv2uV6T/H1/7H7AQAA//8DAFBLAwQUAAYACAAAACEAIZ39ad4AAAAHAQAADwAAAGRycy9kb3du&#10;cmV2LnhtbEyPzU7DMBCE70i8g7VIXBB1Gig/IU6FkOBEpVDgwG0TL0lEvI5iNw08PdsTHHdmNPNt&#10;vp5dryYaQ+fZwHKRgCKuve24MfD2+nh+AypEZIu9ZzLwTQHWxfFRjpn1e36haRsbJSUcMjTQxjhk&#10;Woe6JYdh4Qdi8T796DDKOTbajriXctfrNEmutMOOZaHFgR5aqr+2O2dg1uXPGX9snjfzU5lO73gb&#10;yioac3oy39+BijTHvzAc8AUdCmGq/I5tUL0BeSQauFgJ/8FNLlcpqEqU6yXoItf/+YtfAAAA//8D&#10;AFBLAQItABQABgAIAAAAIQC2gziS/gAAAOEBAAATAAAAAAAAAAAAAAAAAAAAAABbQ29udGVudF9U&#10;eXBlc10ueG1sUEsBAi0AFAAGAAgAAAAhADj9If/WAAAAlAEAAAsAAAAAAAAAAAAAAAAALwEAAF9y&#10;ZWxzLy5yZWxzUEsBAi0AFAAGAAgAAAAhAKIGNCC7AQAAZwMAAA4AAAAAAAAAAAAAAAAALgIAAGRy&#10;cy9lMm9Eb2MueG1sUEsBAi0AFAAGAAgAAAAhACGd/WneAAAABwEAAA8AAAAAAAAAAAAAAAAAFQQA&#10;AGRycy9kb3ducmV2LnhtbFBLBQYAAAAABAAEAPMAAAAgBQAAAAA=&#10;" strokecolor="windowText" strokeweight="6pt">
                <v:stroke joinstyle="miter"/>
                <w10:wrap anchorx="margin"/>
              </v:line>
            </w:pict>
          </mc:Fallback>
        </mc:AlternateContent>
      </w:r>
      <w:r w:rsidRPr="00292477">
        <w:rPr>
          <w:rFonts w:ascii="Avenir Next LT Pro" w:hAnsi="Avenir Next LT Pro"/>
          <w:b/>
          <w:bCs/>
          <w:sz w:val="20"/>
          <w:szCs w:val="20"/>
        </w:rPr>
        <w:t>Mid Test Matters</w:t>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sidRPr="00B033B3">
        <w:rPr>
          <w:rFonts w:ascii="Avenir Next LT Pro" w:hAnsi="Avenir Next LT Pro"/>
          <w:b/>
          <w:bCs/>
          <w:color w:val="7F7F7F" w:themeColor="background1" w:themeShade="7F"/>
          <w:spacing w:val="60"/>
          <w:sz w:val="20"/>
          <w:szCs w:val="20"/>
        </w:rPr>
        <w:t>Page</w:t>
      </w:r>
      <w:r w:rsidRPr="00B033B3">
        <w:rPr>
          <w:rFonts w:ascii="Avenir Next LT Pro" w:hAnsi="Avenir Next LT Pro"/>
          <w:b/>
          <w:bCs/>
          <w:sz w:val="20"/>
          <w:szCs w:val="20"/>
        </w:rPr>
        <w:t xml:space="preserve"> | </w:t>
      </w:r>
      <w:r w:rsidR="00451259">
        <w:rPr>
          <w:rFonts w:ascii="Avenir Next LT Pro" w:hAnsi="Avenir Next LT Pro"/>
          <w:b/>
          <w:bCs/>
          <w:sz w:val="20"/>
          <w:szCs w:val="20"/>
        </w:rPr>
        <w:t>7</w:t>
      </w:r>
    </w:p>
    <w:p w14:paraId="433F1057" w14:textId="136978B0" w:rsidR="00135136" w:rsidRDefault="00135136" w:rsidP="00135136">
      <w:pPr>
        <w:rPr>
          <w:rFonts w:ascii="Avenir Next LT Pro" w:hAnsi="Avenir Next LT Pro"/>
          <w:b/>
          <w:bCs/>
          <w:sz w:val="20"/>
          <w:szCs w:val="20"/>
        </w:rPr>
      </w:pPr>
    </w:p>
    <w:p w14:paraId="5CA50C14" w14:textId="58D977AE" w:rsidR="00135136" w:rsidRDefault="00135136" w:rsidP="00135136">
      <w:pPr>
        <w:rPr>
          <w:rFonts w:ascii="Avenir Next LT Pro" w:hAnsi="Avenir Next LT Pro" w:cs="Arial"/>
          <w:b/>
          <w:bCs/>
          <w:sz w:val="36"/>
          <w:szCs w:val="36"/>
        </w:rPr>
      </w:pPr>
      <w:r w:rsidRPr="00135136">
        <w:rPr>
          <w:rFonts w:ascii="Avenir Next LT Pro" w:hAnsi="Avenir Next LT Pro" w:cs="Arial"/>
          <w:b/>
          <w:bCs/>
          <w:sz w:val="36"/>
          <w:szCs w:val="36"/>
        </w:rPr>
        <w:t>Support for financially pressured families</w:t>
      </w:r>
    </w:p>
    <w:p w14:paraId="29D14546" w14:textId="1B7CC5F6" w:rsidR="00135136" w:rsidRPr="002748D5" w:rsidRDefault="002748D5" w:rsidP="00135136">
      <w:pPr>
        <w:rPr>
          <w:rFonts w:ascii="Avenir Next LT Pro" w:hAnsi="Avenir Next LT Pro" w:cs="Arial"/>
          <w:sz w:val="20"/>
          <w:szCs w:val="20"/>
        </w:rPr>
      </w:pPr>
      <w:r>
        <w:rPr>
          <w:rFonts w:ascii="Avenir Next LT Pro" w:hAnsi="Avenir Next LT Pro" w:cs="Arial"/>
          <w:sz w:val="20"/>
          <w:szCs w:val="20"/>
        </w:rPr>
        <w:t>With the enormous pressure on the cost of living and the fuel crisis many families will be seeking help. We have compiled a list of services available locally that can help</w:t>
      </w:r>
      <w:r w:rsidR="00572E28">
        <w:rPr>
          <w:rFonts w:ascii="Avenir Next LT Pro" w:hAnsi="Avenir Next LT Pro" w:cs="Arial"/>
          <w:sz w:val="20"/>
          <w:szCs w:val="20"/>
        </w:rPr>
        <w:t>. Please if you are contacted or know of anyone in need of help</w:t>
      </w:r>
      <w:r>
        <w:rPr>
          <w:rFonts w:ascii="Avenir Next LT Pro" w:hAnsi="Avenir Next LT Pro" w:cs="Arial"/>
          <w:sz w:val="20"/>
          <w:szCs w:val="20"/>
        </w:rPr>
        <w:t xml:space="preserve"> </w:t>
      </w:r>
      <w:r w:rsidR="00572E28">
        <w:rPr>
          <w:rFonts w:ascii="Avenir Next LT Pro" w:hAnsi="Avenir Next LT Pro" w:cs="Arial"/>
          <w:sz w:val="20"/>
          <w:szCs w:val="20"/>
        </w:rPr>
        <w:t xml:space="preserve">use this </w:t>
      </w:r>
      <w:proofErr w:type="gramStart"/>
      <w:r w:rsidR="00572E28">
        <w:rPr>
          <w:rFonts w:ascii="Avenir Next LT Pro" w:hAnsi="Avenir Next LT Pro" w:cs="Arial"/>
          <w:sz w:val="20"/>
          <w:szCs w:val="20"/>
        </w:rPr>
        <w:t xml:space="preserve">list </w:t>
      </w:r>
      <w:r>
        <w:rPr>
          <w:rFonts w:ascii="Avenir Next LT Pro" w:hAnsi="Avenir Next LT Pro" w:cs="Arial"/>
          <w:sz w:val="20"/>
          <w:szCs w:val="20"/>
        </w:rPr>
        <w:t xml:space="preserve"> to</w:t>
      </w:r>
      <w:proofErr w:type="gramEnd"/>
      <w:r>
        <w:rPr>
          <w:rFonts w:ascii="Avenir Next LT Pro" w:hAnsi="Avenir Next LT Pro" w:cs="Arial"/>
          <w:sz w:val="20"/>
          <w:szCs w:val="20"/>
        </w:rPr>
        <w:t xml:space="preserve"> direct those families to the right place. </w:t>
      </w:r>
    </w:p>
    <w:p w14:paraId="2675082D" w14:textId="77777777" w:rsidR="00135136" w:rsidRPr="002748D5" w:rsidRDefault="00135136" w:rsidP="00135136">
      <w:pPr>
        <w:rPr>
          <w:rFonts w:ascii="Avenir Next LT Pro" w:hAnsi="Avenir Next LT Pro" w:cs="Arial"/>
          <w:sz w:val="20"/>
          <w:szCs w:val="20"/>
        </w:rPr>
      </w:pPr>
      <w:r w:rsidRPr="002748D5">
        <w:rPr>
          <w:rFonts w:ascii="Avenir Next LT Pro" w:hAnsi="Avenir Next LT Pro" w:cs="Arial"/>
          <w:b/>
          <w:bCs/>
          <w:szCs w:val="24"/>
        </w:rPr>
        <w:t>Romsey Community Services</w:t>
      </w:r>
      <w:r w:rsidRPr="002748D5">
        <w:rPr>
          <w:rFonts w:ascii="Avenir Next LT Pro" w:hAnsi="Avenir Next LT Pro" w:cs="Arial"/>
          <w:sz w:val="20"/>
          <w:szCs w:val="20"/>
        </w:rPr>
        <w:t xml:space="preserve">: </w:t>
      </w:r>
      <w:hyperlink r:id="rId12" w:history="1">
        <w:r w:rsidRPr="002748D5">
          <w:rPr>
            <w:rStyle w:val="Hyperlink"/>
            <w:rFonts w:ascii="Avenir Next LT Pro" w:hAnsi="Avenir Next LT Pro" w:cs="Arial"/>
            <w:sz w:val="20"/>
            <w:szCs w:val="20"/>
            <w:u w:val="none"/>
          </w:rPr>
          <w:t>https://rcsservices.org.uk/</w:t>
        </w:r>
      </w:hyperlink>
      <w:r w:rsidRPr="002748D5">
        <w:rPr>
          <w:rFonts w:ascii="Avenir Next LT Pro" w:hAnsi="Avenir Next LT Pro" w:cs="Arial"/>
          <w:sz w:val="20"/>
          <w:szCs w:val="20"/>
        </w:rPr>
        <w:t xml:space="preserve"> </w:t>
      </w:r>
    </w:p>
    <w:p w14:paraId="72C76D01" w14:textId="6AF7F3CF" w:rsidR="00135136" w:rsidRPr="002748D5" w:rsidRDefault="00135136" w:rsidP="00135136">
      <w:pPr>
        <w:pStyle w:val="ListParagraph"/>
        <w:numPr>
          <w:ilvl w:val="0"/>
          <w:numId w:val="2"/>
        </w:numPr>
        <w:rPr>
          <w:rFonts w:ascii="Avenir Next LT Pro" w:hAnsi="Avenir Next LT Pro" w:cs="Arial"/>
          <w:sz w:val="20"/>
          <w:szCs w:val="20"/>
        </w:rPr>
      </w:pPr>
      <w:r w:rsidRPr="002748D5">
        <w:rPr>
          <w:rFonts w:ascii="Avenir Next LT Pro" w:hAnsi="Avenir Next LT Pro" w:cs="Arial"/>
          <w:sz w:val="20"/>
          <w:szCs w:val="20"/>
        </w:rPr>
        <w:t xml:space="preserve">Fuel Vouchers – can offer vouchers of £25 for </w:t>
      </w:r>
      <w:r w:rsidR="002748D5" w:rsidRPr="002748D5">
        <w:rPr>
          <w:rFonts w:ascii="Avenir Next LT Pro" w:hAnsi="Avenir Next LT Pro" w:cs="Arial"/>
          <w:sz w:val="20"/>
          <w:szCs w:val="20"/>
        </w:rPr>
        <w:t>pay point</w:t>
      </w:r>
      <w:r w:rsidRPr="002748D5">
        <w:rPr>
          <w:rFonts w:ascii="Avenir Next LT Pro" w:hAnsi="Avenir Next LT Pro" w:cs="Arial"/>
          <w:sz w:val="20"/>
          <w:szCs w:val="20"/>
        </w:rPr>
        <w:t xml:space="preserve"> meters (not suitable for those on Direct Debit)</w:t>
      </w:r>
    </w:p>
    <w:p w14:paraId="67ADA437" w14:textId="77777777" w:rsidR="00135136" w:rsidRPr="002748D5" w:rsidRDefault="00135136" w:rsidP="00135136">
      <w:pPr>
        <w:pStyle w:val="ListParagraph"/>
        <w:numPr>
          <w:ilvl w:val="0"/>
          <w:numId w:val="2"/>
        </w:numPr>
        <w:rPr>
          <w:rFonts w:ascii="Avenir Next LT Pro" w:hAnsi="Avenir Next LT Pro" w:cs="Arial"/>
          <w:sz w:val="20"/>
          <w:szCs w:val="20"/>
        </w:rPr>
      </w:pPr>
      <w:r w:rsidRPr="002748D5">
        <w:rPr>
          <w:rFonts w:ascii="Avenir Next LT Pro" w:hAnsi="Avenir Next LT Pro" w:cs="Arial"/>
          <w:sz w:val="20"/>
          <w:szCs w:val="20"/>
        </w:rPr>
        <w:t>Pantry Vouchers - gives three free shops in Andover, Romsey &amp; Eastleigh</w:t>
      </w:r>
    </w:p>
    <w:p w14:paraId="0B81BEB4" w14:textId="77777777" w:rsidR="00135136" w:rsidRPr="002748D5" w:rsidRDefault="00135136" w:rsidP="00135136">
      <w:pPr>
        <w:pStyle w:val="ListParagraph"/>
        <w:numPr>
          <w:ilvl w:val="0"/>
          <w:numId w:val="2"/>
        </w:numPr>
        <w:rPr>
          <w:rFonts w:ascii="Avenir Next LT Pro" w:hAnsi="Avenir Next LT Pro" w:cs="Arial"/>
          <w:sz w:val="20"/>
          <w:szCs w:val="20"/>
        </w:rPr>
      </w:pPr>
      <w:r w:rsidRPr="002748D5">
        <w:rPr>
          <w:rFonts w:ascii="Avenir Next LT Pro" w:hAnsi="Avenir Next LT Pro" w:cs="Arial"/>
          <w:sz w:val="20"/>
          <w:szCs w:val="20"/>
        </w:rPr>
        <w:t>Winter Warmer Packs - a tote bag of goodies - fleece, scarf, gloves, water bottle, insulated mug, bag of food (all sizes)</w:t>
      </w:r>
    </w:p>
    <w:p w14:paraId="0B7DC860" w14:textId="77777777" w:rsidR="00135136" w:rsidRPr="002748D5" w:rsidRDefault="00135136" w:rsidP="00135136">
      <w:pPr>
        <w:rPr>
          <w:rFonts w:ascii="Avenir Next LT Pro" w:hAnsi="Avenir Next LT Pro" w:cs="Arial"/>
          <w:sz w:val="20"/>
          <w:szCs w:val="20"/>
        </w:rPr>
      </w:pPr>
      <w:r w:rsidRPr="002748D5">
        <w:rPr>
          <w:rFonts w:ascii="Avenir Next LT Pro" w:hAnsi="Avenir Next LT Pro" w:cs="Arial"/>
          <w:b/>
          <w:bCs/>
          <w:szCs w:val="24"/>
        </w:rPr>
        <w:t>Christians Against Poverty</w:t>
      </w:r>
      <w:r w:rsidRPr="002748D5">
        <w:rPr>
          <w:rFonts w:ascii="Avenir Next LT Pro" w:hAnsi="Avenir Next LT Pro" w:cs="Arial"/>
          <w:sz w:val="20"/>
          <w:szCs w:val="20"/>
        </w:rPr>
        <w:t xml:space="preserve"> (based at the Freedom Church, Romsey): </w:t>
      </w:r>
      <w:hyperlink r:id="rId13" w:history="1">
        <w:r w:rsidRPr="002748D5">
          <w:rPr>
            <w:rStyle w:val="Hyperlink"/>
            <w:rFonts w:ascii="Avenir Next LT Pro" w:hAnsi="Avenir Next LT Pro" w:cs="Arial"/>
            <w:sz w:val="20"/>
            <w:szCs w:val="20"/>
            <w:u w:val="none"/>
          </w:rPr>
          <w:t>https://www.freedomchurch.uk/</w:t>
        </w:r>
      </w:hyperlink>
      <w:r w:rsidRPr="002748D5">
        <w:rPr>
          <w:rFonts w:ascii="Avenir Next LT Pro" w:hAnsi="Avenir Next LT Pro" w:cs="Arial"/>
          <w:sz w:val="20"/>
          <w:szCs w:val="20"/>
        </w:rPr>
        <w:t xml:space="preserve"> </w:t>
      </w:r>
    </w:p>
    <w:p w14:paraId="737CBB33" w14:textId="77777777" w:rsidR="00135136" w:rsidRPr="002748D5" w:rsidRDefault="00135136" w:rsidP="00135136">
      <w:pPr>
        <w:rPr>
          <w:rFonts w:ascii="Avenir Next LT Pro" w:hAnsi="Avenir Next LT Pro" w:cs="Arial"/>
          <w:sz w:val="20"/>
          <w:szCs w:val="20"/>
        </w:rPr>
      </w:pPr>
      <w:r w:rsidRPr="002748D5">
        <w:rPr>
          <w:rFonts w:ascii="Avenir Next LT Pro" w:hAnsi="Avenir Next LT Pro" w:cs="Arial"/>
          <w:sz w:val="20"/>
          <w:szCs w:val="20"/>
        </w:rPr>
        <w:t xml:space="preserve">CAP offer support with debt and financial management. Call 0800 328 0006 for a telephone appointment. For more info go to their website, a selection of the groups they run are shown below. </w:t>
      </w:r>
    </w:p>
    <w:p w14:paraId="132699CD" w14:textId="77777777" w:rsidR="00135136" w:rsidRPr="002748D5" w:rsidRDefault="00135136" w:rsidP="00135136">
      <w:pPr>
        <w:pStyle w:val="ListParagraph"/>
        <w:numPr>
          <w:ilvl w:val="0"/>
          <w:numId w:val="3"/>
        </w:numPr>
        <w:rPr>
          <w:rFonts w:ascii="Avenir Next LT Pro" w:hAnsi="Avenir Next LT Pro" w:cs="Arial"/>
          <w:sz w:val="20"/>
          <w:szCs w:val="20"/>
        </w:rPr>
      </w:pPr>
      <w:r w:rsidRPr="002748D5">
        <w:rPr>
          <w:rFonts w:ascii="Avenir Next LT Pro" w:hAnsi="Avenir Next LT Pro" w:cs="Arial"/>
          <w:sz w:val="20"/>
          <w:szCs w:val="20"/>
        </w:rPr>
        <w:t>Debt Help</w:t>
      </w:r>
    </w:p>
    <w:p w14:paraId="4AE71421" w14:textId="77777777" w:rsidR="00135136" w:rsidRPr="002748D5" w:rsidRDefault="00135136" w:rsidP="00135136">
      <w:pPr>
        <w:pStyle w:val="ListParagraph"/>
        <w:numPr>
          <w:ilvl w:val="0"/>
          <w:numId w:val="3"/>
        </w:numPr>
        <w:rPr>
          <w:rFonts w:ascii="Avenir Next LT Pro" w:hAnsi="Avenir Next LT Pro" w:cs="Arial"/>
          <w:sz w:val="20"/>
          <w:szCs w:val="20"/>
        </w:rPr>
      </w:pPr>
      <w:r w:rsidRPr="002748D5">
        <w:rPr>
          <w:rFonts w:ascii="Avenir Next LT Pro" w:hAnsi="Avenir Next LT Pro" w:cs="Arial"/>
          <w:sz w:val="20"/>
          <w:szCs w:val="20"/>
        </w:rPr>
        <w:t>Job Cubs</w:t>
      </w:r>
    </w:p>
    <w:p w14:paraId="1DFC1AD8" w14:textId="77777777" w:rsidR="00135136" w:rsidRPr="002748D5" w:rsidRDefault="00135136" w:rsidP="00135136">
      <w:pPr>
        <w:pStyle w:val="ListParagraph"/>
        <w:numPr>
          <w:ilvl w:val="0"/>
          <w:numId w:val="3"/>
        </w:numPr>
        <w:rPr>
          <w:rFonts w:ascii="Avenir Next LT Pro" w:hAnsi="Avenir Next LT Pro" w:cs="Arial"/>
          <w:sz w:val="20"/>
          <w:szCs w:val="20"/>
        </w:rPr>
      </w:pPr>
      <w:r w:rsidRPr="002748D5">
        <w:rPr>
          <w:rFonts w:ascii="Avenir Next LT Pro" w:hAnsi="Avenir Next LT Pro" w:cs="Arial"/>
          <w:sz w:val="20"/>
          <w:szCs w:val="20"/>
        </w:rPr>
        <w:t xml:space="preserve">Life Skills </w:t>
      </w:r>
    </w:p>
    <w:p w14:paraId="6B9E96AD" w14:textId="77777777" w:rsidR="00135136" w:rsidRPr="002748D5" w:rsidRDefault="00135136" w:rsidP="00135136">
      <w:pPr>
        <w:pStyle w:val="ListParagraph"/>
        <w:numPr>
          <w:ilvl w:val="0"/>
          <w:numId w:val="3"/>
        </w:numPr>
        <w:rPr>
          <w:rFonts w:ascii="Avenir Next LT Pro" w:hAnsi="Avenir Next LT Pro" w:cs="Arial"/>
          <w:sz w:val="20"/>
          <w:szCs w:val="20"/>
        </w:rPr>
      </w:pPr>
      <w:r w:rsidRPr="002748D5">
        <w:rPr>
          <w:rFonts w:ascii="Avenir Next LT Pro" w:hAnsi="Avenir Next LT Pro" w:cs="Arial"/>
          <w:sz w:val="20"/>
          <w:szCs w:val="20"/>
        </w:rPr>
        <w:t xml:space="preserve">Money Coaching </w:t>
      </w:r>
    </w:p>
    <w:p w14:paraId="3E074C41" w14:textId="77777777" w:rsidR="00135136" w:rsidRPr="002748D5" w:rsidRDefault="00135136" w:rsidP="00135136">
      <w:pPr>
        <w:pStyle w:val="ListParagraph"/>
        <w:numPr>
          <w:ilvl w:val="0"/>
          <w:numId w:val="3"/>
        </w:numPr>
        <w:rPr>
          <w:rFonts w:ascii="Avenir Next LT Pro" w:hAnsi="Avenir Next LT Pro" w:cs="Arial"/>
          <w:sz w:val="20"/>
          <w:szCs w:val="20"/>
        </w:rPr>
      </w:pPr>
      <w:r w:rsidRPr="002748D5">
        <w:rPr>
          <w:rFonts w:ascii="Avenir Next LT Pro" w:hAnsi="Avenir Next LT Pro" w:cs="Arial"/>
          <w:sz w:val="20"/>
          <w:szCs w:val="20"/>
        </w:rPr>
        <w:t>Community Coaching</w:t>
      </w:r>
    </w:p>
    <w:p w14:paraId="3905388C" w14:textId="77777777" w:rsidR="00135136" w:rsidRPr="002748D5" w:rsidRDefault="00135136" w:rsidP="00135136">
      <w:pPr>
        <w:rPr>
          <w:rFonts w:ascii="Avenir Next LT Pro" w:hAnsi="Avenir Next LT Pro" w:cs="Arial"/>
          <w:sz w:val="20"/>
          <w:szCs w:val="20"/>
        </w:rPr>
      </w:pPr>
      <w:r w:rsidRPr="002748D5">
        <w:rPr>
          <w:rFonts w:ascii="Avenir Next LT Pro" w:hAnsi="Avenir Next LT Pro" w:cs="Arial"/>
          <w:b/>
          <w:bCs/>
          <w:szCs w:val="24"/>
        </w:rPr>
        <w:t>Lighthouse Project</w:t>
      </w:r>
      <w:r w:rsidRPr="002748D5">
        <w:rPr>
          <w:rFonts w:ascii="Avenir Next LT Pro" w:hAnsi="Avenir Next LT Pro" w:cs="Arial"/>
          <w:sz w:val="20"/>
          <w:szCs w:val="20"/>
        </w:rPr>
        <w:t xml:space="preserve"> (based at St Marys, Andover): </w:t>
      </w:r>
      <w:hyperlink r:id="rId14" w:history="1">
        <w:r w:rsidRPr="002748D5">
          <w:rPr>
            <w:rStyle w:val="Hyperlink"/>
            <w:rFonts w:ascii="Avenir Next LT Pro" w:hAnsi="Avenir Next LT Pro" w:cs="Arial"/>
            <w:sz w:val="20"/>
            <w:szCs w:val="20"/>
            <w:u w:val="none"/>
          </w:rPr>
          <w:t>https://www.stmarysandover.org/lighthouse</w:t>
        </w:r>
      </w:hyperlink>
      <w:r w:rsidRPr="002748D5">
        <w:rPr>
          <w:rFonts w:ascii="Avenir Next LT Pro" w:hAnsi="Avenir Next LT Pro" w:cs="Arial"/>
          <w:sz w:val="20"/>
          <w:szCs w:val="20"/>
        </w:rPr>
        <w:t xml:space="preserve"> </w:t>
      </w:r>
    </w:p>
    <w:p w14:paraId="18573205" w14:textId="350F9B58" w:rsidR="00135136" w:rsidRPr="002748D5" w:rsidRDefault="00135136" w:rsidP="00135136">
      <w:pPr>
        <w:pStyle w:val="ListParagraph"/>
        <w:numPr>
          <w:ilvl w:val="0"/>
          <w:numId w:val="4"/>
        </w:numPr>
        <w:rPr>
          <w:rFonts w:ascii="Avenir Next LT Pro" w:hAnsi="Avenir Next LT Pro" w:cs="Arial"/>
          <w:sz w:val="20"/>
          <w:szCs w:val="20"/>
        </w:rPr>
      </w:pPr>
      <w:r w:rsidRPr="002748D5">
        <w:rPr>
          <w:rFonts w:ascii="Avenir Next LT Pro" w:hAnsi="Avenir Next LT Pro" w:cs="Arial"/>
          <w:sz w:val="20"/>
          <w:szCs w:val="20"/>
        </w:rPr>
        <w:t xml:space="preserve">CAP Job Clubs – Steps to Employment course to help you get into paid work, further </w:t>
      </w:r>
      <w:r w:rsidR="002748D5" w:rsidRPr="002748D5">
        <w:rPr>
          <w:rFonts w:ascii="Avenir Next LT Pro" w:hAnsi="Avenir Next LT Pro" w:cs="Arial"/>
          <w:sz w:val="20"/>
          <w:szCs w:val="20"/>
        </w:rPr>
        <w:t>training,</w:t>
      </w:r>
      <w:r w:rsidRPr="002748D5">
        <w:rPr>
          <w:rFonts w:ascii="Avenir Next LT Pro" w:hAnsi="Avenir Next LT Pro" w:cs="Arial"/>
          <w:sz w:val="20"/>
          <w:szCs w:val="20"/>
        </w:rPr>
        <w:t xml:space="preserve"> or work experience</w:t>
      </w:r>
    </w:p>
    <w:p w14:paraId="6426B784" w14:textId="4FC84573" w:rsidR="00135136" w:rsidRPr="002748D5" w:rsidRDefault="00135136" w:rsidP="00135136">
      <w:pPr>
        <w:pStyle w:val="ListParagraph"/>
        <w:numPr>
          <w:ilvl w:val="0"/>
          <w:numId w:val="4"/>
        </w:numPr>
        <w:rPr>
          <w:rFonts w:ascii="Avenir Next LT Pro" w:hAnsi="Avenir Next LT Pro" w:cs="Arial"/>
          <w:sz w:val="20"/>
          <w:szCs w:val="20"/>
        </w:rPr>
      </w:pPr>
      <w:r w:rsidRPr="002748D5">
        <w:rPr>
          <w:rFonts w:ascii="Avenir Next LT Pro" w:hAnsi="Avenir Next LT Pro" w:cs="Arial"/>
          <w:sz w:val="20"/>
          <w:szCs w:val="20"/>
        </w:rPr>
        <w:t xml:space="preserve">Employability drop-ins – on-demand support with CV-writing, interview skills, job search, </w:t>
      </w:r>
      <w:r w:rsidR="002748D5" w:rsidRPr="002748D5">
        <w:rPr>
          <w:rFonts w:ascii="Avenir Next LT Pro" w:hAnsi="Avenir Next LT Pro" w:cs="Arial"/>
          <w:sz w:val="20"/>
          <w:szCs w:val="20"/>
        </w:rPr>
        <w:t>applications,</w:t>
      </w:r>
      <w:r w:rsidRPr="002748D5">
        <w:rPr>
          <w:rFonts w:ascii="Avenir Next LT Pro" w:hAnsi="Avenir Next LT Pro" w:cs="Arial"/>
          <w:sz w:val="20"/>
          <w:szCs w:val="20"/>
        </w:rPr>
        <w:t xml:space="preserve"> and strengths-finding</w:t>
      </w:r>
    </w:p>
    <w:p w14:paraId="3C5B2AA8" w14:textId="77777777" w:rsidR="00135136" w:rsidRPr="002748D5" w:rsidRDefault="00135136" w:rsidP="00135136">
      <w:pPr>
        <w:pStyle w:val="ListParagraph"/>
        <w:numPr>
          <w:ilvl w:val="0"/>
          <w:numId w:val="4"/>
        </w:numPr>
        <w:rPr>
          <w:rFonts w:ascii="Avenir Next LT Pro" w:hAnsi="Avenir Next LT Pro" w:cs="Arial"/>
          <w:sz w:val="20"/>
          <w:szCs w:val="20"/>
        </w:rPr>
      </w:pPr>
      <w:r w:rsidRPr="002748D5">
        <w:rPr>
          <w:rFonts w:ascii="Avenir Next LT Pro" w:hAnsi="Avenir Next LT Pro" w:cs="Arial"/>
          <w:sz w:val="20"/>
          <w:szCs w:val="20"/>
        </w:rPr>
        <w:t>CAP debt help – providing help and support for those struggling with debt</w:t>
      </w:r>
    </w:p>
    <w:p w14:paraId="1080317F" w14:textId="77777777" w:rsidR="00135136" w:rsidRPr="002748D5" w:rsidRDefault="00135136" w:rsidP="00135136">
      <w:pPr>
        <w:pStyle w:val="ListParagraph"/>
        <w:numPr>
          <w:ilvl w:val="0"/>
          <w:numId w:val="4"/>
        </w:numPr>
        <w:rPr>
          <w:rFonts w:ascii="Avenir Next LT Pro" w:hAnsi="Avenir Next LT Pro" w:cs="Arial"/>
          <w:sz w:val="20"/>
          <w:szCs w:val="20"/>
        </w:rPr>
      </w:pPr>
      <w:r w:rsidRPr="002748D5">
        <w:rPr>
          <w:rFonts w:ascii="Avenir Next LT Pro" w:hAnsi="Avenir Next LT Pro" w:cs="Arial"/>
          <w:sz w:val="20"/>
          <w:szCs w:val="20"/>
        </w:rPr>
        <w:t>The Money Course – a short course to help you better manage your money</w:t>
      </w:r>
    </w:p>
    <w:p w14:paraId="20F78D09" w14:textId="539C3F1D" w:rsidR="00135136" w:rsidRPr="002748D5" w:rsidRDefault="00135136" w:rsidP="00135136">
      <w:pPr>
        <w:pStyle w:val="ListParagraph"/>
        <w:numPr>
          <w:ilvl w:val="0"/>
          <w:numId w:val="4"/>
        </w:numPr>
        <w:rPr>
          <w:rFonts w:ascii="Avenir Next LT Pro" w:hAnsi="Avenir Next LT Pro" w:cs="Arial"/>
          <w:sz w:val="20"/>
          <w:szCs w:val="20"/>
        </w:rPr>
      </w:pPr>
      <w:r w:rsidRPr="002748D5">
        <w:rPr>
          <w:rFonts w:ascii="Avenir Next LT Pro" w:hAnsi="Avenir Next LT Pro" w:cs="Arial"/>
          <w:sz w:val="20"/>
          <w:szCs w:val="20"/>
        </w:rPr>
        <w:t xml:space="preserve">Kintsugi Hope – physical, </w:t>
      </w:r>
      <w:r w:rsidR="002748D5" w:rsidRPr="002748D5">
        <w:rPr>
          <w:rFonts w:ascii="Avenir Next LT Pro" w:hAnsi="Avenir Next LT Pro" w:cs="Arial"/>
          <w:sz w:val="20"/>
          <w:szCs w:val="20"/>
        </w:rPr>
        <w:t>mental,</w:t>
      </w:r>
      <w:r w:rsidRPr="002748D5">
        <w:rPr>
          <w:rFonts w:ascii="Avenir Next LT Pro" w:hAnsi="Avenir Next LT Pro" w:cs="Arial"/>
          <w:sz w:val="20"/>
          <w:szCs w:val="20"/>
        </w:rPr>
        <w:t xml:space="preserve"> and spiritual wellbeing</w:t>
      </w:r>
    </w:p>
    <w:p w14:paraId="53EA5913" w14:textId="77777777" w:rsidR="00135136" w:rsidRPr="00B73263" w:rsidRDefault="00135136" w:rsidP="00135136">
      <w:pPr>
        <w:rPr>
          <w:rFonts w:ascii="Avenir Next LT Pro" w:hAnsi="Avenir Next LT Pro" w:cs="Arial"/>
          <w:sz w:val="20"/>
          <w:szCs w:val="20"/>
        </w:rPr>
      </w:pPr>
      <w:r w:rsidRPr="002748D5">
        <w:rPr>
          <w:rFonts w:ascii="Avenir Next LT Pro" w:hAnsi="Avenir Next LT Pro" w:cs="Arial"/>
          <w:b/>
          <w:bCs/>
          <w:szCs w:val="24"/>
        </w:rPr>
        <w:t>Citizens Advice</w:t>
      </w:r>
      <w:r w:rsidRPr="002748D5">
        <w:rPr>
          <w:rFonts w:ascii="Avenir Next LT Pro" w:hAnsi="Avenir Next LT Pro" w:cs="Arial"/>
          <w:sz w:val="20"/>
          <w:szCs w:val="20"/>
        </w:rPr>
        <w:t xml:space="preserve"> (Test Valley) </w:t>
      </w:r>
      <w:hyperlink r:id="rId15" w:history="1">
        <w:r w:rsidRPr="00B73263">
          <w:rPr>
            <w:rStyle w:val="Hyperlink"/>
            <w:rFonts w:ascii="Avenir Next LT Pro" w:hAnsi="Avenir Next LT Pro" w:cs="Arial"/>
            <w:sz w:val="20"/>
            <w:szCs w:val="20"/>
            <w:u w:val="none"/>
          </w:rPr>
          <w:t>https://testvalleycab.org.uk/</w:t>
        </w:r>
      </w:hyperlink>
      <w:r w:rsidRPr="00B73263">
        <w:rPr>
          <w:rFonts w:ascii="Avenir Next LT Pro" w:hAnsi="Avenir Next LT Pro" w:cs="Arial"/>
          <w:sz w:val="20"/>
          <w:szCs w:val="20"/>
        </w:rPr>
        <w:t xml:space="preserve"> </w:t>
      </w:r>
    </w:p>
    <w:p w14:paraId="606820B1" w14:textId="77777777" w:rsidR="00135136" w:rsidRPr="002748D5" w:rsidRDefault="00135136" w:rsidP="00135136">
      <w:pPr>
        <w:rPr>
          <w:rFonts w:ascii="Avenir Next LT Pro" w:hAnsi="Avenir Next LT Pro" w:cs="Arial"/>
          <w:sz w:val="20"/>
          <w:szCs w:val="20"/>
        </w:rPr>
      </w:pPr>
      <w:r w:rsidRPr="002748D5">
        <w:rPr>
          <w:rFonts w:ascii="Avenir Next LT Pro" w:hAnsi="Avenir Next LT Pro" w:cs="Arial"/>
          <w:sz w:val="20"/>
          <w:szCs w:val="20"/>
        </w:rPr>
        <w:t>Advice line: 08082 787 862</w:t>
      </w:r>
    </w:p>
    <w:p w14:paraId="15BB0AA2" w14:textId="22CCD729" w:rsidR="00135136" w:rsidRPr="002748D5" w:rsidRDefault="00135136" w:rsidP="00135136">
      <w:pPr>
        <w:rPr>
          <w:rFonts w:ascii="Avenir Next LT Pro" w:hAnsi="Avenir Next LT Pro" w:cs="Arial"/>
          <w:sz w:val="20"/>
          <w:szCs w:val="20"/>
        </w:rPr>
      </w:pPr>
      <w:r w:rsidRPr="002748D5">
        <w:rPr>
          <w:rFonts w:ascii="Avenir Next LT Pro" w:hAnsi="Avenir Next LT Pro" w:cs="Arial"/>
          <w:sz w:val="20"/>
          <w:szCs w:val="20"/>
        </w:rPr>
        <w:t xml:space="preserve">Telephone Call-back </w:t>
      </w:r>
      <w:r w:rsidR="00B73263" w:rsidRPr="002748D5">
        <w:rPr>
          <w:rFonts w:ascii="Avenir Next LT Pro" w:hAnsi="Avenir Next LT Pro" w:cs="Arial"/>
          <w:sz w:val="20"/>
          <w:szCs w:val="20"/>
        </w:rPr>
        <w:t>on</w:t>
      </w:r>
      <w:r w:rsidRPr="002748D5">
        <w:rPr>
          <w:rFonts w:ascii="Avenir Next LT Pro" w:hAnsi="Avenir Next LT Pro" w:cs="Arial"/>
          <w:sz w:val="20"/>
          <w:szCs w:val="20"/>
        </w:rPr>
        <w:t xml:space="preserve"> 01264 723641 (Andover) or 01794 522137 (Romsey). Leave a message and a representative will call you back. Please be aware the call back will come up as a withheld number. For more </w:t>
      </w:r>
      <w:r w:rsidR="00B73263" w:rsidRPr="002748D5">
        <w:rPr>
          <w:rFonts w:ascii="Avenir Next LT Pro" w:hAnsi="Avenir Next LT Pro" w:cs="Arial"/>
          <w:sz w:val="20"/>
          <w:szCs w:val="20"/>
        </w:rPr>
        <w:t>information,</w:t>
      </w:r>
      <w:r w:rsidRPr="002748D5">
        <w:rPr>
          <w:rFonts w:ascii="Avenir Next LT Pro" w:hAnsi="Avenir Next LT Pro" w:cs="Arial"/>
          <w:sz w:val="20"/>
          <w:szCs w:val="20"/>
        </w:rPr>
        <w:t xml:space="preserve"> please visit their website. </w:t>
      </w:r>
    </w:p>
    <w:p w14:paraId="4393A4A5" w14:textId="77777777" w:rsidR="00135136" w:rsidRPr="00B73263" w:rsidRDefault="00135136" w:rsidP="00135136">
      <w:pPr>
        <w:rPr>
          <w:rFonts w:ascii="Avenir Next LT Pro" w:hAnsi="Avenir Next LT Pro" w:cs="Arial"/>
          <w:sz w:val="20"/>
          <w:szCs w:val="20"/>
        </w:rPr>
      </w:pPr>
      <w:r w:rsidRPr="00B73263">
        <w:rPr>
          <w:rFonts w:ascii="Avenir Next LT Pro" w:hAnsi="Avenir Next LT Pro" w:cs="Arial"/>
          <w:b/>
          <w:bCs/>
          <w:szCs w:val="24"/>
        </w:rPr>
        <w:t>Money Advice Service</w:t>
      </w:r>
      <w:r w:rsidRPr="00B73263">
        <w:rPr>
          <w:rFonts w:ascii="Avenir Next LT Pro" w:hAnsi="Avenir Next LT Pro" w:cs="Arial"/>
          <w:sz w:val="20"/>
          <w:szCs w:val="20"/>
        </w:rPr>
        <w:t xml:space="preserve"> </w:t>
      </w:r>
      <w:hyperlink r:id="rId16" w:history="1">
        <w:r w:rsidRPr="00B73263">
          <w:rPr>
            <w:rStyle w:val="Hyperlink"/>
            <w:rFonts w:ascii="Avenir Next LT Pro" w:hAnsi="Avenir Next LT Pro" w:cs="Arial"/>
            <w:sz w:val="20"/>
            <w:szCs w:val="20"/>
            <w:u w:val="none"/>
          </w:rPr>
          <w:t>www.moneyadviceservice.org.uk</w:t>
        </w:r>
      </w:hyperlink>
      <w:r w:rsidRPr="00B73263">
        <w:rPr>
          <w:rFonts w:ascii="Avenir Next LT Pro" w:hAnsi="Avenir Next LT Pro" w:cs="Arial"/>
          <w:sz w:val="20"/>
          <w:szCs w:val="20"/>
        </w:rPr>
        <w:t xml:space="preserve"> </w:t>
      </w:r>
    </w:p>
    <w:p w14:paraId="122025D6" w14:textId="77777777" w:rsidR="00135136" w:rsidRPr="002748D5" w:rsidRDefault="00135136" w:rsidP="00135136">
      <w:pPr>
        <w:rPr>
          <w:rFonts w:ascii="Avenir Next LT Pro" w:hAnsi="Avenir Next LT Pro" w:cs="Arial"/>
          <w:sz w:val="20"/>
          <w:szCs w:val="20"/>
        </w:rPr>
      </w:pPr>
      <w:r w:rsidRPr="002748D5">
        <w:rPr>
          <w:rFonts w:ascii="Avenir Next LT Pro" w:hAnsi="Avenir Next LT Pro" w:cs="Arial"/>
          <w:sz w:val="20"/>
          <w:szCs w:val="20"/>
        </w:rPr>
        <w:t xml:space="preserve">Offer support on managing debt and budgeting. Call 0300 500 5000 or visit their website for more information. </w:t>
      </w:r>
    </w:p>
    <w:p w14:paraId="4D434141" w14:textId="77777777" w:rsidR="00135136" w:rsidRPr="00B73263" w:rsidRDefault="00135136" w:rsidP="00135136">
      <w:pPr>
        <w:rPr>
          <w:rFonts w:ascii="Avenir Next LT Pro" w:hAnsi="Avenir Next LT Pro" w:cs="Arial"/>
          <w:b/>
          <w:bCs/>
          <w:szCs w:val="24"/>
        </w:rPr>
      </w:pPr>
      <w:r w:rsidRPr="00B73263">
        <w:rPr>
          <w:rFonts w:ascii="Avenir Next LT Pro" w:hAnsi="Avenir Next LT Pro" w:cs="Arial"/>
          <w:b/>
          <w:bCs/>
          <w:szCs w:val="24"/>
        </w:rPr>
        <w:t xml:space="preserve">Food Support </w:t>
      </w:r>
    </w:p>
    <w:p w14:paraId="282B477C" w14:textId="27831D1E" w:rsidR="00135136" w:rsidRPr="002748D5" w:rsidRDefault="00135136" w:rsidP="00135136">
      <w:pPr>
        <w:rPr>
          <w:rFonts w:ascii="Avenir Next LT Pro" w:hAnsi="Avenir Next LT Pro" w:cs="Arial"/>
          <w:sz w:val="20"/>
          <w:szCs w:val="20"/>
        </w:rPr>
      </w:pPr>
      <w:r w:rsidRPr="002748D5">
        <w:rPr>
          <w:rFonts w:ascii="Avenir Next LT Pro" w:hAnsi="Avenir Next LT Pro" w:cs="Arial"/>
          <w:sz w:val="20"/>
          <w:szCs w:val="20"/>
        </w:rPr>
        <w:t xml:space="preserve">With multiple locations throughout Test Valley, the local Food Banks can provide food parcels. Vouchers are needed when requesting parcels and can be issued by </w:t>
      </w:r>
      <w:r w:rsidR="00B73263" w:rsidRPr="002748D5">
        <w:rPr>
          <w:rFonts w:ascii="Avenir Next LT Pro" w:hAnsi="Avenir Next LT Pro" w:cs="Arial"/>
          <w:sz w:val="20"/>
          <w:szCs w:val="20"/>
        </w:rPr>
        <w:t>several</w:t>
      </w:r>
      <w:r w:rsidRPr="002748D5">
        <w:rPr>
          <w:rFonts w:ascii="Avenir Next LT Pro" w:hAnsi="Avenir Next LT Pro" w:cs="Arial"/>
          <w:sz w:val="20"/>
          <w:szCs w:val="20"/>
        </w:rPr>
        <w:t xml:space="preserve"> local agencies, including</w:t>
      </w:r>
      <w:r w:rsidRPr="002748D5">
        <w:rPr>
          <w:rFonts w:ascii="Avenir Next LT Pro" w:hAnsi="Avenir Next LT Pro"/>
          <w:sz w:val="20"/>
          <w:szCs w:val="20"/>
        </w:rPr>
        <w:t xml:space="preserve"> </w:t>
      </w:r>
      <w:r w:rsidRPr="002748D5">
        <w:rPr>
          <w:rFonts w:ascii="Avenir Next LT Pro" w:hAnsi="Avenir Next LT Pro" w:cs="Arial"/>
          <w:sz w:val="20"/>
          <w:szCs w:val="20"/>
        </w:rPr>
        <w:t xml:space="preserve">Citizens Advice, children’s </w:t>
      </w:r>
      <w:proofErr w:type="gramStart"/>
      <w:r w:rsidRPr="002748D5">
        <w:rPr>
          <w:rFonts w:ascii="Avenir Next LT Pro" w:hAnsi="Avenir Next LT Pro" w:cs="Arial"/>
          <w:sz w:val="20"/>
          <w:szCs w:val="20"/>
        </w:rPr>
        <w:t>centres</w:t>
      </w:r>
      <w:proofErr w:type="gramEnd"/>
      <w:r w:rsidRPr="002748D5">
        <w:rPr>
          <w:rFonts w:ascii="Avenir Next LT Pro" w:hAnsi="Avenir Next LT Pro" w:cs="Arial"/>
          <w:sz w:val="20"/>
          <w:szCs w:val="20"/>
        </w:rPr>
        <w:t xml:space="preserve"> and health visitors.  </w:t>
      </w:r>
    </w:p>
    <w:p w14:paraId="1F6236F7" w14:textId="77777777" w:rsidR="00135136" w:rsidRPr="00B73263" w:rsidRDefault="00080489" w:rsidP="00135136">
      <w:pPr>
        <w:pStyle w:val="ListParagraph"/>
        <w:numPr>
          <w:ilvl w:val="0"/>
          <w:numId w:val="5"/>
        </w:numPr>
        <w:rPr>
          <w:rFonts w:ascii="Avenir Next LT Pro" w:hAnsi="Avenir Next LT Pro" w:cs="Arial"/>
          <w:sz w:val="20"/>
          <w:szCs w:val="20"/>
        </w:rPr>
      </w:pPr>
      <w:hyperlink r:id="rId17" w:history="1">
        <w:r w:rsidR="00135136" w:rsidRPr="00B73263">
          <w:rPr>
            <w:rStyle w:val="Hyperlink"/>
            <w:rFonts w:ascii="Avenir Next LT Pro" w:hAnsi="Avenir Next LT Pro" w:cs="Arial"/>
            <w:sz w:val="20"/>
            <w:szCs w:val="20"/>
            <w:u w:val="none"/>
          </w:rPr>
          <w:t>Romsey Foodbank</w:t>
        </w:r>
      </w:hyperlink>
    </w:p>
    <w:p w14:paraId="15E3702F" w14:textId="77777777" w:rsidR="00135136" w:rsidRPr="00B73263" w:rsidRDefault="00080489" w:rsidP="00135136">
      <w:pPr>
        <w:pStyle w:val="ListParagraph"/>
        <w:numPr>
          <w:ilvl w:val="0"/>
          <w:numId w:val="5"/>
        </w:numPr>
        <w:rPr>
          <w:rFonts w:ascii="Avenir Next LT Pro" w:hAnsi="Avenir Next LT Pro" w:cs="Arial"/>
          <w:sz w:val="20"/>
          <w:szCs w:val="20"/>
        </w:rPr>
      </w:pPr>
      <w:hyperlink r:id="rId18" w:history="1">
        <w:r w:rsidR="00135136" w:rsidRPr="00B73263">
          <w:rPr>
            <w:rStyle w:val="Hyperlink"/>
            <w:rFonts w:ascii="Avenir Next LT Pro" w:hAnsi="Avenir Next LT Pro" w:cs="Arial"/>
            <w:sz w:val="20"/>
            <w:szCs w:val="20"/>
            <w:u w:val="none"/>
          </w:rPr>
          <w:t>Andover Foodbank</w:t>
        </w:r>
      </w:hyperlink>
      <w:r w:rsidR="00135136" w:rsidRPr="00B73263">
        <w:rPr>
          <w:rFonts w:ascii="Avenir Next LT Pro" w:hAnsi="Avenir Next LT Pro" w:cs="Arial"/>
          <w:sz w:val="20"/>
          <w:szCs w:val="20"/>
        </w:rPr>
        <w:t xml:space="preserve"> </w:t>
      </w:r>
    </w:p>
    <w:p w14:paraId="5153755E" w14:textId="55A30EFF" w:rsidR="00135136" w:rsidRPr="00B73263" w:rsidRDefault="00B73263" w:rsidP="00135136">
      <w:pPr>
        <w:rPr>
          <w:rFonts w:ascii="Avenir Next LT Pro" w:hAnsi="Avenir Next LT Pro" w:cs="Arial"/>
          <w:b/>
          <w:bCs/>
          <w:szCs w:val="24"/>
        </w:rPr>
      </w:pPr>
      <w:r>
        <w:rPr>
          <w:rFonts w:ascii="Avenir Next LT Pro" w:hAnsi="Avenir Next LT Pro"/>
          <w:b/>
          <w:bCs/>
          <w:szCs w:val="24"/>
        </w:rPr>
        <w:t xml:space="preserve">Community </w:t>
      </w:r>
      <w:r w:rsidR="00E8568F">
        <w:rPr>
          <w:rFonts w:ascii="Avenir Next LT Pro" w:hAnsi="Avenir Next LT Pro"/>
          <w:b/>
          <w:bCs/>
          <w:szCs w:val="24"/>
        </w:rPr>
        <w:t>Pantry’s</w:t>
      </w:r>
    </w:p>
    <w:p w14:paraId="09CA7D21" w14:textId="4827FFE2" w:rsidR="00135136" w:rsidRPr="002748D5" w:rsidRDefault="00135136" w:rsidP="00135136">
      <w:pPr>
        <w:rPr>
          <w:rFonts w:ascii="Avenir Next LT Pro" w:hAnsi="Avenir Next LT Pro" w:cs="Arial"/>
          <w:sz w:val="20"/>
          <w:szCs w:val="20"/>
        </w:rPr>
      </w:pPr>
      <w:r w:rsidRPr="002748D5">
        <w:rPr>
          <w:rFonts w:ascii="Avenir Next LT Pro" w:hAnsi="Avenir Next LT Pro" w:cs="Arial"/>
          <w:sz w:val="20"/>
          <w:szCs w:val="20"/>
        </w:rPr>
        <w:t>The principle of the pantry is to give those in need the opportunity to have a ‘helping hand’ by getting food at a lesser rate on a weekly basis</w:t>
      </w:r>
      <w:r w:rsidR="002A74C5">
        <w:rPr>
          <w:rFonts w:ascii="Avenir Next LT Pro" w:hAnsi="Avenir Next LT Pro" w:cs="Arial"/>
          <w:sz w:val="20"/>
          <w:szCs w:val="20"/>
        </w:rPr>
        <w:t>………………………………….</w:t>
      </w:r>
    </w:p>
    <w:p w14:paraId="00BA1525" w14:textId="591F7451" w:rsidR="002A74C5" w:rsidRPr="00A3437A" w:rsidRDefault="002A74C5" w:rsidP="002A74C5">
      <w:r w:rsidRPr="000F064F">
        <w:rPr>
          <w:rFonts w:ascii="Century Gothic" w:hAnsi="Century Gothic"/>
          <w:b/>
          <w:bCs/>
          <w:noProof/>
          <w:color w:val="7F7F7F" w:themeColor="background1" w:themeShade="7F"/>
          <w:spacing w:val="60"/>
        </w:rPr>
        <w:lastRenderedPageBreak/>
        <mc:AlternateContent>
          <mc:Choice Requires="wps">
            <w:drawing>
              <wp:anchor distT="0" distB="0" distL="114300" distR="114300" simplePos="0" relativeHeight="251713536" behindDoc="0" locked="0" layoutInCell="1" allowOverlap="1" wp14:anchorId="4401F328" wp14:editId="19DA2704">
                <wp:simplePos x="0" y="0"/>
                <wp:positionH relativeFrom="margin">
                  <wp:align>center</wp:align>
                </wp:positionH>
                <wp:positionV relativeFrom="paragraph">
                  <wp:posOffset>227058</wp:posOffset>
                </wp:positionV>
                <wp:extent cx="6637020" cy="8255"/>
                <wp:effectExtent l="19050" t="38100" r="49530" b="48895"/>
                <wp:wrapNone/>
                <wp:docPr id="6" name="Straight Connector 6"/>
                <wp:cNvGraphicFramePr/>
                <a:graphic xmlns:a="http://schemas.openxmlformats.org/drawingml/2006/main">
                  <a:graphicData uri="http://schemas.microsoft.com/office/word/2010/wordprocessingShape">
                    <wps:wsp>
                      <wps:cNvCnPr/>
                      <wps:spPr>
                        <a:xfrm flipV="1">
                          <a:off x="0" y="0"/>
                          <a:ext cx="6637020" cy="8255"/>
                        </a:xfrm>
                        <a:prstGeom prst="line">
                          <a:avLst/>
                        </a:prstGeom>
                        <a:noFill/>
                        <a:ln w="76200" cap="flat" cmpd="sng" algn="ctr">
                          <a:solidFill>
                            <a:sysClr val="windowText" lastClr="000000"/>
                          </a:solidFill>
                          <a:prstDash val="solid"/>
                          <a:miter lim="800000"/>
                        </a:ln>
                        <a:effectLst/>
                      </wps:spPr>
                      <wps:bodyPr/>
                    </wps:wsp>
                  </a:graphicData>
                </a:graphic>
              </wp:anchor>
            </w:drawing>
          </mc:Choice>
          <mc:Fallback>
            <w:pict>
              <v:line w14:anchorId="182F6E7E" id="Straight Connector 6" o:spid="_x0000_s1026" style="position:absolute;flip:y;z-index:251713536;visibility:visible;mso-wrap-style:square;mso-wrap-distance-left:9pt;mso-wrap-distance-top:0;mso-wrap-distance-right:9pt;mso-wrap-distance-bottom:0;mso-position-horizontal:center;mso-position-horizontal-relative:margin;mso-position-vertical:absolute;mso-position-vertical-relative:text" from="0,17.9pt" to="522.6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jQguwEAAGcDAAAOAAAAZHJzL2Uyb0RvYy54bWysU01vEzEQvSPxHyzfibdBTatVNj00KhcE&#10;lSjcp/7YteQveUw2+feMvSEEuCH2YI09nud5b95uH47esYPOaGMY+M2q40wHGZUN48C/vjy9u+cM&#10;CwQFLgY98JNG/rB7+2Y7p16v4xSd0pkRSMB+TgOfSkm9ECgn7QFXMelASROzh0LbPAqVYSZ078S6&#10;6zZijlmlHKVGpNP9kuS7hm+MluWzMagLcwOn3kpbc1tf6yp2W+jHDGmy8twG/EMXHmygRy9QeyjA&#10;vmf7F5S3MkeMpqxk9CIaY6VuHIjNTfcHmy8TJN24kDiYLjLh/4OVnw6P4TmTDHPCHtNzriyOJntm&#10;nE3faKaNF3XKjk2200U2fSxM0uFm8/6uW5O6knL369vbqqpYUCpaylg+6OhZDQbubKikoIfDRyzL&#10;1Z9X6nGIT9a5NhgX2Dzwuw1NmtCB/GEcFAp9UgPHMHIGbiTjyZIbJEZnVS2vQHjCR5fZAWj2ZBkV&#10;5xdqmTMHWChBPNp37va30trPHnBailtqsYq3hfzqrCem19Uu1Bd1c9yZ1S9Ba/Qa1anpLOqOptkk&#10;Ojuv2uV6T/H1/7H7AQAA//8DAFBLAwQUAAYACAAAACEAIZ39ad4AAAAHAQAADwAAAGRycy9kb3du&#10;cmV2LnhtbEyPzU7DMBCE70i8g7VIXBB1Gig/IU6FkOBEpVDgwG0TL0lEvI5iNw08PdsTHHdmNPNt&#10;vp5dryYaQ+fZwHKRgCKuve24MfD2+nh+AypEZIu9ZzLwTQHWxfFRjpn1e36haRsbJSUcMjTQxjhk&#10;Woe6JYdh4Qdi8T796DDKOTbajriXctfrNEmutMOOZaHFgR5aqr+2O2dg1uXPGX9snjfzU5lO73gb&#10;yioac3oy39+BijTHvzAc8AUdCmGq/I5tUL0BeSQauFgJ/8FNLlcpqEqU6yXoItf/+YtfAAAA//8D&#10;AFBLAQItABQABgAIAAAAIQC2gziS/gAAAOEBAAATAAAAAAAAAAAAAAAAAAAAAABbQ29udGVudF9U&#10;eXBlc10ueG1sUEsBAi0AFAAGAAgAAAAhADj9If/WAAAAlAEAAAsAAAAAAAAAAAAAAAAALwEAAF9y&#10;ZWxzLy5yZWxzUEsBAi0AFAAGAAgAAAAhAKIGNCC7AQAAZwMAAA4AAAAAAAAAAAAAAAAALgIAAGRy&#10;cy9lMm9Eb2MueG1sUEsBAi0AFAAGAAgAAAAhACGd/WneAAAABwEAAA8AAAAAAAAAAAAAAAAAFQQA&#10;AGRycy9kb3ducmV2LnhtbFBLBQYAAAAABAAEAPMAAAAgBQAAAAA=&#10;" strokecolor="windowText" strokeweight="6pt">
                <v:stroke joinstyle="miter"/>
                <w10:wrap anchorx="margin"/>
              </v:line>
            </w:pict>
          </mc:Fallback>
        </mc:AlternateContent>
      </w:r>
      <w:r w:rsidRPr="00292477">
        <w:rPr>
          <w:rFonts w:ascii="Avenir Next LT Pro" w:hAnsi="Avenir Next LT Pro"/>
          <w:b/>
          <w:bCs/>
          <w:sz w:val="20"/>
          <w:szCs w:val="20"/>
        </w:rPr>
        <w:t>Mid Test Matters</w:t>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sidRPr="00B033B3">
        <w:rPr>
          <w:rFonts w:ascii="Avenir Next LT Pro" w:hAnsi="Avenir Next LT Pro"/>
          <w:b/>
          <w:bCs/>
          <w:color w:val="7F7F7F" w:themeColor="background1" w:themeShade="7F"/>
          <w:spacing w:val="60"/>
          <w:sz w:val="20"/>
          <w:szCs w:val="20"/>
        </w:rPr>
        <w:t>Page</w:t>
      </w:r>
      <w:r w:rsidRPr="00B033B3">
        <w:rPr>
          <w:rFonts w:ascii="Avenir Next LT Pro" w:hAnsi="Avenir Next LT Pro"/>
          <w:b/>
          <w:bCs/>
          <w:sz w:val="20"/>
          <w:szCs w:val="20"/>
        </w:rPr>
        <w:t xml:space="preserve"> | </w:t>
      </w:r>
      <w:r>
        <w:rPr>
          <w:rFonts w:ascii="Avenir Next LT Pro" w:hAnsi="Avenir Next LT Pro"/>
          <w:b/>
          <w:bCs/>
          <w:sz w:val="20"/>
          <w:szCs w:val="20"/>
        </w:rPr>
        <w:t>8</w:t>
      </w:r>
    </w:p>
    <w:p w14:paraId="7DC9DBCB" w14:textId="77777777" w:rsidR="002A74C5" w:rsidRDefault="002A74C5" w:rsidP="002A74C5">
      <w:pPr>
        <w:rPr>
          <w:rFonts w:ascii="Avenir Next LT Pro" w:hAnsi="Avenir Next LT Pro"/>
          <w:b/>
          <w:bCs/>
          <w:sz w:val="20"/>
          <w:szCs w:val="20"/>
        </w:rPr>
      </w:pPr>
    </w:p>
    <w:p w14:paraId="19DF8E4E" w14:textId="77D84CF2" w:rsidR="002A74C5" w:rsidRPr="002A74C5" w:rsidRDefault="002A74C5" w:rsidP="00135136">
      <w:pPr>
        <w:rPr>
          <w:rFonts w:ascii="Avenir Next LT Pro" w:hAnsi="Avenir Next LT Pro" w:cs="Arial"/>
          <w:b/>
          <w:bCs/>
          <w:szCs w:val="24"/>
        </w:rPr>
      </w:pPr>
      <w:r w:rsidRPr="002A74C5">
        <w:rPr>
          <w:rFonts w:ascii="Avenir Next LT Pro" w:hAnsi="Avenir Next LT Pro" w:cs="Arial"/>
          <w:b/>
          <w:bCs/>
          <w:szCs w:val="24"/>
        </w:rPr>
        <w:t>Community Pantry’s continued</w:t>
      </w:r>
    </w:p>
    <w:p w14:paraId="382F16A2" w14:textId="66A8108B" w:rsidR="00135136" w:rsidRPr="002748D5" w:rsidRDefault="00135136" w:rsidP="00135136">
      <w:pPr>
        <w:rPr>
          <w:rFonts w:ascii="Avenir Next LT Pro" w:hAnsi="Avenir Next LT Pro" w:cs="Arial"/>
          <w:sz w:val="20"/>
          <w:szCs w:val="20"/>
        </w:rPr>
      </w:pPr>
      <w:r w:rsidRPr="002748D5">
        <w:rPr>
          <w:rFonts w:ascii="Avenir Next LT Pro" w:hAnsi="Avenir Next LT Pro" w:cs="Arial"/>
          <w:sz w:val="20"/>
          <w:szCs w:val="20"/>
        </w:rPr>
        <w:t xml:space="preserve">Items found in the pantry will be a range of fresh, </w:t>
      </w:r>
      <w:r w:rsidR="00B73263" w:rsidRPr="002748D5">
        <w:rPr>
          <w:rFonts w:ascii="Avenir Next LT Pro" w:hAnsi="Avenir Next LT Pro" w:cs="Arial"/>
          <w:sz w:val="20"/>
          <w:szCs w:val="20"/>
        </w:rPr>
        <w:t>frozen,</w:t>
      </w:r>
      <w:r w:rsidRPr="002748D5">
        <w:rPr>
          <w:rFonts w:ascii="Avenir Next LT Pro" w:hAnsi="Avenir Next LT Pro" w:cs="Arial"/>
          <w:sz w:val="20"/>
          <w:szCs w:val="20"/>
        </w:rPr>
        <w:t xml:space="preserve"> and general foods.  This will change on a weekly basis.  The members of the pantry will be charged a nominal sum of £5.00 per shop and receive £15 plus worth of goods.  When available each member will also be given additional items free of charge. </w:t>
      </w:r>
    </w:p>
    <w:p w14:paraId="01840ECF" w14:textId="77777777" w:rsidR="00135136" w:rsidRPr="002748D5" w:rsidRDefault="00135136" w:rsidP="00135136">
      <w:pPr>
        <w:rPr>
          <w:rFonts w:ascii="Avenir Next LT Pro" w:hAnsi="Avenir Next LT Pro" w:cs="Arial"/>
          <w:sz w:val="20"/>
          <w:szCs w:val="20"/>
        </w:rPr>
      </w:pPr>
      <w:r w:rsidRPr="002748D5">
        <w:rPr>
          <w:rFonts w:ascii="Avenir Next LT Pro" w:hAnsi="Avenir Next LT Pro" w:cs="Arial"/>
          <w:sz w:val="20"/>
          <w:szCs w:val="20"/>
        </w:rPr>
        <w:t>Additionally, the Pantry will have a delivery service for those who are not able to come and shop for whatever reason.  This service will be charged at the rate of £1.50 for up to 5 miles.</w:t>
      </w:r>
    </w:p>
    <w:p w14:paraId="4238D964" w14:textId="77777777" w:rsidR="00135136" w:rsidRPr="00B73263" w:rsidRDefault="00135136" w:rsidP="00135136">
      <w:pPr>
        <w:rPr>
          <w:rFonts w:ascii="Avenir Next LT Pro" w:hAnsi="Avenir Next LT Pro" w:cs="Arial"/>
          <w:b/>
          <w:bCs/>
          <w:sz w:val="20"/>
          <w:szCs w:val="20"/>
        </w:rPr>
      </w:pPr>
      <w:r w:rsidRPr="00B73263">
        <w:rPr>
          <w:rFonts w:ascii="Avenir Next LT Pro" w:hAnsi="Avenir Next LT Pro" w:cs="Arial"/>
          <w:b/>
          <w:bCs/>
          <w:sz w:val="20"/>
          <w:szCs w:val="20"/>
        </w:rPr>
        <w:t>Andover</w:t>
      </w:r>
    </w:p>
    <w:p w14:paraId="19F8A208" w14:textId="467815F4" w:rsidR="00135136" w:rsidRPr="002748D5" w:rsidRDefault="00135136" w:rsidP="00135136">
      <w:pPr>
        <w:pStyle w:val="ListParagraph"/>
        <w:numPr>
          <w:ilvl w:val="0"/>
          <w:numId w:val="6"/>
        </w:numPr>
        <w:rPr>
          <w:rFonts w:ascii="Avenir Next LT Pro" w:hAnsi="Avenir Next LT Pro" w:cs="Arial"/>
          <w:sz w:val="20"/>
          <w:szCs w:val="20"/>
        </w:rPr>
      </w:pPr>
      <w:r w:rsidRPr="002748D5">
        <w:rPr>
          <w:rFonts w:ascii="Avenir Next LT Pro" w:hAnsi="Avenir Next LT Pro" w:cs="Arial"/>
          <w:sz w:val="20"/>
          <w:szCs w:val="20"/>
        </w:rPr>
        <w:t xml:space="preserve">Open: Monday, Tuesday, </w:t>
      </w:r>
      <w:r w:rsidR="00B73263" w:rsidRPr="002748D5">
        <w:rPr>
          <w:rFonts w:ascii="Avenir Next LT Pro" w:hAnsi="Avenir Next LT Pro" w:cs="Arial"/>
          <w:sz w:val="20"/>
          <w:szCs w:val="20"/>
        </w:rPr>
        <w:t>Thursday,</w:t>
      </w:r>
      <w:r w:rsidRPr="002748D5">
        <w:rPr>
          <w:rFonts w:ascii="Avenir Next LT Pro" w:hAnsi="Avenir Next LT Pro" w:cs="Arial"/>
          <w:sz w:val="20"/>
          <w:szCs w:val="20"/>
        </w:rPr>
        <w:t xml:space="preserve"> </w:t>
      </w:r>
      <w:r w:rsidR="00B73263" w:rsidRPr="002748D5">
        <w:rPr>
          <w:rFonts w:ascii="Avenir Next LT Pro" w:hAnsi="Avenir Next LT Pro" w:cs="Arial"/>
          <w:sz w:val="20"/>
          <w:szCs w:val="20"/>
        </w:rPr>
        <w:t>and Friday</w:t>
      </w:r>
      <w:r w:rsidRPr="002748D5">
        <w:rPr>
          <w:rFonts w:ascii="Avenir Next LT Pro" w:hAnsi="Avenir Next LT Pro" w:cs="Arial"/>
          <w:sz w:val="20"/>
          <w:szCs w:val="20"/>
        </w:rPr>
        <w:t xml:space="preserve"> 09:30 – 12:00</w:t>
      </w:r>
    </w:p>
    <w:p w14:paraId="726CBD88" w14:textId="77777777" w:rsidR="00135136" w:rsidRPr="002748D5" w:rsidRDefault="00135136" w:rsidP="00135136">
      <w:pPr>
        <w:pStyle w:val="ListParagraph"/>
        <w:numPr>
          <w:ilvl w:val="0"/>
          <w:numId w:val="6"/>
        </w:numPr>
        <w:rPr>
          <w:rFonts w:ascii="Avenir Next LT Pro" w:hAnsi="Avenir Next LT Pro" w:cs="Arial"/>
          <w:sz w:val="20"/>
          <w:szCs w:val="20"/>
        </w:rPr>
      </w:pPr>
      <w:r w:rsidRPr="002748D5">
        <w:rPr>
          <w:rFonts w:ascii="Avenir Next LT Pro" w:hAnsi="Avenir Next LT Pro" w:cs="Arial"/>
          <w:sz w:val="20"/>
          <w:szCs w:val="20"/>
        </w:rPr>
        <w:t>Twilight hours: Wednesdays 16:00 – 18:00</w:t>
      </w:r>
    </w:p>
    <w:p w14:paraId="50B00630" w14:textId="77777777" w:rsidR="00135136" w:rsidRPr="002748D5" w:rsidRDefault="00135136" w:rsidP="00135136">
      <w:pPr>
        <w:pStyle w:val="ListParagraph"/>
        <w:numPr>
          <w:ilvl w:val="0"/>
          <w:numId w:val="6"/>
        </w:numPr>
        <w:rPr>
          <w:rFonts w:ascii="Avenir Next LT Pro" w:hAnsi="Avenir Next LT Pro" w:cs="Arial"/>
          <w:sz w:val="20"/>
          <w:szCs w:val="20"/>
        </w:rPr>
      </w:pPr>
      <w:r w:rsidRPr="002748D5">
        <w:rPr>
          <w:rFonts w:ascii="Avenir Next LT Pro" w:hAnsi="Avenir Next LT Pro" w:cs="Arial"/>
          <w:sz w:val="20"/>
          <w:szCs w:val="20"/>
        </w:rPr>
        <w:t>Telephone: 01264 359223</w:t>
      </w:r>
    </w:p>
    <w:p w14:paraId="0BEA3BFA" w14:textId="77777777" w:rsidR="00135136" w:rsidRPr="002748D5" w:rsidRDefault="00135136" w:rsidP="00135136">
      <w:pPr>
        <w:pStyle w:val="ListParagraph"/>
        <w:numPr>
          <w:ilvl w:val="0"/>
          <w:numId w:val="6"/>
        </w:numPr>
        <w:rPr>
          <w:rFonts w:ascii="Avenir Next LT Pro" w:hAnsi="Avenir Next LT Pro" w:cs="Arial"/>
          <w:sz w:val="20"/>
          <w:szCs w:val="20"/>
        </w:rPr>
      </w:pPr>
      <w:r w:rsidRPr="002748D5">
        <w:rPr>
          <w:rFonts w:ascii="Avenir Next LT Pro" w:hAnsi="Avenir Next LT Pro" w:cs="Arial"/>
          <w:sz w:val="20"/>
          <w:szCs w:val="20"/>
        </w:rPr>
        <w:t>Email: rcscommunitypantry@gmail.com</w:t>
      </w:r>
    </w:p>
    <w:p w14:paraId="340BA5CF" w14:textId="77777777" w:rsidR="00135136" w:rsidRPr="002748D5" w:rsidRDefault="00135136" w:rsidP="00135136">
      <w:pPr>
        <w:pStyle w:val="ListParagraph"/>
        <w:numPr>
          <w:ilvl w:val="0"/>
          <w:numId w:val="6"/>
        </w:numPr>
        <w:rPr>
          <w:rFonts w:ascii="Avenir Next LT Pro" w:hAnsi="Avenir Next LT Pro" w:cs="Arial"/>
          <w:sz w:val="20"/>
          <w:szCs w:val="20"/>
        </w:rPr>
      </w:pPr>
      <w:r w:rsidRPr="002748D5">
        <w:rPr>
          <w:rFonts w:ascii="Avenir Next LT Pro" w:hAnsi="Avenir Next LT Pro" w:cs="Arial"/>
          <w:sz w:val="20"/>
          <w:szCs w:val="20"/>
        </w:rPr>
        <w:t>Address: The Longmeadow Centre, Cricketers Way, Andover, SP10 5DE</w:t>
      </w:r>
    </w:p>
    <w:p w14:paraId="3DE4D4AF" w14:textId="77777777" w:rsidR="00135136" w:rsidRPr="00B73263" w:rsidRDefault="00135136" w:rsidP="00135136">
      <w:pPr>
        <w:rPr>
          <w:rFonts w:ascii="Avenir Next LT Pro" w:hAnsi="Avenir Next LT Pro" w:cs="Arial"/>
          <w:b/>
          <w:bCs/>
          <w:sz w:val="20"/>
          <w:szCs w:val="20"/>
        </w:rPr>
      </w:pPr>
      <w:r w:rsidRPr="00B73263">
        <w:rPr>
          <w:rFonts w:ascii="Avenir Next LT Pro" w:hAnsi="Avenir Next LT Pro" w:cs="Arial"/>
          <w:b/>
          <w:bCs/>
          <w:sz w:val="20"/>
          <w:szCs w:val="20"/>
        </w:rPr>
        <w:t xml:space="preserve">Romsey </w:t>
      </w:r>
    </w:p>
    <w:p w14:paraId="0EC0194A" w14:textId="77777777" w:rsidR="00135136" w:rsidRPr="002748D5" w:rsidRDefault="00135136" w:rsidP="00135136">
      <w:pPr>
        <w:pStyle w:val="ListParagraph"/>
        <w:numPr>
          <w:ilvl w:val="0"/>
          <w:numId w:val="7"/>
        </w:numPr>
        <w:rPr>
          <w:rFonts w:ascii="Avenir Next LT Pro" w:hAnsi="Avenir Next LT Pro" w:cs="Arial"/>
          <w:sz w:val="20"/>
          <w:szCs w:val="20"/>
        </w:rPr>
      </w:pPr>
      <w:r w:rsidRPr="002748D5">
        <w:rPr>
          <w:rFonts w:ascii="Avenir Next LT Pro" w:hAnsi="Avenir Next LT Pro" w:cs="Arial"/>
          <w:sz w:val="20"/>
          <w:szCs w:val="20"/>
        </w:rPr>
        <w:t>The Pantry will be open Monday and Fridays from 10am to 2pm all year round.</w:t>
      </w:r>
    </w:p>
    <w:p w14:paraId="7A96EBF1" w14:textId="77777777" w:rsidR="00135136" w:rsidRPr="002748D5" w:rsidRDefault="00135136" w:rsidP="00135136">
      <w:pPr>
        <w:pStyle w:val="ListParagraph"/>
        <w:numPr>
          <w:ilvl w:val="0"/>
          <w:numId w:val="7"/>
        </w:numPr>
        <w:rPr>
          <w:rFonts w:ascii="Avenir Next LT Pro" w:hAnsi="Avenir Next LT Pro" w:cs="Arial"/>
          <w:sz w:val="20"/>
          <w:szCs w:val="20"/>
        </w:rPr>
      </w:pPr>
      <w:r w:rsidRPr="002748D5">
        <w:rPr>
          <w:rFonts w:ascii="Avenir Next LT Pro" w:hAnsi="Avenir Next LT Pro" w:cs="Arial"/>
          <w:sz w:val="20"/>
          <w:szCs w:val="20"/>
        </w:rPr>
        <w:t>Telephone: 01794 522106</w:t>
      </w:r>
    </w:p>
    <w:p w14:paraId="0AE6885F" w14:textId="77777777" w:rsidR="00135136" w:rsidRPr="002748D5" w:rsidRDefault="00135136" w:rsidP="00135136">
      <w:pPr>
        <w:pStyle w:val="ListParagraph"/>
        <w:numPr>
          <w:ilvl w:val="0"/>
          <w:numId w:val="7"/>
        </w:numPr>
        <w:rPr>
          <w:rFonts w:ascii="Avenir Next LT Pro" w:hAnsi="Avenir Next LT Pro" w:cs="Arial"/>
          <w:sz w:val="20"/>
          <w:szCs w:val="20"/>
        </w:rPr>
      </w:pPr>
      <w:r w:rsidRPr="002748D5">
        <w:rPr>
          <w:rFonts w:ascii="Avenir Next LT Pro" w:hAnsi="Avenir Next LT Pro" w:cs="Arial"/>
          <w:sz w:val="20"/>
          <w:szCs w:val="20"/>
        </w:rPr>
        <w:t>Email: rcscommunitypantry@gmail.com</w:t>
      </w:r>
    </w:p>
    <w:p w14:paraId="490A55E4" w14:textId="77777777" w:rsidR="00135136" w:rsidRPr="002748D5" w:rsidRDefault="00135136" w:rsidP="00135136">
      <w:pPr>
        <w:pStyle w:val="ListParagraph"/>
        <w:numPr>
          <w:ilvl w:val="0"/>
          <w:numId w:val="7"/>
        </w:numPr>
        <w:rPr>
          <w:rFonts w:ascii="Avenir Next LT Pro" w:hAnsi="Avenir Next LT Pro" w:cs="Arial"/>
          <w:sz w:val="20"/>
          <w:szCs w:val="20"/>
        </w:rPr>
      </w:pPr>
      <w:r w:rsidRPr="002748D5">
        <w:rPr>
          <w:rFonts w:ascii="Avenir Next LT Pro" w:hAnsi="Avenir Next LT Pro" w:cs="Arial"/>
          <w:sz w:val="20"/>
          <w:szCs w:val="20"/>
        </w:rPr>
        <w:t xml:space="preserve">Address: No. 7 Dukes Mill, </w:t>
      </w:r>
      <w:proofErr w:type="spellStart"/>
      <w:r w:rsidRPr="002748D5">
        <w:rPr>
          <w:rFonts w:ascii="Avenir Next LT Pro" w:hAnsi="Avenir Next LT Pro" w:cs="Arial"/>
          <w:sz w:val="20"/>
          <w:szCs w:val="20"/>
        </w:rPr>
        <w:t>Broadwater</w:t>
      </w:r>
      <w:proofErr w:type="spellEnd"/>
      <w:r w:rsidRPr="002748D5">
        <w:rPr>
          <w:rFonts w:ascii="Avenir Next LT Pro" w:hAnsi="Avenir Next LT Pro" w:cs="Arial"/>
          <w:sz w:val="20"/>
          <w:szCs w:val="20"/>
        </w:rPr>
        <w:t xml:space="preserve"> Road, Romsey, SO51 8PJ</w:t>
      </w:r>
    </w:p>
    <w:p w14:paraId="77592DB5" w14:textId="77777777" w:rsidR="00B73263" w:rsidRDefault="00B73263" w:rsidP="00135136">
      <w:pPr>
        <w:rPr>
          <w:rFonts w:ascii="Avenir Next LT Pro" w:hAnsi="Avenir Next LT Pro" w:cs="Arial"/>
          <w:b/>
          <w:bCs/>
          <w:sz w:val="20"/>
          <w:szCs w:val="20"/>
        </w:rPr>
      </w:pPr>
    </w:p>
    <w:p w14:paraId="27957033" w14:textId="07EF032B" w:rsidR="00135136" w:rsidRPr="00B73263" w:rsidRDefault="00135136" w:rsidP="00135136">
      <w:pPr>
        <w:rPr>
          <w:rFonts w:ascii="Avenir Next LT Pro" w:hAnsi="Avenir Next LT Pro" w:cs="Arial"/>
          <w:b/>
          <w:bCs/>
          <w:szCs w:val="24"/>
        </w:rPr>
      </w:pPr>
      <w:r w:rsidRPr="00B73263">
        <w:rPr>
          <w:rFonts w:ascii="Avenir Next LT Pro" w:hAnsi="Avenir Next LT Pro" w:cs="Arial"/>
          <w:b/>
          <w:bCs/>
          <w:szCs w:val="24"/>
        </w:rPr>
        <w:t>Mental Health Support and Advice</w:t>
      </w:r>
    </w:p>
    <w:p w14:paraId="2AFE25E7" w14:textId="77777777" w:rsidR="00135136" w:rsidRPr="00B73263" w:rsidRDefault="00135136" w:rsidP="00135136">
      <w:pPr>
        <w:rPr>
          <w:rFonts w:ascii="Avenir Next LT Pro" w:hAnsi="Avenir Next LT Pro" w:cs="Arial"/>
          <w:sz w:val="20"/>
          <w:szCs w:val="20"/>
        </w:rPr>
      </w:pPr>
      <w:r w:rsidRPr="00B73263">
        <w:rPr>
          <w:rFonts w:ascii="Avenir Next LT Pro" w:hAnsi="Avenir Next LT Pro" w:cs="Arial"/>
          <w:b/>
          <w:bCs/>
          <w:sz w:val="20"/>
          <w:szCs w:val="20"/>
        </w:rPr>
        <w:t>Andover Mind,</w:t>
      </w:r>
      <w:r w:rsidRPr="00B73263">
        <w:rPr>
          <w:rFonts w:ascii="Avenir Next LT Pro" w:hAnsi="Avenir Next LT Pro" w:cs="Arial"/>
          <w:sz w:val="20"/>
          <w:szCs w:val="20"/>
        </w:rPr>
        <w:t xml:space="preserve"> Test Valley Well-being Team (Andover &amp; Romsey) - if you’re concerned about your mental health and well-being, you can call 01264 332297 or alternatively email well-being@andovermind.org.uk</w:t>
      </w:r>
    </w:p>
    <w:p w14:paraId="7300CC6E" w14:textId="77777777" w:rsidR="00135136" w:rsidRPr="00B73263" w:rsidRDefault="00135136" w:rsidP="00135136">
      <w:pPr>
        <w:rPr>
          <w:rFonts w:ascii="Avenir Next LT Pro" w:hAnsi="Avenir Next LT Pro" w:cs="Arial"/>
          <w:sz w:val="20"/>
          <w:szCs w:val="20"/>
        </w:rPr>
      </w:pPr>
      <w:r w:rsidRPr="00B86999">
        <w:rPr>
          <w:rFonts w:ascii="Avenir Next LT Pro" w:hAnsi="Avenir Next LT Pro" w:cs="Arial"/>
          <w:b/>
          <w:bCs/>
          <w:sz w:val="20"/>
          <w:szCs w:val="20"/>
        </w:rPr>
        <w:t>Romsey Community School</w:t>
      </w:r>
      <w:r w:rsidRPr="00B73263">
        <w:rPr>
          <w:rFonts w:ascii="Avenir Next LT Pro" w:hAnsi="Avenir Next LT Pro" w:cs="Arial"/>
          <w:sz w:val="20"/>
          <w:szCs w:val="20"/>
        </w:rPr>
        <w:t xml:space="preserve"> provides a range of wellbeing courses online, including moving forward financially, lockdown and beyond and career choices. Please contact: </w:t>
      </w:r>
      <w:hyperlink r:id="rId19" w:history="1">
        <w:r w:rsidRPr="00B73263">
          <w:rPr>
            <w:rStyle w:val="Hyperlink"/>
            <w:rFonts w:ascii="Avenir Next LT Pro" w:hAnsi="Avenir Next LT Pro" w:cs="Arial"/>
            <w:sz w:val="20"/>
            <w:szCs w:val="20"/>
            <w:u w:val="none"/>
          </w:rPr>
          <w:t>community@romsey.hants.sch.uk</w:t>
        </w:r>
      </w:hyperlink>
      <w:r w:rsidRPr="00B73263">
        <w:rPr>
          <w:rFonts w:ascii="Avenir Next LT Pro" w:hAnsi="Avenir Next LT Pro" w:cs="Arial"/>
          <w:sz w:val="20"/>
          <w:szCs w:val="20"/>
        </w:rPr>
        <w:t xml:space="preserve"> for more information. </w:t>
      </w:r>
    </w:p>
    <w:p w14:paraId="00AF9D0A" w14:textId="13631C39" w:rsidR="00135136" w:rsidRPr="00B73263" w:rsidRDefault="00135136" w:rsidP="00135136">
      <w:pPr>
        <w:rPr>
          <w:rFonts w:ascii="Avenir Next LT Pro" w:hAnsi="Avenir Next LT Pro" w:cs="Arial"/>
          <w:sz w:val="20"/>
          <w:szCs w:val="20"/>
        </w:rPr>
      </w:pPr>
      <w:r w:rsidRPr="002A74C5">
        <w:rPr>
          <w:rFonts w:ascii="Avenir Next LT Pro" w:hAnsi="Avenir Next LT Pro" w:cs="Arial"/>
          <w:b/>
          <w:bCs/>
          <w:sz w:val="20"/>
          <w:szCs w:val="20"/>
        </w:rPr>
        <w:t>Hampshire Families Trust</w:t>
      </w:r>
      <w:r w:rsidRPr="00B73263">
        <w:rPr>
          <w:rFonts w:ascii="Avenir Next LT Pro" w:hAnsi="Avenir Next LT Pro" w:cs="Arial"/>
          <w:sz w:val="20"/>
          <w:szCs w:val="20"/>
        </w:rPr>
        <w:t xml:space="preserve"> offer early intervention support which consists of six weeks therapy. Available to families, </w:t>
      </w:r>
      <w:r w:rsidR="002A74C5" w:rsidRPr="00B73263">
        <w:rPr>
          <w:rFonts w:ascii="Avenir Next LT Pro" w:hAnsi="Avenir Next LT Pro" w:cs="Arial"/>
          <w:sz w:val="20"/>
          <w:szCs w:val="20"/>
        </w:rPr>
        <w:t>children,</w:t>
      </w:r>
      <w:r w:rsidRPr="00B73263">
        <w:rPr>
          <w:rFonts w:ascii="Avenir Next LT Pro" w:hAnsi="Avenir Next LT Pro" w:cs="Arial"/>
          <w:sz w:val="20"/>
          <w:szCs w:val="20"/>
        </w:rPr>
        <w:t xml:space="preserve"> and young people. Email Flo-hampshire@familycounsellingtrust.org or call 07538 029210</w:t>
      </w:r>
    </w:p>
    <w:p w14:paraId="6C282C85" w14:textId="77777777" w:rsidR="00135136" w:rsidRPr="00B73263" w:rsidRDefault="00135136" w:rsidP="00135136">
      <w:pPr>
        <w:rPr>
          <w:rFonts w:ascii="Avenir Next LT Pro" w:hAnsi="Avenir Next LT Pro" w:cs="Arial"/>
          <w:sz w:val="20"/>
          <w:szCs w:val="20"/>
        </w:rPr>
      </w:pPr>
      <w:r w:rsidRPr="002A74C5">
        <w:rPr>
          <w:rFonts w:ascii="Avenir Next LT Pro" w:hAnsi="Avenir Next LT Pro" w:cs="Arial"/>
          <w:b/>
          <w:bCs/>
          <w:sz w:val="20"/>
          <w:szCs w:val="20"/>
        </w:rPr>
        <w:t>Youth in Romsey</w:t>
      </w:r>
      <w:r w:rsidRPr="00B73263">
        <w:rPr>
          <w:rFonts w:ascii="Avenir Next LT Pro" w:hAnsi="Avenir Next LT Pro" w:cs="Arial"/>
          <w:sz w:val="20"/>
          <w:szCs w:val="20"/>
        </w:rPr>
        <w:t xml:space="preserve"> – Provide services and support for young people. Please text 07443 508418 or call 01794 500581 to speak to a member of the team. Or visit www.yir.org.uk</w:t>
      </w:r>
    </w:p>
    <w:p w14:paraId="5C40EABE" w14:textId="31EA3E80" w:rsidR="00135136" w:rsidRPr="00B73263" w:rsidRDefault="00135136" w:rsidP="00135136">
      <w:pPr>
        <w:rPr>
          <w:rFonts w:ascii="Avenir Next LT Pro" w:hAnsi="Avenir Next LT Pro" w:cs="Arial"/>
          <w:sz w:val="20"/>
          <w:szCs w:val="20"/>
        </w:rPr>
      </w:pPr>
      <w:proofErr w:type="spellStart"/>
      <w:r w:rsidRPr="002A74C5">
        <w:rPr>
          <w:rFonts w:ascii="Avenir Next LT Pro" w:hAnsi="Avenir Next LT Pro" w:cs="Arial"/>
          <w:b/>
          <w:bCs/>
          <w:sz w:val="20"/>
          <w:szCs w:val="20"/>
        </w:rPr>
        <w:t>ManGang</w:t>
      </w:r>
      <w:proofErr w:type="spellEnd"/>
      <w:r w:rsidRPr="002A74C5">
        <w:rPr>
          <w:rFonts w:ascii="Avenir Next LT Pro" w:hAnsi="Avenir Next LT Pro" w:cs="Arial"/>
          <w:b/>
          <w:bCs/>
          <w:sz w:val="20"/>
          <w:szCs w:val="20"/>
        </w:rPr>
        <w:t xml:space="preserve"> UK</w:t>
      </w:r>
      <w:r w:rsidRPr="00B73263">
        <w:rPr>
          <w:rFonts w:ascii="Avenir Next LT Pro" w:hAnsi="Avenir Next LT Pro" w:cs="Arial"/>
          <w:sz w:val="20"/>
          <w:szCs w:val="20"/>
        </w:rPr>
        <w:t xml:space="preserve"> - Men are </w:t>
      </w:r>
      <w:r w:rsidR="002A74C5" w:rsidRPr="00B73263">
        <w:rPr>
          <w:rFonts w:ascii="Avenir Next LT Pro" w:hAnsi="Avenir Next LT Pro" w:cs="Arial"/>
          <w:sz w:val="20"/>
          <w:szCs w:val="20"/>
        </w:rPr>
        <w:t>bad</w:t>
      </w:r>
      <w:r w:rsidRPr="00B73263">
        <w:rPr>
          <w:rFonts w:ascii="Avenir Next LT Pro" w:hAnsi="Avenir Next LT Pro" w:cs="Arial"/>
          <w:sz w:val="20"/>
          <w:szCs w:val="20"/>
        </w:rPr>
        <w:t xml:space="preserve"> at talking about what troubles them, add this to the stigma that surrounds poor mental health and it’s no wonder that three quarters of all suicides are by men. </w:t>
      </w:r>
      <w:proofErr w:type="spellStart"/>
      <w:r w:rsidRPr="00B73263">
        <w:rPr>
          <w:rFonts w:ascii="Avenir Next LT Pro" w:hAnsi="Avenir Next LT Pro" w:cs="Arial"/>
          <w:sz w:val="20"/>
          <w:szCs w:val="20"/>
        </w:rPr>
        <w:t>ManGang</w:t>
      </w:r>
      <w:proofErr w:type="spellEnd"/>
      <w:r w:rsidRPr="00B73263">
        <w:rPr>
          <w:rFonts w:ascii="Avenir Next LT Pro" w:hAnsi="Avenir Next LT Pro" w:cs="Arial"/>
          <w:sz w:val="20"/>
          <w:szCs w:val="20"/>
        </w:rPr>
        <w:t xml:space="preserve"> offer weekly peer support meetings both on zoom and face to face where we show that ‘It’s Not Weak </w:t>
      </w:r>
      <w:r w:rsidR="002A74C5" w:rsidRPr="00B73263">
        <w:rPr>
          <w:rFonts w:ascii="Avenir Next LT Pro" w:hAnsi="Avenir Next LT Pro" w:cs="Arial"/>
          <w:sz w:val="20"/>
          <w:szCs w:val="20"/>
        </w:rPr>
        <w:t>to</w:t>
      </w:r>
      <w:r w:rsidRPr="00B73263">
        <w:rPr>
          <w:rFonts w:ascii="Avenir Next LT Pro" w:hAnsi="Avenir Next LT Pro" w:cs="Arial"/>
          <w:sz w:val="20"/>
          <w:szCs w:val="20"/>
        </w:rPr>
        <w:t xml:space="preserve"> Speak’ find them on Facebook or visit the website www.ManGang.co.uk or email: info@mangang.co.uk. </w:t>
      </w:r>
    </w:p>
    <w:p w14:paraId="5047BF7E" w14:textId="77777777" w:rsidR="00135136" w:rsidRPr="00B73263" w:rsidRDefault="00135136" w:rsidP="00135136">
      <w:pPr>
        <w:rPr>
          <w:rFonts w:ascii="Avenir Next LT Pro" w:hAnsi="Avenir Next LT Pro"/>
          <w:b/>
          <w:bCs/>
          <w:sz w:val="20"/>
          <w:szCs w:val="20"/>
        </w:rPr>
      </w:pPr>
    </w:p>
    <w:p w14:paraId="023B90BF" w14:textId="21243810" w:rsidR="00135136" w:rsidRPr="00135136" w:rsidRDefault="00B033B3" w:rsidP="00135136">
      <w:r>
        <w:rPr>
          <w:noProof/>
        </w:rPr>
        <w:lastRenderedPageBreak/>
        <mc:AlternateContent>
          <mc:Choice Requires="wps">
            <w:drawing>
              <wp:anchor distT="45720" distB="45720" distL="114300" distR="114300" simplePos="0" relativeHeight="251700224" behindDoc="0" locked="0" layoutInCell="1" allowOverlap="1" wp14:anchorId="37EC9B60" wp14:editId="22E2A165">
                <wp:simplePos x="0" y="0"/>
                <wp:positionH relativeFrom="margin">
                  <wp:posOffset>4493260</wp:posOffset>
                </wp:positionH>
                <wp:positionV relativeFrom="paragraph">
                  <wp:posOffset>97790</wp:posOffset>
                </wp:positionV>
                <wp:extent cx="2122170" cy="9365615"/>
                <wp:effectExtent l="0" t="0" r="0" b="6985"/>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2170" cy="9365615"/>
                        </a:xfrm>
                        <a:prstGeom prst="rect">
                          <a:avLst/>
                        </a:prstGeom>
                        <a:solidFill>
                          <a:srgbClr val="FFFFFF"/>
                        </a:solidFill>
                        <a:ln w="9525">
                          <a:noFill/>
                          <a:miter lim="800000"/>
                          <a:headEnd/>
                          <a:tailEnd/>
                        </a:ln>
                      </wps:spPr>
                      <wps:txbx>
                        <w:txbxContent>
                          <w:p w14:paraId="37F4C0DB" w14:textId="77777777" w:rsidR="00B033B3" w:rsidRPr="00B033B3" w:rsidRDefault="00B033B3" w:rsidP="00B033B3">
                            <w:pPr>
                              <w:rPr>
                                <w:lang w:val="en-US"/>
                              </w:rPr>
                            </w:pPr>
                          </w:p>
                          <w:p w14:paraId="43975E83" w14:textId="1605F078" w:rsidR="00B033B3" w:rsidRDefault="00B033B3" w:rsidP="00B033B3">
                            <w:pPr>
                              <w:rPr>
                                <w:b/>
                                <w:bCs/>
                                <w:lang w:val="en-US"/>
                              </w:rPr>
                            </w:pPr>
                            <w:r w:rsidRPr="00B033B3">
                              <w:rPr>
                                <w:b/>
                                <w:bCs/>
                                <w:lang w:val="en-US"/>
                              </w:rPr>
                              <w:t>CONTACT</w:t>
                            </w:r>
                          </w:p>
                          <w:p w14:paraId="7CE6D926" w14:textId="3F25716E" w:rsidR="00890515" w:rsidRDefault="00890515" w:rsidP="00B033B3">
                            <w:pPr>
                              <w:rPr>
                                <w:b/>
                                <w:bCs/>
                                <w:lang w:val="en-US"/>
                              </w:rPr>
                            </w:pPr>
                          </w:p>
                          <w:p w14:paraId="1A7D4EB9" w14:textId="77777777" w:rsidR="00890515" w:rsidRPr="00B033B3" w:rsidRDefault="00890515" w:rsidP="00B033B3">
                            <w:pPr>
                              <w:rPr>
                                <w:b/>
                                <w:bCs/>
                                <w:lang w:val="en-US"/>
                              </w:rPr>
                            </w:pPr>
                          </w:p>
                          <w:p w14:paraId="66ADFE41" w14:textId="77777777" w:rsidR="00890515" w:rsidRDefault="00B033B3" w:rsidP="00B033B3">
                            <w:pPr>
                              <w:spacing w:before="120"/>
                              <w:rPr>
                                <w:rFonts w:ascii="Avenir Next LT Pro" w:eastAsia="Avenir Next LT Pro" w:hAnsi="Avenir Next LT Pro" w:cs="Times New Roman"/>
                                <w:b/>
                                <w:bCs/>
                                <w:sz w:val="18"/>
                                <w:szCs w:val="18"/>
                                <w:lang w:val="en-US"/>
                              </w:rPr>
                            </w:pPr>
                            <w:r>
                              <w:rPr>
                                <w:noProof/>
                              </w:rPr>
                              <w:drawing>
                                <wp:inline distT="0" distB="0" distL="0" distR="0" wp14:anchorId="18F50224" wp14:editId="0A5FEDD5">
                                  <wp:extent cx="940435" cy="1402080"/>
                                  <wp:effectExtent l="0" t="0" r="0" b="7620"/>
                                  <wp:docPr id="196" name="Picture 196" descr="A picture containing person, person, cloth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A picture containing person, person, clothing, indoor&#10;&#10;Description automatically generated"/>
                                          <pic:cNvPicPr>
                                            <a:picLocks noChangeAspect="1"/>
                                          </pic:cNvPicPr>
                                        </pic:nvPicPr>
                                        <pic:blipFill>
                                          <a:blip r:embed="rId20" cstate="screen">
                                            <a:extLst>
                                              <a:ext uri="{28A0092B-C50C-407E-A947-70E740481C1C}">
                                                <a14:useLocalDpi xmlns:a14="http://schemas.microsoft.com/office/drawing/2010/main" val="0"/>
                                              </a:ext>
                                            </a:extLst>
                                          </a:blip>
                                          <a:srcRect/>
                                          <a:stretch>
                                            <a:fillRect/>
                                          </a:stretch>
                                        </pic:blipFill>
                                        <pic:spPr bwMode="auto">
                                          <a:xfrm>
                                            <a:off x="0" y="0"/>
                                            <a:ext cx="940435" cy="1402080"/>
                                          </a:xfrm>
                                          <a:prstGeom prst="rect">
                                            <a:avLst/>
                                          </a:prstGeom>
                                          <a:noFill/>
                                        </pic:spPr>
                                      </pic:pic>
                                    </a:graphicData>
                                  </a:graphic>
                                </wp:inline>
                              </w:drawing>
                            </w:r>
                          </w:p>
                          <w:p w14:paraId="0BB67E5B" w14:textId="3BFFE88B" w:rsidR="00B033B3" w:rsidRPr="00B033B3" w:rsidRDefault="00890515" w:rsidP="00B033B3">
                            <w:pPr>
                              <w:spacing w:before="120"/>
                              <w:rPr>
                                <w:rFonts w:ascii="Avenir Next LT Pro" w:eastAsia="Avenir Next LT Pro" w:hAnsi="Avenir Next LT Pro" w:cs="Times New Roman"/>
                                <w:b/>
                                <w:bCs/>
                                <w:sz w:val="18"/>
                                <w:szCs w:val="18"/>
                                <w:lang w:val="en-US"/>
                              </w:rPr>
                            </w:pPr>
                            <w:r>
                              <w:rPr>
                                <w:rFonts w:ascii="Avenir Next LT Pro" w:eastAsia="Avenir Next LT Pro" w:hAnsi="Avenir Next LT Pro" w:cs="Times New Roman"/>
                                <w:b/>
                                <w:bCs/>
                                <w:sz w:val="18"/>
                                <w:szCs w:val="18"/>
                                <w:lang w:val="en-US"/>
                              </w:rPr>
                              <w:t>C</w:t>
                            </w:r>
                            <w:r w:rsidR="00B033B3" w:rsidRPr="00B033B3">
                              <w:rPr>
                                <w:rFonts w:ascii="Avenir Next LT Pro" w:eastAsia="Avenir Next LT Pro" w:hAnsi="Avenir Next LT Pro" w:cs="Times New Roman"/>
                                <w:b/>
                                <w:bCs/>
                                <w:sz w:val="18"/>
                                <w:szCs w:val="18"/>
                                <w:lang w:val="en-US"/>
                              </w:rPr>
                              <w:t>llr Alison Johnston</w:t>
                            </w:r>
                          </w:p>
                          <w:p w14:paraId="4BF9431D" w14:textId="77777777" w:rsidR="00B033B3" w:rsidRPr="00B033B3" w:rsidRDefault="00B033B3" w:rsidP="00B033B3">
                            <w:pPr>
                              <w:outlineLvl w:val="1"/>
                              <w:rPr>
                                <w:rFonts w:ascii="Avenir Next LT Pro" w:eastAsia="Avenir Next LT Pro" w:hAnsi="Avenir Next LT Pro" w:cs="Times New Roman"/>
                                <w:sz w:val="18"/>
                                <w:szCs w:val="18"/>
                                <w:lang w:val="en-US"/>
                              </w:rPr>
                            </w:pPr>
                            <w:r w:rsidRPr="00B033B3">
                              <w:rPr>
                                <w:rFonts w:ascii="Avenir Next LT Pro" w:eastAsia="Avenir Next LT Pro" w:hAnsi="Avenir Next LT Pro" w:cs="Times New Roman"/>
                                <w:sz w:val="18"/>
                                <w:szCs w:val="18"/>
                                <w:lang w:val="en-US"/>
                              </w:rPr>
                              <w:t>01794 500610</w:t>
                            </w:r>
                          </w:p>
                          <w:p w14:paraId="34908B79" w14:textId="77777777" w:rsidR="00B033B3" w:rsidRPr="00B033B3" w:rsidRDefault="00080489" w:rsidP="00B033B3">
                            <w:pPr>
                              <w:outlineLvl w:val="1"/>
                              <w:rPr>
                                <w:rFonts w:ascii="Avenir Next LT Pro" w:eastAsia="Avenir Next LT Pro" w:hAnsi="Avenir Next LT Pro" w:cs="Times New Roman"/>
                                <w:sz w:val="18"/>
                                <w:szCs w:val="18"/>
                                <w:lang w:val="en-US"/>
                              </w:rPr>
                            </w:pPr>
                            <w:hyperlink r:id="rId21" w:history="1">
                              <w:r w:rsidR="00B033B3" w:rsidRPr="00B033B3">
                                <w:rPr>
                                  <w:rFonts w:ascii="Avenir Next LT Pro" w:eastAsia="Avenir Next LT Pro" w:hAnsi="Avenir Next LT Pro" w:cs="Times New Roman"/>
                                  <w:color w:val="0563C1" w:themeColor="hyperlink"/>
                                  <w:sz w:val="18"/>
                                  <w:szCs w:val="18"/>
                                  <w:u w:val="single"/>
                                  <w:lang w:val="en-US"/>
                                </w:rPr>
                                <w:t>cllrajohnston@testvalley.gov.uk</w:t>
                              </w:r>
                            </w:hyperlink>
                          </w:p>
                          <w:p w14:paraId="4109947E" w14:textId="26AAB0AE" w:rsidR="00B033B3" w:rsidRDefault="00890515">
                            <w:r>
                              <w:rPr>
                                <w:noProof/>
                              </w:rPr>
                              <w:drawing>
                                <wp:inline distT="0" distB="0" distL="0" distR="0" wp14:anchorId="37B32DF8" wp14:editId="6FF75B95">
                                  <wp:extent cx="931545" cy="1388110"/>
                                  <wp:effectExtent l="0" t="0" r="1905" b="2540"/>
                                  <wp:docPr id="197" name="Picture 197" descr="A picture containing person, person, necktie,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Picture 197" descr="A picture containing person, person, necktie, wall&#10;&#10;Description automatically generated"/>
                                          <pic:cNvPicPr>
                                            <a:picLocks noChangeAspect="1"/>
                                          </pic:cNvPicPr>
                                        </pic:nvPicPr>
                                        <pic:blipFill>
                                          <a:blip r:embed="rId22" cstate="screen">
                                            <a:extLst>
                                              <a:ext uri="{28A0092B-C50C-407E-A947-70E740481C1C}">
                                                <a14:useLocalDpi xmlns:a14="http://schemas.microsoft.com/office/drawing/2010/main" val="0"/>
                                              </a:ext>
                                            </a:extLst>
                                          </a:blip>
                                          <a:srcRect/>
                                          <a:stretch>
                                            <a:fillRect/>
                                          </a:stretch>
                                        </pic:blipFill>
                                        <pic:spPr bwMode="auto">
                                          <a:xfrm>
                                            <a:off x="0" y="0"/>
                                            <a:ext cx="931545" cy="1388110"/>
                                          </a:xfrm>
                                          <a:prstGeom prst="rect">
                                            <a:avLst/>
                                          </a:prstGeom>
                                          <a:noFill/>
                                        </pic:spPr>
                                      </pic:pic>
                                    </a:graphicData>
                                  </a:graphic>
                                </wp:inline>
                              </w:drawing>
                            </w:r>
                          </w:p>
                          <w:p w14:paraId="7F725DCF" w14:textId="77777777" w:rsidR="00890515" w:rsidRPr="00890515" w:rsidRDefault="00890515" w:rsidP="00890515">
                            <w:pPr>
                              <w:spacing w:before="120"/>
                              <w:rPr>
                                <w:rFonts w:ascii="Avenir Next LT Pro" w:eastAsia="Avenir Next LT Pro" w:hAnsi="Avenir Next LT Pro" w:cs="Times New Roman"/>
                                <w:b/>
                                <w:bCs/>
                                <w:sz w:val="18"/>
                                <w:szCs w:val="18"/>
                                <w:lang w:val="en-US"/>
                              </w:rPr>
                            </w:pPr>
                            <w:r w:rsidRPr="00890515">
                              <w:rPr>
                                <w:rFonts w:ascii="Avenir Next LT Pro" w:eastAsia="Avenir Next LT Pro" w:hAnsi="Avenir Next LT Pro" w:cs="Times New Roman"/>
                                <w:b/>
                                <w:bCs/>
                                <w:sz w:val="18"/>
                                <w:szCs w:val="18"/>
                                <w:lang w:val="en-US"/>
                              </w:rPr>
                              <w:t>Cllr Ian Jeffrey</w:t>
                            </w:r>
                          </w:p>
                          <w:p w14:paraId="068CE113" w14:textId="51AB3C7E" w:rsidR="00DE1512" w:rsidRDefault="00890515" w:rsidP="00890515">
                            <w:pPr>
                              <w:outlineLvl w:val="1"/>
                              <w:rPr>
                                <w:rFonts w:ascii="Avenir Next LT Pro" w:eastAsia="Avenir Next LT Pro" w:hAnsi="Avenir Next LT Pro" w:cs="Times New Roman"/>
                                <w:sz w:val="18"/>
                                <w:szCs w:val="18"/>
                                <w:lang w:val="en-US"/>
                              </w:rPr>
                            </w:pPr>
                            <w:r w:rsidRPr="00890515">
                              <w:rPr>
                                <w:rFonts w:ascii="Avenir Next LT Pro" w:eastAsia="Avenir Next LT Pro" w:hAnsi="Avenir Next LT Pro" w:cs="Times New Roman"/>
                                <w:sz w:val="18"/>
                                <w:szCs w:val="18"/>
                                <w:lang w:val="en-US"/>
                              </w:rPr>
                              <w:t>0</w:t>
                            </w:r>
                            <w:r w:rsidR="00DE1512" w:rsidRPr="00DE1512">
                              <w:rPr>
                                <w:rFonts w:ascii="Avenir Next LT Pro" w:eastAsia="Avenir Next LT Pro" w:hAnsi="Avenir Next LT Pro" w:cs="Times New Roman"/>
                                <w:sz w:val="18"/>
                                <w:szCs w:val="18"/>
                                <w:lang w:val="en-US"/>
                              </w:rPr>
                              <w:t>7859955327</w:t>
                            </w:r>
                          </w:p>
                          <w:p w14:paraId="15DF7B05" w14:textId="65A34D0C" w:rsidR="00890515" w:rsidRPr="00890515" w:rsidRDefault="00890515" w:rsidP="00890515">
                            <w:pPr>
                              <w:outlineLvl w:val="1"/>
                              <w:rPr>
                                <w:rFonts w:ascii="Avenir Next LT Pro" w:eastAsia="Avenir Next LT Pro" w:hAnsi="Avenir Next LT Pro" w:cs="Times New Roman"/>
                                <w:sz w:val="18"/>
                                <w:szCs w:val="18"/>
                                <w:lang w:val="en-US"/>
                              </w:rPr>
                            </w:pPr>
                            <w:r w:rsidRPr="00890515">
                              <w:rPr>
                                <w:rFonts w:ascii="Avenir Next LT Pro" w:eastAsia="Avenir Next LT Pro" w:hAnsi="Avenir Next LT Pro" w:cs="Times New Roman"/>
                                <w:sz w:val="18"/>
                                <w:szCs w:val="18"/>
                                <w:lang w:val="en-US"/>
                              </w:rPr>
                              <w:t>1794 388872</w:t>
                            </w:r>
                          </w:p>
                          <w:p w14:paraId="5E0B60A4" w14:textId="6C96366E" w:rsidR="00890515" w:rsidRPr="00890515" w:rsidRDefault="00080489" w:rsidP="00890515">
                            <w:pPr>
                              <w:outlineLvl w:val="1"/>
                              <w:rPr>
                                <w:rFonts w:ascii="Avenir Next LT Pro" w:eastAsia="Avenir Next LT Pro" w:hAnsi="Avenir Next LT Pro" w:cs="Times New Roman"/>
                                <w:sz w:val="18"/>
                                <w:szCs w:val="18"/>
                                <w:lang w:val="en-US"/>
                              </w:rPr>
                            </w:pPr>
                            <w:hyperlink r:id="rId23" w:history="1">
                              <w:r w:rsidR="00890515" w:rsidRPr="00890515">
                                <w:rPr>
                                  <w:rFonts w:ascii="Avenir Next LT Pro" w:eastAsia="Avenir Next LT Pro" w:hAnsi="Avenir Next LT Pro" w:cs="Times New Roman"/>
                                  <w:color w:val="0563C1" w:themeColor="hyperlink"/>
                                  <w:sz w:val="18"/>
                                  <w:szCs w:val="18"/>
                                  <w:u w:val="single"/>
                                  <w:lang w:val="en-US"/>
                                </w:rPr>
                                <w:t>cllrijeffrey@testvalley.gov.uk</w:t>
                              </w:r>
                            </w:hyperlink>
                          </w:p>
                          <w:p w14:paraId="7D48BCFA" w14:textId="1A6ACD30" w:rsidR="00890515" w:rsidRDefault="00890515">
                            <w:r>
                              <w:rPr>
                                <w:noProof/>
                              </w:rPr>
                              <w:drawing>
                                <wp:inline distT="0" distB="0" distL="0" distR="0" wp14:anchorId="2097DFCE" wp14:editId="7D719FB9">
                                  <wp:extent cx="1015365" cy="1511935"/>
                                  <wp:effectExtent l="0" t="0" r="0" b="0"/>
                                  <wp:docPr id="198" name="Picture 198" descr="A picture containing person, person, suit, neck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Picture 198" descr="A picture containing person, person, suit, necktie&#10;&#10;Description automatically generated"/>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15365" cy="1511935"/>
                                          </a:xfrm>
                                          <a:prstGeom prst="rect">
                                            <a:avLst/>
                                          </a:prstGeom>
                                          <a:noFill/>
                                        </pic:spPr>
                                      </pic:pic>
                                    </a:graphicData>
                                  </a:graphic>
                                </wp:inline>
                              </w:drawing>
                            </w:r>
                          </w:p>
                          <w:p w14:paraId="645CB617" w14:textId="1A750322" w:rsidR="00890515" w:rsidRPr="00890515" w:rsidRDefault="00890515" w:rsidP="00890515">
                            <w:pPr>
                              <w:spacing w:before="120"/>
                              <w:rPr>
                                <w:rFonts w:ascii="Avenir Next LT Pro" w:eastAsia="Avenir Next LT Pro" w:hAnsi="Avenir Next LT Pro" w:cs="Times New Roman"/>
                                <w:b/>
                                <w:bCs/>
                                <w:sz w:val="18"/>
                                <w:szCs w:val="18"/>
                                <w:lang w:val="en-US"/>
                              </w:rPr>
                            </w:pPr>
                            <w:r w:rsidRPr="00890515">
                              <w:rPr>
                                <w:rFonts w:ascii="Avenir Next LT Pro" w:eastAsia="Avenir Next LT Pro" w:hAnsi="Avenir Next LT Pro" w:cs="Times New Roman"/>
                                <w:b/>
                                <w:bCs/>
                                <w:sz w:val="18"/>
                                <w:szCs w:val="18"/>
                                <w:lang w:val="en-US"/>
                              </w:rPr>
                              <w:t>Cllr Tony Ward</w:t>
                            </w:r>
                          </w:p>
                          <w:p w14:paraId="53C28970" w14:textId="77777777" w:rsidR="00890515" w:rsidRPr="00890515" w:rsidRDefault="00890515" w:rsidP="00890515">
                            <w:pPr>
                              <w:outlineLvl w:val="1"/>
                              <w:rPr>
                                <w:rFonts w:ascii="Avenir Next LT Pro" w:eastAsia="Avenir Next LT Pro" w:hAnsi="Avenir Next LT Pro" w:cs="Times New Roman"/>
                                <w:sz w:val="18"/>
                                <w:szCs w:val="18"/>
                                <w:lang w:val="en-US"/>
                              </w:rPr>
                            </w:pPr>
                            <w:r w:rsidRPr="00890515">
                              <w:rPr>
                                <w:rFonts w:ascii="Avenir Next LT Pro" w:eastAsia="Avenir Next LT Pro" w:hAnsi="Avenir Next LT Pro" w:cs="Times New Roman"/>
                                <w:sz w:val="18"/>
                                <w:szCs w:val="18"/>
                                <w:lang w:val="en-US"/>
                              </w:rPr>
                              <w:t>01794 389649</w:t>
                            </w:r>
                          </w:p>
                          <w:p w14:paraId="691F7BE8" w14:textId="77777777" w:rsidR="00890515" w:rsidRPr="00890515" w:rsidRDefault="00890515" w:rsidP="00890515">
                            <w:pPr>
                              <w:outlineLvl w:val="1"/>
                              <w:rPr>
                                <w:rFonts w:ascii="Avenir Next LT Pro" w:eastAsia="Avenir Next LT Pro" w:hAnsi="Avenir Next LT Pro" w:cs="Times New Roman"/>
                                <w:sz w:val="18"/>
                                <w:szCs w:val="18"/>
                                <w:lang w:val="en-US"/>
                              </w:rPr>
                            </w:pPr>
                            <w:r w:rsidRPr="00890515">
                              <w:rPr>
                                <w:rFonts w:ascii="Avenir Next LT Pro" w:eastAsia="Avenir Next LT Pro" w:hAnsi="Avenir Next LT Pro" w:cs="Times New Roman"/>
                                <w:sz w:val="18"/>
                                <w:szCs w:val="18"/>
                                <w:lang w:val="en-US"/>
                              </w:rPr>
                              <w:t>07881 812958</w:t>
                            </w:r>
                          </w:p>
                          <w:p w14:paraId="77E15489" w14:textId="77777777" w:rsidR="00890515" w:rsidRPr="00890515" w:rsidRDefault="00080489" w:rsidP="00890515">
                            <w:pPr>
                              <w:outlineLvl w:val="1"/>
                              <w:rPr>
                                <w:rFonts w:ascii="Avenir Next LT Pro" w:eastAsia="Avenir Next LT Pro" w:hAnsi="Avenir Next LT Pro" w:cs="Times New Roman"/>
                                <w:sz w:val="18"/>
                                <w:szCs w:val="18"/>
                                <w:lang w:val="en-US"/>
                              </w:rPr>
                            </w:pPr>
                            <w:hyperlink r:id="rId25" w:history="1">
                              <w:r w:rsidR="00890515" w:rsidRPr="00890515">
                                <w:rPr>
                                  <w:rFonts w:ascii="Avenir Next LT Pro" w:eastAsia="Avenir Next LT Pro" w:hAnsi="Avenir Next LT Pro" w:cs="Times New Roman"/>
                                  <w:color w:val="0563C1" w:themeColor="hyperlink"/>
                                  <w:sz w:val="18"/>
                                  <w:szCs w:val="18"/>
                                  <w:u w:val="single"/>
                                  <w:lang w:val="en-US"/>
                                </w:rPr>
                                <w:t>cllrtward@testvalley.gov.uk</w:t>
                              </w:r>
                            </w:hyperlink>
                          </w:p>
                          <w:p w14:paraId="0E4E58BF" w14:textId="77777777" w:rsidR="00890515" w:rsidRDefault="008905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EC9B60" id="_x0000_s1034" type="#_x0000_t202" style="position:absolute;margin-left:353.8pt;margin-top:7.7pt;width:167.1pt;height:737.45pt;z-index:251700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Uy9EQIAAP4DAAAOAAAAZHJzL2Uyb0RvYy54bWysU9uO2yAQfa/Uf0C8N47dJLtrxVlts01V&#10;aXuRtv0ADDhGxQwFEjv9+h2wN5u2b1V5QAzDnJk5c1jfDp0mR+m8AlPRfDanRBoOQpl9Rb9/2725&#10;psQHZgTTYGRFT9LT283rV+velrKAFrSQjiCI8WVvK9qGYMss87yVHfMzsNKgswHXsYCm22fCsR7R&#10;O50V8/kq68EJ64BL7/H2fnTSTcJvGsnDl6bxMhBdUawtpN2lvY57tlmzcu+YbRWfymD/UEXHlMGk&#10;Z6h7Fhg5OPUXVKe4Aw9NmHHoMmgaxWXqAbvJ539089gyK1MvSI63Z5r8/4Pln4+P9qsjYXgHAw4w&#10;NeHtA/AfnhjYtszs5Z1z0LeSCUycR8qy3vpyCo1U+9JHkLr/BAKHzA4BEtDQuC6ygn0SRMcBnM6k&#10;yyEQjpdFXhT5Fbo4+m7erparfJlysPI53DofPkjoSDxU1OFUEzw7PvgQy2Hl85OYzYNWYqe0Tobb&#10;11vtyJGhAnZpTei/PdOG9Jh+WSwTsoEYn8TRqYAK1aqr6PU8rlEzkY73RqQngSk9nrESbSZ+IiUj&#10;OWGoB6IEAsTYSFcN4oSEORgFiR8IDy24X5T0KMaK+p8H5iQl+qNB0m/yxSKqNxmL5VWBhrv01Jce&#10;ZjhCVTRQMh63ISk+0mHgDofTqETbSyVTySiyxOb0IaKKL+306uXbbp4AAAD//wMAUEsDBBQABgAI&#10;AAAAIQAulx+C3wAAAAwBAAAPAAAAZHJzL2Rvd25yZXYueG1sTI/BTsMwEETvSPyDtUhcELULaUJD&#10;nAqQQFxb+gGb2E0i4nUUu03692xP9LajeZqdKTaz68XJjqHzpGG5UCAs1d501GjY/3w+voAIEclg&#10;78lqONsAm/L2psDc+Im29rSLjeAQCjlqaGMccilD3VqHYeEHS+wd/OgwshwbaUacONz18kmpVDrs&#10;iD+0ONiP1ta/u6PTcPieHlbrqfqK+2ybpO/YZZU/a31/N7+9goh2jv8wXOpzdSi5U+WPZILoNWQq&#10;SxllY5WAuAAqWfKYiq9krZ5BloW8HlH+AQAA//8DAFBLAQItABQABgAIAAAAIQC2gziS/gAAAOEB&#10;AAATAAAAAAAAAAAAAAAAAAAAAABbQ29udGVudF9UeXBlc10ueG1sUEsBAi0AFAAGAAgAAAAhADj9&#10;If/WAAAAlAEAAAsAAAAAAAAAAAAAAAAALwEAAF9yZWxzLy5yZWxzUEsBAi0AFAAGAAgAAAAhAMyl&#10;TL0RAgAA/gMAAA4AAAAAAAAAAAAAAAAALgIAAGRycy9lMm9Eb2MueG1sUEsBAi0AFAAGAAgAAAAh&#10;AC6XH4LfAAAADAEAAA8AAAAAAAAAAAAAAAAAawQAAGRycy9kb3ducmV2LnhtbFBLBQYAAAAABAAE&#10;APMAAAB3BQAAAAA=&#10;" stroked="f">
                <v:textbox>
                  <w:txbxContent>
                    <w:p w14:paraId="37F4C0DB" w14:textId="77777777" w:rsidR="00B033B3" w:rsidRPr="00B033B3" w:rsidRDefault="00B033B3" w:rsidP="00B033B3">
                      <w:pPr>
                        <w:rPr>
                          <w:lang w:val="en-US"/>
                        </w:rPr>
                      </w:pPr>
                    </w:p>
                    <w:p w14:paraId="43975E83" w14:textId="1605F078" w:rsidR="00B033B3" w:rsidRDefault="00B033B3" w:rsidP="00B033B3">
                      <w:pPr>
                        <w:rPr>
                          <w:b/>
                          <w:bCs/>
                          <w:lang w:val="en-US"/>
                        </w:rPr>
                      </w:pPr>
                      <w:r w:rsidRPr="00B033B3">
                        <w:rPr>
                          <w:b/>
                          <w:bCs/>
                          <w:lang w:val="en-US"/>
                        </w:rPr>
                        <w:t>CONTACT</w:t>
                      </w:r>
                    </w:p>
                    <w:p w14:paraId="7CE6D926" w14:textId="3F25716E" w:rsidR="00890515" w:rsidRDefault="00890515" w:rsidP="00B033B3">
                      <w:pPr>
                        <w:rPr>
                          <w:b/>
                          <w:bCs/>
                          <w:lang w:val="en-US"/>
                        </w:rPr>
                      </w:pPr>
                    </w:p>
                    <w:p w14:paraId="1A7D4EB9" w14:textId="77777777" w:rsidR="00890515" w:rsidRPr="00B033B3" w:rsidRDefault="00890515" w:rsidP="00B033B3">
                      <w:pPr>
                        <w:rPr>
                          <w:b/>
                          <w:bCs/>
                          <w:lang w:val="en-US"/>
                        </w:rPr>
                      </w:pPr>
                    </w:p>
                    <w:p w14:paraId="66ADFE41" w14:textId="77777777" w:rsidR="00890515" w:rsidRDefault="00B033B3" w:rsidP="00B033B3">
                      <w:pPr>
                        <w:spacing w:before="120"/>
                        <w:rPr>
                          <w:rFonts w:ascii="Avenir Next LT Pro" w:eastAsia="Avenir Next LT Pro" w:hAnsi="Avenir Next LT Pro" w:cs="Times New Roman"/>
                          <w:b/>
                          <w:bCs/>
                          <w:sz w:val="18"/>
                          <w:szCs w:val="18"/>
                          <w:lang w:val="en-US"/>
                        </w:rPr>
                      </w:pPr>
                      <w:r>
                        <w:rPr>
                          <w:noProof/>
                        </w:rPr>
                        <w:drawing>
                          <wp:inline distT="0" distB="0" distL="0" distR="0" wp14:anchorId="18F50224" wp14:editId="0A5FEDD5">
                            <wp:extent cx="940435" cy="1402080"/>
                            <wp:effectExtent l="0" t="0" r="0" b="7620"/>
                            <wp:docPr id="196" name="Picture 196" descr="A picture containing person, person, cloth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A picture containing person, person, clothing, indoor&#10;&#10;Description automatically generated"/>
                                    <pic:cNvPicPr>
                                      <a:picLocks noChangeAspect="1"/>
                                    </pic:cNvPicPr>
                                  </pic:nvPicPr>
                                  <pic:blipFill>
                                    <a:blip r:embed="rId20" cstate="screen">
                                      <a:extLst>
                                        <a:ext uri="{28A0092B-C50C-407E-A947-70E740481C1C}">
                                          <a14:useLocalDpi xmlns:a14="http://schemas.microsoft.com/office/drawing/2010/main" val="0"/>
                                        </a:ext>
                                      </a:extLst>
                                    </a:blip>
                                    <a:srcRect/>
                                    <a:stretch>
                                      <a:fillRect/>
                                    </a:stretch>
                                  </pic:blipFill>
                                  <pic:spPr bwMode="auto">
                                    <a:xfrm>
                                      <a:off x="0" y="0"/>
                                      <a:ext cx="940435" cy="1402080"/>
                                    </a:xfrm>
                                    <a:prstGeom prst="rect">
                                      <a:avLst/>
                                    </a:prstGeom>
                                    <a:noFill/>
                                  </pic:spPr>
                                </pic:pic>
                              </a:graphicData>
                            </a:graphic>
                          </wp:inline>
                        </w:drawing>
                      </w:r>
                    </w:p>
                    <w:p w14:paraId="0BB67E5B" w14:textId="3BFFE88B" w:rsidR="00B033B3" w:rsidRPr="00B033B3" w:rsidRDefault="00890515" w:rsidP="00B033B3">
                      <w:pPr>
                        <w:spacing w:before="120"/>
                        <w:rPr>
                          <w:rFonts w:ascii="Avenir Next LT Pro" w:eastAsia="Avenir Next LT Pro" w:hAnsi="Avenir Next LT Pro" w:cs="Times New Roman"/>
                          <w:b/>
                          <w:bCs/>
                          <w:sz w:val="18"/>
                          <w:szCs w:val="18"/>
                          <w:lang w:val="en-US"/>
                        </w:rPr>
                      </w:pPr>
                      <w:r>
                        <w:rPr>
                          <w:rFonts w:ascii="Avenir Next LT Pro" w:eastAsia="Avenir Next LT Pro" w:hAnsi="Avenir Next LT Pro" w:cs="Times New Roman"/>
                          <w:b/>
                          <w:bCs/>
                          <w:sz w:val="18"/>
                          <w:szCs w:val="18"/>
                          <w:lang w:val="en-US"/>
                        </w:rPr>
                        <w:t>C</w:t>
                      </w:r>
                      <w:r w:rsidR="00B033B3" w:rsidRPr="00B033B3">
                        <w:rPr>
                          <w:rFonts w:ascii="Avenir Next LT Pro" w:eastAsia="Avenir Next LT Pro" w:hAnsi="Avenir Next LT Pro" w:cs="Times New Roman"/>
                          <w:b/>
                          <w:bCs/>
                          <w:sz w:val="18"/>
                          <w:szCs w:val="18"/>
                          <w:lang w:val="en-US"/>
                        </w:rPr>
                        <w:t>llr Alison Johnston</w:t>
                      </w:r>
                    </w:p>
                    <w:p w14:paraId="4BF9431D" w14:textId="77777777" w:rsidR="00B033B3" w:rsidRPr="00B033B3" w:rsidRDefault="00B033B3" w:rsidP="00B033B3">
                      <w:pPr>
                        <w:outlineLvl w:val="1"/>
                        <w:rPr>
                          <w:rFonts w:ascii="Avenir Next LT Pro" w:eastAsia="Avenir Next LT Pro" w:hAnsi="Avenir Next LT Pro" w:cs="Times New Roman"/>
                          <w:sz w:val="18"/>
                          <w:szCs w:val="18"/>
                          <w:lang w:val="en-US"/>
                        </w:rPr>
                      </w:pPr>
                      <w:r w:rsidRPr="00B033B3">
                        <w:rPr>
                          <w:rFonts w:ascii="Avenir Next LT Pro" w:eastAsia="Avenir Next LT Pro" w:hAnsi="Avenir Next LT Pro" w:cs="Times New Roman"/>
                          <w:sz w:val="18"/>
                          <w:szCs w:val="18"/>
                          <w:lang w:val="en-US"/>
                        </w:rPr>
                        <w:t>01794 500610</w:t>
                      </w:r>
                    </w:p>
                    <w:p w14:paraId="34908B79" w14:textId="77777777" w:rsidR="00B033B3" w:rsidRPr="00B033B3" w:rsidRDefault="00080489" w:rsidP="00B033B3">
                      <w:pPr>
                        <w:outlineLvl w:val="1"/>
                        <w:rPr>
                          <w:rFonts w:ascii="Avenir Next LT Pro" w:eastAsia="Avenir Next LT Pro" w:hAnsi="Avenir Next LT Pro" w:cs="Times New Roman"/>
                          <w:sz w:val="18"/>
                          <w:szCs w:val="18"/>
                          <w:lang w:val="en-US"/>
                        </w:rPr>
                      </w:pPr>
                      <w:hyperlink r:id="rId26" w:history="1">
                        <w:r w:rsidR="00B033B3" w:rsidRPr="00B033B3">
                          <w:rPr>
                            <w:rFonts w:ascii="Avenir Next LT Pro" w:eastAsia="Avenir Next LT Pro" w:hAnsi="Avenir Next LT Pro" w:cs="Times New Roman"/>
                            <w:color w:val="0563C1" w:themeColor="hyperlink"/>
                            <w:sz w:val="18"/>
                            <w:szCs w:val="18"/>
                            <w:u w:val="single"/>
                            <w:lang w:val="en-US"/>
                          </w:rPr>
                          <w:t>cllrajohnston@testvalley.gov.uk</w:t>
                        </w:r>
                      </w:hyperlink>
                    </w:p>
                    <w:p w14:paraId="4109947E" w14:textId="26AAB0AE" w:rsidR="00B033B3" w:rsidRDefault="00890515">
                      <w:r>
                        <w:rPr>
                          <w:noProof/>
                        </w:rPr>
                        <w:drawing>
                          <wp:inline distT="0" distB="0" distL="0" distR="0" wp14:anchorId="37B32DF8" wp14:editId="6FF75B95">
                            <wp:extent cx="931545" cy="1388110"/>
                            <wp:effectExtent l="0" t="0" r="1905" b="2540"/>
                            <wp:docPr id="197" name="Picture 197" descr="A picture containing person, person, necktie,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Picture 197" descr="A picture containing person, person, necktie, wall&#10;&#10;Description automatically generated"/>
                                    <pic:cNvPicPr>
                                      <a:picLocks noChangeAspect="1"/>
                                    </pic:cNvPicPr>
                                  </pic:nvPicPr>
                                  <pic:blipFill>
                                    <a:blip r:embed="rId22" cstate="screen">
                                      <a:extLst>
                                        <a:ext uri="{28A0092B-C50C-407E-A947-70E740481C1C}">
                                          <a14:useLocalDpi xmlns:a14="http://schemas.microsoft.com/office/drawing/2010/main" val="0"/>
                                        </a:ext>
                                      </a:extLst>
                                    </a:blip>
                                    <a:srcRect/>
                                    <a:stretch>
                                      <a:fillRect/>
                                    </a:stretch>
                                  </pic:blipFill>
                                  <pic:spPr bwMode="auto">
                                    <a:xfrm>
                                      <a:off x="0" y="0"/>
                                      <a:ext cx="931545" cy="1388110"/>
                                    </a:xfrm>
                                    <a:prstGeom prst="rect">
                                      <a:avLst/>
                                    </a:prstGeom>
                                    <a:noFill/>
                                  </pic:spPr>
                                </pic:pic>
                              </a:graphicData>
                            </a:graphic>
                          </wp:inline>
                        </w:drawing>
                      </w:r>
                    </w:p>
                    <w:p w14:paraId="7F725DCF" w14:textId="77777777" w:rsidR="00890515" w:rsidRPr="00890515" w:rsidRDefault="00890515" w:rsidP="00890515">
                      <w:pPr>
                        <w:spacing w:before="120"/>
                        <w:rPr>
                          <w:rFonts w:ascii="Avenir Next LT Pro" w:eastAsia="Avenir Next LT Pro" w:hAnsi="Avenir Next LT Pro" w:cs="Times New Roman"/>
                          <w:b/>
                          <w:bCs/>
                          <w:sz w:val="18"/>
                          <w:szCs w:val="18"/>
                          <w:lang w:val="en-US"/>
                        </w:rPr>
                      </w:pPr>
                      <w:r w:rsidRPr="00890515">
                        <w:rPr>
                          <w:rFonts w:ascii="Avenir Next LT Pro" w:eastAsia="Avenir Next LT Pro" w:hAnsi="Avenir Next LT Pro" w:cs="Times New Roman"/>
                          <w:b/>
                          <w:bCs/>
                          <w:sz w:val="18"/>
                          <w:szCs w:val="18"/>
                          <w:lang w:val="en-US"/>
                        </w:rPr>
                        <w:t>Cllr Ian Jeffrey</w:t>
                      </w:r>
                    </w:p>
                    <w:p w14:paraId="068CE113" w14:textId="51AB3C7E" w:rsidR="00DE1512" w:rsidRDefault="00890515" w:rsidP="00890515">
                      <w:pPr>
                        <w:outlineLvl w:val="1"/>
                        <w:rPr>
                          <w:rFonts w:ascii="Avenir Next LT Pro" w:eastAsia="Avenir Next LT Pro" w:hAnsi="Avenir Next LT Pro" w:cs="Times New Roman"/>
                          <w:sz w:val="18"/>
                          <w:szCs w:val="18"/>
                          <w:lang w:val="en-US"/>
                        </w:rPr>
                      </w:pPr>
                      <w:r w:rsidRPr="00890515">
                        <w:rPr>
                          <w:rFonts w:ascii="Avenir Next LT Pro" w:eastAsia="Avenir Next LT Pro" w:hAnsi="Avenir Next LT Pro" w:cs="Times New Roman"/>
                          <w:sz w:val="18"/>
                          <w:szCs w:val="18"/>
                          <w:lang w:val="en-US"/>
                        </w:rPr>
                        <w:t>0</w:t>
                      </w:r>
                      <w:r w:rsidR="00DE1512" w:rsidRPr="00DE1512">
                        <w:rPr>
                          <w:rFonts w:ascii="Avenir Next LT Pro" w:eastAsia="Avenir Next LT Pro" w:hAnsi="Avenir Next LT Pro" w:cs="Times New Roman"/>
                          <w:sz w:val="18"/>
                          <w:szCs w:val="18"/>
                          <w:lang w:val="en-US"/>
                        </w:rPr>
                        <w:t>7859955327</w:t>
                      </w:r>
                    </w:p>
                    <w:p w14:paraId="15DF7B05" w14:textId="65A34D0C" w:rsidR="00890515" w:rsidRPr="00890515" w:rsidRDefault="00890515" w:rsidP="00890515">
                      <w:pPr>
                        <w:outlineLvl w:val="1"/>
                        <w:rPr>
                          <w:rFonts w:ascii="Avenir Next LT Pro" w:eastAsia="Avenir Next LT Pro" w:hAnsi="Avenir Next LT Pro" w:cs="Times New Roman"/>
                          <w:sz w:val="18"/>
                          <w:szCs w:val="18"/>
                          <w:lang w:val="en-US"/>
                        </w:rPr>
                      </w:pPr>
                      <w:r w:rsidRPr="00890515">
                        <w:rPr>
                          <w:rFonts w:ascii="Avenir Next LT Pro" w:eastAsia="Avenir Next LT Pro" w:hAnsi="Avenir Next LT Pro" w:cs="Times New Roman"/>
                          <w:sz w:val="18"/>
                          <w:szCs w:val="18"/>
                          <w:lang w:val="en-US"/>
                        </w:rPr>
                        <w:t>1794 388872</w:t>
                      </w:r>
                    </w:p>
                    <w:p w14:paraId="5E0B60A4" w14:textId="6C96366E" w:rsidR="00890515" w:rsidRPr="00890515" w:rsidRDefault="00080489" w:rsidP="00890515">
                      <w:pPr>
                        <w:outlineLvl w:val="1"/>
                        <w:rPr>
                          <w:rFonts w:ascii="Avenir Next LT Pro" w:eastAsia="Avenir Next LT Pro" w:hAnsi="Avenir Next LT Pro" w:cs="Times New Roman"/>
                          <w:sz w:val="18"/>
                          <w:szCs w:val="18"/>
                          <w:lang w:val="en-US"/>
                        </w:rPr>
                      </w:pPr>
                      <w:hyperlink r:id="rId27" w:history="1">
                        <w:r w:rsidR="00890515" w:rsidRPr="00890515">
                          <w:rPr>
                            <w:rFonts w:ascii="Avenir Next LT Pro" w:eastAsia="Avenir Next LT Pro" w:hAnsi="Avenir Next LT Pro" w:cs="Times New Roman"/>
                            <w:color w:val="0563C1" w:themeColor="hyperlink"/>
                            <w:sz w:val="18"/>
                            <w:szCs w:val="18"/>
                            <w:u w:val="single"/>
                            <w:lang w:val="en-US"/>
                          </w:rPr>
                          <w:t>cllrijeffrey@testvalley.gov.uk</w:t>
                        </w:r>
                      </w:hyperlink>
                    </w:p>
                    <w:p w14:paraId="7D48BCFA" w14:textId="1A6ACD30" w:rsidR="00890515" w:rsidRDefault="00890515">
                      <w:r>
                        <w:rPr>
                          <w:noProof/>
                        </w:rPr>
                        <w:drawing>
                          <wp:inline distT="0" distB="0" distL="0" distR="0" wp14:anchorId="2097DFCE" wp14:editId="7D719FB9">
                            <wp:extent cx="1015365" cy="1511935"/>
                            <wp:effectExtent l="0" t="0" r="0" b="0"/>
                            <wp:docPr id="198" name="Picture 198" descr="A picture containing person, person, suit, neck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Picture 198" descr="A picture containing person, person, suit, necktie&#10;&#10;Description automatically generated"/>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15365" cy="1511935"/>
                                    </a:xfrm>
                                    <a:prstGeom prst="rect">
                                      <a:avLst/>
                                    </a:prstGeom>
                                    <a:noFill/>
                                  </pic:spPr>
                                </pic:pic>
                              </a:graphicData>
                            </a:graphic>
                          </wp:inline>
                        </w:drawing>
                      </w:r>
                    </w:p>
                    <w:p w14:paraId="645CB617" w14:textId="1A750322" w:rsidR="00890515" w:rsidRPr="00890515" w:rsidRDefault="00890515" w:rsidP="00890515">
                      <w:pPr>
                        <w:spacing w:before="120"/>
                        <w:rPr>
                          <w:rFonts w:ascii="Avenir Next LT Pro" w:eastAsia="Avenir Next LT Pro" w:hAnsi="Avenir Next LT Pro" w:cs="Times New Roman"/>
                          <w:b/>
                          <w:bCs/>
                          <w:sz w:val="18"/>
                          <w:szCs w:val="18"/>
                          <w:lang w:val="en-US"/>
                        </w:rPr>
                      </w:pPr>
                      <w:r w:rsidRPr="00890515">
                        <w:rPr>
                          <w:rFonts w:ascii="Avenir Next LT Pro" w:eastAsia="Avenir Next LT Pro" w:hAnsi="Avenir Next LT Pro" w:cs="Times New Roman"/>
                          <w:b/>
                          <w:bCs/>
                          <w:sz w:val="18"/>
                          <w:szCs w:val="18"/>
                          <w:lang w:val="en-US"/>
                        </w:rPr>
                        <w:t>Cllr Tony Ward</w:t>
                      </w:r>
                    </w:p>
                    <w:p w14:paraId="53C28970" w14:textId="77777777" w:rsidR="00890515" w:rsidRPr="00890515" w:rsidRDefault="00890515" w:rsidP="00890515">
                      <w:pPr>
                        <w:outlineLvl w:val="1"/>
                        <w:rPr>
                          <w:rFonts w:ascii="Avenir Next LT Pro" w:eastAsia="Avenir Next LT Pro" w:hAnsi="Avenir Next LT Pro" w:cs="Times New Roman"/>
                          <w:sz w:val="18"/>
                          <w:szCs w:val="18"/>
                          <w:lang w:val="en-US"/>
                        </w:rPr>
                      </w:pPr>
                      <w:r w:rsidRPr="00890515">
                        <w:rPr>
                          <w:rFonts w:ascii="Avenir Next LT Pro" w:eastAsia="Avenir Next LT Pro" w:hAnsi="Avenir Next LT Pro" w:cs="Times New Roman"/>
                          <w:sz w:val="18"/>
                          <w:szCs w:val="18"/>
                          <w:lang w:val="en-US"/>
                        </w:rPr>
                        <w:t>01794 389649</w:t>
                      </w:r>
                    </w:p>
                    <w:p w14:paraId="691F7BE8" w14:textId="77777777" w:rsidR="00890515" w:rsidRPr="00890515" w:rsidRDefault="00890515" w:rsidP="00890515">
                      <w:pPr>
                        <w:outlineLvl w:val="1"/>
                        <w:rPr>
                          <w:rFonts w:ascii="Avenir Next LT Pro" w:eastAsia="Avenir Next LT Pro" w:hAnsi="Avenir Next LT Pro" w:cs="Times New Roman"/>
                          <w:sz w:val="18"/>
                          <w:szCs w:val="18"/>
                          <w:lang w:val="en-US"/>
                        </w:rPr>
                      </w:pPr>
                      <w:r w:rsidRPr="00890515">
                        <w:rPr>
                          <w:rFonts w:ascii="Avenir Next LT Pro" w:eastAsia="Avenir Next LT Pro" w:hAnsi="Avenir Next LT Pro" w:cs="Times New Roman"/>
                          <w:sz w:val="18"/>
                          <w:szCs w:val="18"/>
                          <w:lang w:val="en-US"/>
                        </w:rPr>
                        <w:t>07881 812958</w:t>
                      </w:r>
                    </w:p>
                    <w:p w14:paraId="77E15489" w14:textId="77777777" w:rsidR="00890515" w:rsidRPr="00890515" w:rsidRDefault="00080489" w:rsidP="00890515">
                      <w:pPr>
                        <w:outlineLvl w:val="1"/>
                        <w:rPr>
                          <w:rFonts w:ascii="Avenir Next LT Pro" w:eastAsia="Avenir Next LT Pro" w:hAnsi="Avenir Next LT Pro" w:cs="Times New Roman"/>
                          <w:sz w:val="18"/>
                          <w:szCs w:val="18"/>
                          <w:lang w:val="en-US"/>
                        </w:rPr>
                      </w:pPr>
                      <w:hyperlink r:id="rId28" w:history="1">
                        <w:r w:rsidR="00890515" w:rsidRPr="00890515">
                          <w:rPr>
                            <w:rFonts w:ascii="Avenir Next LT Pro" w:eastAsia="Avenir Next LT Pro" w:hAnsi="Avenir Next LT Pro" w:cs="Times New Roman"/>
                            <w:color w:val="0563C1" w:themeColor="hyperlink"/>
                            <w:sz w:val="18"/>
                            <w:szCs w:val="18"/>
                            <w:u w:val="single"/>
                            <w:lang w:val="en-US"/>
                          </w:rPr>
                          <w:t>cllrtward@testvalley.gov.uk</w:t>
                        </w:r>
                      </w:hyperlink>
                    </w:p>
                    <w:p w14:paraId="0E4E58BF" w14:textId="77777777" w:rsidR="00890515" w:rsidRDefault="00890515"/>
                  </w:txbxContent>
                </v:textbox>
                <w10:wrap type="square" anchorx="margin"/>
              </v:shape>
            </w:pict>
          </mc:Fallback>
        </mc:AlternateContent>
      </w:r>
      <w:r w:rsidR="00135136" w:rsidRPr="00292477">
        <w:rPr>
          <w:rFonts w:ascii="Avenir Next LT Pro" w:hAnsi="Avenir Next LT Pro"/>
          <w:b/>
          <w:bCs/>
          <w:sz w:val="20"/>
          <w:szCs w:val="20"/>
        </w:rPr>
        <w:t>Mid Test Matters</w:t>
      </w:r>
      <w:r w:rsidR="00135136" w:rsidRPr="00135136">
        <w:rPr>
          <w:rFonts w:ascii="Avenir Next LT Pro" w:hAnsi="Avenir Next LT Pro"/>
          <w:b/>
          <w:bCs/>
          <w:color w:val="7F7F7F" w:themeColor="background1" w:themeShade="7F"/>
          <w:spacing w:val="60"/>
          <w:sz w:val="20"/>
          <w:szCs w:val="20"/>
        </w:rPr>
        <w:t xml:space="preserve"> </w:t>
      </w:r>
      <w:r w:rsidR="00135136">
        <w:rPr>
          <w:rFonts w:ascii="Avenir Next LT Pro" w:hAnsi="Avenir Next LT Pro"/>
          <w:b/>
          <w:bCs/>
          <w:color w:val="7F7F7F" w:themeColor="background1" w:themeShade="7F"/>
          <w:spacing w:val="60"/>
          <w:sz w:val="20"/>
          <w:szCs w:val="20"/>
        </w:rPr>
        <w:t xml:space="preserve">  </w:t>
      </w:r>
      <w:r w:rsidR="002A74C5">
        <w:rPr>
          <w:rFonts w:ascii="Avenir Next LT Pro" w:hAnsi="Avenir Next LT Pro"/>
          <w:b/>
          <w:bCs/>
          <w:color w:val="7F7F7F" w:themeColor="background1" w:themeShade="7F"/>
          <w:spacing w:val="60"/>
          <w:sz w:val="20"/>
          <w:szCs w:val="20"/>
        </w:rPr>
        <w:t xml:space="preserve">                                    </w:t>
      </w:r>
      <w:r w:rsidR="00135136" w:rsidRPr="00B033B3">
        <w:rPr>
          <w:rFonts w:ascii="Avenir Next LT Pro" w:hAnsi="Avenir Next LT Pro"/>
          <w:b/>
          <w:bCs/>
          <w:color w:val="7F7F7F" w:themeColor="background1" w:themeShade="7F"/>
          <w:spacing w:val="60"/>
          <w:sz w:val="20"/>
          <w:szCs w:val="20"/>
        </w:rPr>
        <w:t>Page</w:t>
      </w:r>
      <w:r w:rsidR="00135136" w:rsidRPr="00B033B3">
        <w:rPr>
          <w:rFonts w:ascii="Avenir Next LT Pro" w:hAnsi="Avenir Next LT Pro"/>
          <w:b/>
          <w:bCs/>
          <w:sz w:val="20"/>
          <w:szCs w:val="20"/>
        </w:rPr>
        <w:t xml:space="preserve">| </w:t>
      </w:r>
      <w:r w:rsidR="002A74C5">
        <w:rPr>
          <w:rFonts w:ascii="Avenir Next LT Pro" w:hAnsi="Avenir Next LT Pro"/>
          <w:b/>
          <w:bCs/>
          <w:sz w:val="20"/>
          <w:szCs w:val="20"/>
        </w:rPr>
        <w:t>9</w:t>
      </w:r>
      <w:r w:rsidR="00135136">
        <w:rPr>
          <w:rFonts w:ascii="Avenir Next LT Pro" w:hAnsi="Avenir Next LT Pro"/>
          <w:b/>
          <w:bCs/>
          <w:color w:val="7F7F7F" w:themeColor="background1" w:themeShade="7F"/>
          <w:spacing w:val="60"/>
          <w:sz w:val="20"/>
          <w:szCs w:val="20"/>
        </w:rPr>
        <w:t xml:space="preserve">                                      </w:t>
      </w:r>
    </w:p>
    <w:p w14:paraId="422C990C" w14:textId="5FE600EA" w:rsidR="00135136" w:rsidRPr="00A3437A" w:rsidRDefault="00135136" w:rsidP="00135136">
      <w:r w:rsidRPr="000F064F">
        <w:rPr>
          <w:rFonts w:ascii="Century Gothic" w:hAnsi="Century Gothic"/>
          <w:b/>
          <w:bCs/>
          <w:noProof/>
          <w:color w:val="7F7F7F" w:themeColor="background1" w:themeShade="7F"/>
          <w:spacing w:val="60"/>
        </w:rPr>
        <mc:AlternateContent>
          <mc:Choice Requires="wps">
            <w:drawing>
              <wp:anchor distT="0" distB="0" distL="114300" distR="114300" simplePos="0" relativeHeight="251711488" behindDoc="0" locked="0" layoutInCell="1" allowOverlap="1" wp14:anchorId="43F83AE7" wp14:editId="66D75FEA">
                <wp:simplePos x="0" y="0"/>
                <wp:positionH relativeFrom="margin">
                  <wp:align>left</wp:align>
                </wp:positionH>
                <wp:positionV relativeFrom="paragraph">
                  <wp:posOffset>45720</wp:posOffset>
                </wp:positionV>
                <wp:extent cx="6637020" cy="8255"/>
                <wp:effectExtent l="19050" t="38100" r="49530" b="48895"/>
                <wp:wrapNone/>
                <wp:docPr id="4" name="Straight Connector 4"/>
                <wp:cNvGraphicFramePr/>
                <a:graphic xmlns:a="http://schemas.openxmlformats.org/drawingml/2006/main">
                  <a:graphicData uri="http://schemas.microsoft.com/office/word/2010/wordprocessingShape">
                    <wps:wsp>
                      <wps:cNvCnPr/>
                      <wps:spPr>
                        <a:xfrm flipV="1">
                          <a:off x="0" y="0"/>
                          <a:ext cx="6637020" cy="8255"/>
                        </a:xfrm>
                        <a:prstGeom prst="line">
                          <a:avLst/>
                        </a:prstGeom>
                        <a:noFill/>
                        <a:ln w="76200" cap="flat" cmpd="sng" algn="ctr">
                          <a:solidFill>
                            <a:sysClr val="windowText" lastClr="000000"/>
                          </a:solidFill>
                          <a:prstDash val="solid"/>
                          <a:miter lim="800000"/>
                        </a:ln>
                        <a:effectLst/>
                      </wps:spPr>
                      <wps:bodyPr/>
                    </wps:wsp>
                  </a:graphicData>
                </a:graphic>
              </wp:anchor>
            </w:drawing>
          </mc:Choice>
          <mc:Fallback>
            <w:pict>
              <v:line w14:anchorId="5177DAC4" id="Straight Connector 4" o:spid="_x0000_s1026" style="position:absolute;flip:y;z-index:251711488;visibility:visible;mso-wrap-style:square;mso-wrap-distance-left:9pt;mso-wrap-distance-top:0;mso-wrap-distance-right:9pt;mso-wrap-distance-bottom:0;mso-position-horizontal:left;mso-position-horizontal-relative:margin;mso-position-vertical:absolute;mso-position-vertical-relative:text" from="0,3.6pt" to="522.6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jQguwEAAGcDAAAOAAAAZHJzL2Uyb0RvYy54bWysU01vEzEQvSPxHyzfibdBTatVNj00KhcE&#10;lSjcp/7YteQveUw2+feMvSEEuCH2YI09nud5b95uH47esYPOaGMY+M2q40wHGZUN48C/vjy9u+cM&#10;CwQFLgY98JNG/rB7+2Y7p16v4xSd0pkRSMB+TgOfSkm9ECgn7QFXMelASROzh0LbPAqVYSZ078S6&#10;6zZijlmlHKVGpNP9kuS7hm+MluWzMagLcwOn3kpbc1tf6yp2W+jHDGmy8twG/EMXHmygRy9QeyjA&#10;vmf7F5S3MkeMpqxk9CIaY6VuHIjNTfcHmy8TJN24kDiYLjLh/4OVnw6P4TmTDHPCHtNzriyOJntm&#10;nE3faKaNF3XKjk2200U2fSxM0uFm8/6uW5O6knL369vbqqpYUCpaylg+6OhZDQbubKikoIfDRyzL&#10;1Z9X6nGIT9a5NhgX2Dzwuw1NmtCB/GEcFAp9UgPHMHIGbiTjyZIbJEZnVS2vQHjCR5fZAWj2ZBkV&#10;5xdqmTMHWChBPNp37va30trPHnBailtqsYq3hfzqrCem19Uu1Bd1c9yZ1S9Ba/Qa1anpLOqOptkk&#10;Ojuv2uV6T/H1/7H7AQAA//8DAFBLAwQUAAYACAAAACEAgEgXVNwAAAAFAQAADwAAAGRycy9kb3du&#10;cmV2LnhtbEyPQUvDQBCF74L/YRnBi9iNwWqNmRQR9GQhrXrwNsmOSTA7G7LbNPrr3Z70No/3eO+b&#10;fD3bXk08+s4JwtUiAcVSO9NJg/D2+nS5AuUDiaHeCSN8s4d1cXqSU2bcQbY87UKjYon4jBDaEIZM&#10;a1+3bMkv3MASvU83WgpRjo02Ix1iue11miQ32lIncaGlgR9brr92e4sw6/LnQj42L5v5uUynd7rz&#10;ZRUQz8/mh3tQgefwF4YjfkSHIjJVbi/Gqx4hPhIQblNQRzO5XsarQlgtQRe5/k9f/AIAAP//AwBQ&#10;SwECLQAUAAYACAAAACEAtoM4kv4AAADhAQAAEwAAAAAAAAAAAAAAAAAAAAAAW0NvbnRlbnRfVHlw&#10;ZXNdLnhtbFBLAQItABQABgAIAAAAIQA4/SH/1gAAAJQBAAALAAAAAAAAAAAAAAAAAC8BAABfcmVs&#10;cy8ucmVsc1BLAQItABQABgAIAAAAIQCiBjQguwEAAGcDAAAOAAAAAAAAAAAAAAAAAC4CAABkcnMv&#10;ZTJvRG9jLnhtbFBLAQItABQABgAIAAAAIQCASBdU3AAAAAUBAAAPAAAAAAAAAAAAAAAAABUEAABk&#10;cnMvZG93bnJldi54bWxQSwUGAAAAAAQABADzAAAAHgUAAAAA&#10;" strokecolor="windowText" strokeweight="6pt">
                <v:stroke joinstyle="miter"/>
                <w10:wrap anchorx="margin"/>
              </v:line>
            </w:pict>
          </mc:Fallback>
        </mc:AlternateContent>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r>
        <w:rPr>
          <w:rFonts w:ascii="Avenir Next LT Pro" w:hAnsi="Avenir Next LT Pro"/>
          <w:b/>
          <w:bCs/>
          <w:sz w:val="20"/>
          <w:szCs w:val="20"/>
        </w:rPr>
        <w:tab/>
      </w:r>
    </w:p>
    <w:p w14:paraId="10D69464" w14:textId="434582E0" w:rsidR="008A6B75" w:rsidRDefault="002254EF">
      <w:r>
        <w:rPr>
          <w:noProof/>
        </w:rPr>
        <w:drawing>
          <wp:anchor distT="0" distB="0" distL="114300" distR="114300" simplePos="0" relativeHeight="251709440" behindDoc="0" locked="0" layoutInCell="1" allowOverlap="1" wp14:anchorId="20D1FD85" wp14:editId="5CBA9B19">
            <wp:simplePos x="0" y="0"/>
            <wp:positionH relativeFrom="margin">
              <wp:align>left</wp:align>
            </wp:positionH>
            <wp:positionV relativeFrom="paragraph">
              <wp:posOffset>233045</wp:posOffset>
            </wp:positionV>
            <wp:extent cx="4044315" cy="2952750"/>
            <wp:effectExtent l="0" t="0" r="0" b="0"/>
            <wp:wrapThrough wrapText="bothSides">
              <wp:wrapPolygon edited="0">
                <wp:start x="0" y="0"/>
                <wp:lineTo x="0" y="21461"/>
                <wp:lineTo x="21468" y="21461"/>
                <wp:lineTo x="21468" y="0"/>
                <wp:lineTo x="0" y="0"/>
              </wp:wrapPolygon>
            </wp:wrapThrough>
            <wp:docPr id="203" name="Picture 203" descr="article thu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rticle thumb"/>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044315" cy="29527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4274217" w14:textId="35F3CC33" w:rsidR="00F655BB" w:rsidRDefault="00F655BB"/>
    <w:p w14:paraId="45E82A32" w14:textId="2178E460" w:rsidR="00F655BB" w:rsidRDefault="00F655BB"/>
    <w:p w14:paraId="19302E7E" w14:textId="51CD1257" w:rsidR="00F655BB" w:rsidRDefault="00F655BB"/>
    <w:p w14:paraId="149782D9" w14:textId="6A1C09BA" w:rsidR="008A6B75" w:rsidRDefault="008A6B75"/>
    <w:p w14:paraId="62D6DA25" w14:textId="518D18FB" w:rsidR="009644F0" w:rsidRDefault="009644F0"/>
    <w:p w14:paraId="6522D92A" w14:textId="0E951665" w:rsidR="00920CA8" w:rsidRDefault="00920CA8">
      <w:r>
        <w:tab/>
      </w:r>
      <w:r>
        <w:tab/>
      </w:r>
      <w:r>
        <w:tab/>
      </w:r>
      <w:r>
        <w:tab/>
      </w:r>
      <w:r>
        <w:tab/>
      </w:r>
    </w:p>
    <w:p w14:paraId="4BFF72E0" w14:textId="77777777" w:rsidR="00451259" w:rsidRPr="00451259" w:rsidRDefault="00451259" w:rsidP="00451259">
      <w:pPr>
        <w:rPr>
          <w:rFonts w:ascii="Avenir Next LT Pro" w:hAnsi="Avenir Next LT Pro"/>
          <w:b/>
          <w:bCs/>
          <w:sz w:val="36"/>
          <w:szCs w:val="36"/>
        </w:rPr>
      </w:pPr>
      <w:r w:rsidRPr="00451259">
        <w:rPr>
          <w:rFonts w:ascii="Avenir Next LT Pro" w:hAnsi="Avenir Next LT Pro"/>
          <w:b/>
          <w:bCs/>
          <w:sz w:val="36"/>
          <w:szCs w:val="36"/>
        </w:rPr>
        <w:t>Tee-</w:t>
      </w:r>
      <w:proofErr w:type="spellStart"/>
      <w:r w:rsidRPr="00451259">
        <w:rPr>
          <w:rFonts w:ascii="Avenir Next LT Pro" w:hAnsi="Avenir Next LT Pro"/>
          <w:b/>
          <w:bCs/>
          <w:sz w:val="36"/>
          <w:szCs w:val="36"/>
        </w:rPr>
        <w:t>rific</w:t>
      </w:r>
      <w:proofErr w:type="spellEnd"/>
      <w:r w:rsidRPr="00451259">
        <w:rPr>
          <w:rFonts w:ascii="Avenir Next LT Pro" w:hAnsi="Avenir Next LT Pro"/>
          <w:b/>
          <w:bCs/>
          <w:sz w:val="36"/>
          <w:szCs w:val="36"/>
        </w:rPr>
        <w:t xml:space="preserve"> new adventure golf at Charlton Lakeside</w:t>
      </w:r>
    </w:p>
    <w:p w14:paraId="21E6D2F8" w14:textId="30CE273E" w:rsidR="00451259" w:rsidRPr="00451259" w:rsidRDefault="00451259" w:rsidP="00451259">
      <w:pPr>
        <w:tabs>
          <w:tab w:val="left" w:pos="1440"/>
        </w:tabs>
        <w:rPr>
          <w:rFonts w:ascii="Avenir Next LT Pro" w:eastAsia="Avenir Next LT Pro" w:hAnsi="Avenir Next LT Pro" w:cs="Times New Roman"/>
          <w:sz w:val="20"/>
        </w:rPr>
      </w:pPr>
      <w:r w:rsidRPr="00451259">
        <w:rPr>
          <w:rFonts w:ascii="Avenir Next LT Pro" w:eastAsia="Avenir Next LT Pro" w:hAnsi="Avenir Next LT Pro" w:cs="Times New Roman"/>
          <w:sz w:val="20"/>
        </w:rPr>
        <w:t xml:space="preserve">Work has begun on a </w:t>
      </w:r>
      <w:r w:rsidR="00072EC6" w:rsidRPr="00451259">
        <w:rPr>
          <w:rFonts w:ascii="Avenir Next LT Pro" w:eastAsia="Avenir Next LT Pro" w:hAnsi="Avenir Next LT Pro" w:cs="Times New Roman"/>
          <w:sz w:val="20"/>
        </w:rPr>
        <w:t>brand-new</w:t>
      </w:r>
      <w:r w:rsidRPr="00451259">
        <w:rPr>
          <w:rFonts w:ascii="Avenir Next LT Pro" w:eastAsia="Avenir Next LT Pro" w:hAnsi="Avenir Next LT Pro" w:cs="Times New Roman"/>
          <w:sz w:val="20"/>
        </w:rPr>
        <w:t xml:space="preserve"> adventure golf course at Andover’s Charlton Lakeside.</w:t>
      </w:r>
    </w:p>
    <w:p w14:paraId="2F383489" w14:textId="77777777" w:rsidR="00451259" w:rsidRPr="00451259" w:rsidRDefault="00451259" w:rsidP="00451259">
      <w:pPr>
        <w:tabs>
          <w:tab w:val="left" w:pos="1440"/>
        </w:tabs>
        <w:rPr>
          <w:rFonts w:ascii="Avenir Next LT Pro" w:eastAsia="Avenir Next LT Pro" w:hAnsi="Avenir Next LT Pro" w:cs="Times New Roman"/>
          <w:sz w:val="20"/>
        </w:rPr>
      </w:pPr>
      <w:r w:rsidRPr="00451259">
        <w:rPr>
          <w:rFonts w:ascii="Avenir Next LT Pro" w:eastAsia="Avenir Next LT Pro" w:hAnsi="Avenir Next LT Pro" w:cs="Times New Roman"/>
          <w:sz w:val="20"/>
        </w:rPr>
        <w:t xml:space="preserve">This exciting new facility was approved following feedback from users, </w:t>
      </w:r>
      <w:proofErr w:type="gramStart"/>
      <w:r w:rsidRPr="00451259">
        <w:rPr>
          <w:rFonts w:ascii="Avenir Next LT Pro" w:eastAsia="Avenir Next LT Pro" w:hAnsi="Avenir Next LT Pro" w:cs="Times New Roman"/>
          <w:sz w:val="20"/>
        </w:rPr>
        <w:t>residents</w:t>
      </w:r>
      <w:proofErr w:type="gramEnd"/>
      <w:r w:rsidRPr="00451259">
        <w:rPr>
          <w:rFonts w:ascii="Avenir Next LT Pro" w:eastAsia="Avenir Next LT Pro" w:hAnsi="Avenir Next LT Pro" w:cs="Times New Roman"/>
          <w:sz w:val="20"/>
        </w:rPr>
        <w:t xml:space="preserve"> and visitors to the lakeside. Perfect for all the family to enjoy, the new iron age theme adventure golf course will test your golfing skills across 18 holes!</w:t>
      </w:r>
    </w:p>
    <w:p w14:paraId="1A442757" w14:textId="77777777" w:rsidR="00451259" w:rsidRPr="00451259" w:rsidRDefault="00451259" w:rsidP="00451259">
      <w:pPr>
        <w:tabs>
          <w:tab w:val="left" w:pos="1440"/>
        </w:tabs>
        <w:rPr>
          <w:rFonts w:ascii="Avenir Next LT Pro" w:eastAsia="Avenir Next LT Pro" w:hAnsi="Avenir Next LT Pro" w:cs="Times New Roman"/>
          <w:sz w:val="20"/>
        </w:rPr>
      </w:pPr>
    </w:p>
    <w:p w14:paraId="43A5F797" w14:textId="77777777" w:rsidR="00451259" w:rsidRPr="00451259" w:rsidRDefault="00451259" w:rsidP="00451259">
      <w:pPr>
        <w:tabs>
          <w:tab w:val="left" w:pos="1440"/>
        </w:tabs>
        <w:rPr>
          <w:rFonts w:ascii="Avenir Next LT Pro" w:eastAsia="Avenir Next LT Pro" w:hAnsi="Avenir Next LT Pro" w:cs="Times New Roman"/>
          <w:sz w:val="20"/>
        </w:rPr>
      </w:pPr>
      <w:r w:rsidRPr="00451259">
        <w:rPr>
          <w:rFonts w:ascii="Avenir Next LT Pro" w:eastAsia="Avenir Next LT Pro" w:hAnsi="Avenir Next LT Pro" w:cs="Times New Roman"/>
          <w:sz w:val="20"/>
        </w:rPr>
        <w:t>Adventure golf specialist Greenspan has been appointed to carry out the works, which will now last for 16 weeks, ensuring the facility is open in time for families to enjoy over the summer holidays.</w:t>
      </w:r>
    </w:p>
    <w:p w14:paraId="51184488" w14:textId="77777777" w:rsidR="00451259" w:rsidRPr="00451259" w:rsidRDefault="00451259" w:rsidP="00451259">
      <w:pPr>
        <w:tabs>
          <w:tab w:val="left" w:pos="1440"/>
        </w:tabs>
        <w:rPr>
          <w:rFonts w:ascii="Avenir Next LT Pro" w:eastAsia="Avenir Next LT Pro" w:hAnsi="Avenir Next LT Pro" w:cs="Times New Roman"/>
          <w:sz w:val="20"/>
        </w:rPr>
      </w:pPr>
    </w:p>
    <w:p w14:paraId="676C9360" w14:textId="2B09E5BB" w:rsidR="009644F0" w:rsidRPr="00451259" w:rsidRDefault="00451259" w:rsidP="00451259">
      <w:pPr>
        <w:tabs>
          <w:tab w:val="left" w:pos="1440"/>
        </w:tabs>
        <w:rPr>
          <w:rFonts w:ascii="Avenir Next LT Pro" w:eastAsia="Avenir Next LT Pro" w:hAnsi="Avenir Next LT Pro" w:cs="Times New Roman"/>
          <w:sz w:val="20"/>
        </w:rPr>
      </w:pPr>
      <w:r w:rsidRPr="00451259">
        <w:rPr>
          <w:rFonts w:ascii="Avenir Next LT Pro" w:eastAsia="Avenir Next LT Pro" w:hAnsi="Avenir Next LT Pro" w:cs="Times New Roman"/>
          <w:sz w:val="20"/>
        </w:rPr>
        <w:t>Leader of the council, Phil North, said: "Charlton Lakeside is a one of Test Valley's much-loved green spaces - and I'm delighted that it will now be enhanced even further with this exciting new addition. Offering a great facility for families to have fun and enjoy the outdoors.”</w:t>
      </w:r>
    </w:p>
    <w:p w14:paraId="08F212B3" w14:textId="03751E8B" w:rsidR="009644F0" w:rsidRPr="00451259" w:rsidRDefault="009644F0" w:rsidP="00451259">
      <w:pPr>
        <w:tabs>
          <w:tab w:val="left" w:pos="1440"/>
        </w:tabs>
        <w:rPr>
          <w:rFonts w:ascii="Avenir Next LT Pro" w:eastAsia="Avenir Next LT Pro" w:hAnsi="Avenir Next LT Pro" w:cs="Times New Roman"/>
          <w:sz w:val="20"/>
        </w:rPr>
      </w:pPr>
    </w:p>
    <w:p w14:paraId="016C5A08" w14:textId="1A6F71D1" w:rsidR="009644F0" w:rsidRPr="00451259" w:rsidRDefault="009644F0" w:rsidP="00451259">
      <w:pPr>
        <w:tabs>
          <w:tab w:val="left" w:pos="1440"/>
        </w:tabs>
        <w:rPr>
          <w:rFonts w:ascii="Avenir Next LT Pro" w:eastAsia="Avenir Next LT Pro" w:hAnsi="Avenir Next LT Pro" w:cs="Times New Roman"/>
          <w:sz w:val="20"/>
        </w:rPr>
      </w:pPr>
    </w:p>
    <w:p w14:paraId="412CE0A5" w14:textId="6A732D47" w:rsidR="009644F0" w:rsidRPr="00451259" w:rsidRDefault="009644F0" w:rsidP="00451259">
      <w:pPr>
        <w:tabs>
          <w:tab w:val="left" w:pos="1440"/>
        </w:tabs>
        <w:rPr>
          <w:rFonts w:ascii="Avenir Next LT Pro" w:eastAsia="Avenir Next LT Pro" w:hAnsi="Avenir Next LT Pro" w:cs="Times New Roman"/>
          <w:sz w:val="20"/>
        </w:rPr>
      </w:pPr>
    </w:p>
    <w:p w14:paraId="7B9C2610" w14:textId="4872AA51" w:rsidR="009644F0" w:rsidRPr="00451259" w:rsidRDefault="009644F0" w:rsidP="00451259">
      <w:pPr>
        <w:tabs>
          <w:tab w:val="left" w:pos="1440"/>
        </w:tabs>
        <w:rPr>
          <w:rFonts w:ascii="Avenir Next LT Pro" w:eastAsia="Avenir Next LT Pro" w:hAnsi="Avenir Next LT Pro" w:cs="Times New Roman"/>
          <w:sz w:val="20"/>
        </w:rPr>
      </w:pPr>
    </w:p>
    <w:p w14:paraId="29B8A0CA" w14:textId="4687EA87" w:rsidR="00B54E75" w:rsidRDefault="00B54E75"/>
    <w:sectPr w:rsidR="00B54E75" w:rsidSect="00FD01A0">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enir Next LT Pro">
    <w:charset w:val="00"/>
    <w:family w:val="swiss"/>
    <w:pitch w:val="variable"/>
    <w:sig w:usb0="800000EF" w:usb1="5000204A" w:usb2="00000000" w:usb3="00000000" w:csb0="00000093"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C6CBD"/>
    <w:multiLevelType w:val="hybridMultilevel"/>
    <w:tmpl w:val="A2AC25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9112EE6"/>
    <w:multiLevelType w:val="hybridMultilevel"/>
    <w:tmpl w:val="F8BA95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34137FCD"/>
    <w:multiLevelType w:val="hybridMultilevel"/>
    <w:tmpl w:val="5F0CA5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56B52BE6"/>
    <w:multiLevelType w:val="hybridMultilevel"/>
    <w:tmpl w:val="861074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57063C41"/>
    <w:multiLevelType w:val="hybridMultilevel"/>
    <w:tmpl w:val="AD922B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62EF450A"/>
    <w:multiLevelType w:val="multilevel"/>
    <w:tmpl w:val="C5E45D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160C88"/>
    <w:multiLevelType w:val="hybridMultilevel"/>
    <w:tmpl w:val="D360A2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6"/>
  </w:num>
  <w:num w:numId="4">
    <w:abstractNumId w:val="4"/>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A0tjQ1NzaxtLA0szRV0lEKTi0uzszPAykwNKsFAFbDyvQtAAAA"/>
  </w:docVars>
  <w:rsids>
    <w:rsidRoot w:val="00FD01A0"/>
    <w:rsid w:val="0003710F"/>
    <w:rsid w:val="0006291B"/>
    <w:rsid w:val="00072688"/>
    <w:rsid w:val="00072EC6"/>
    <w:rsid w:val="00080489"/>
    <w:rsid w:val="00092D1F"/>
    <w:rsid w:val="000F064F"/>
    <w:rsid w:val="0010050B"/>
    <w:rsid w:val="00135136"/>
    <w:rsid w:val="00172E9A"/>
    <w:rsid w:val="00197A2A"/>
    <w:rsid w:val="001C2647"/>
    <w:rsid w:val="001D0F4E"/>
    <w:rsid w:val="001E7BE7"/>
    <w:rsid w:val="001F2F94"/>
    <w:rsid w:val="001F5ECC"/>
    <w:rsid w:val="00216A16"/>
    <w:rsid w:val="002244FB"/>
    <w:rsid w:val="002254EF"/>
    <w:rsid w:val="0023086E"/>
    <w:rsid w:val="00273B77"/>
    <w:rsid w:val="002748D5"/>
    <w:rsid w:val="00274958"/>
    <w:rsid w:val="0028592A"/>
    <w:rsid w:val="00292477"/>
    <w:rsid w:val="002975E5"/>
    <w:rsid w:val="002A5CA2"/>
    <w:rsid w:val="002A74C5"/>
    <w:rsid w:val="002F3A60"/>
    <w:rsid w:val="00362DE0"/>
    <w:rsid w:val="00396832"/>
    <w:rsid w:val="003B5D19"/>
    <w:rsid w:val="003C0419"/>
    <w:rsid w:val="003C1AFD"/>
    <w:rsid w:val="003C3E1E"/>
    <w:rsid w:val="0040438D"/>
    <w:rsid w:val="00440A9E"/>
    <w:rsid w:val="00451259"/>
    <w:rsid w:val="004770F7"/>
    <w:rsid w:val="0048707A"/>
    <w:rsid w:val="004B0DE9"/>
    <w:rsid w:val="004F5580"/>
    <w:rsid w:val="0050293A"/>
    <w:rsid w:val="005073E7"/>
    <w:rsid w:val="00524337"/>
    <w:rsid w:val="00524B79"/>
    <w:rsid w:val="00530665"/>
    <w:rsid w:val="0053194F"/>
    <w:rsid w:val="00533240"/>
    <w:rsid w:val="00536956"/>
    <w:rsid w:val="00572E28"/>
    <w:rsid w:val="006432CB"/>
    <w:rsid w:val="00651247"/>
    <w:rsid w:val="00686F84"/>
    <w:rsid w:val="006915F8"/>
    <w:rsid w:val="006A5554"/>
    <w:rsid w:val="006A5F12"/>
    <w:rsid w:val="006B4861"/>
    <w:rsid w:val="006D2655"/>
    <w:rsid w:val="006E656F"/>
    <w:rsid w:val="007708E9"/>
    <w:rsid w:val="007902CB"/>
    <w:rsid w:val="007C202F"/>
    <w:rsid w:val="007E0D9C"/>
    <w:rsid w:val="007F264E"/>
    <w:rsid w:val="00801527"/>
    <w:rsid w:val="008309DD"/>
    <w:rsid w:val="008411D8"/>
    <w:rsid w:val="00890515"/>
    <w:rsid w:val="008941BC"/>
    <w:rsid w:val="008A0F77"/>
    <w:rsid w:val="008A6B75"/>
    <w:rsid w:val="008C12C8"/>
    <w:rsid w:val="008D62EB"/>
    <w:rsid w:val="008E6AFF"/>
    <w:rsid w:val="00920CA8"/>
    <w:rsid w:val="00927684"/>
    <w:rsid w:val="00933C80"/>
    <w:rsid w:val="00955037"/>
    <w:rsid w:val="009644F0"/>
    <w:rsid w:val="00971622"/>
    <w:rsid w:val="009F4360"/>
    <w:rsid w:val="00A33045"/>
    <w:rsid w:val="00A3437A"/>
    <w:rsid w:val="00A800E0"/>
    <w:rsid w:val="00AA5EE2"/>
    <w:rsid w:val="00AB6303"/>
    <w:rsid w:val="00AD2721"/>
    <w:rsid w:val="00B033B3"/>
    <w:rsid w:val="00B26683"/>
    <w:rsid w:val="00B54E75"/>
    <w:rsid w:val="00B73263"/>
    <w:rsid w:val="00B75D7E"/>
    <w:rsid w:val="00B86999"/>
    <w:rsid w:val="00B93ED4"/>
    <w:rsid w:val="00BB4E48"/>
    <w:rsid w:val="00BF0513"/>
    <w:rsid w:val="00C108FB"/>
    <w:rsid w:val="00C109B4"/>
    <w:rsid w:val="00C10C95"/>
    <w:rsid w:val="00C14DE5"/>
    <w:rsid w:val="00C353CF"/>
    <w:rsid w:val="00C641E6"/>
    <w:rsid w:val="00C6602B"/>
    <w:rsid w:val="00C74EC4"/>
    <w:rsid w:val="00C77561"/>
    <w:rsid w:val="00CD5E4D"/>
    <w:rsid w:val="00CD7DD6"/>
    <w:rsid w:val="00CF53F6"/>
    <w:rsid w:val="00D04B86"/>
    <w:rsid w:val="00D05A05"/>
    <w:rsid w:val="00D5126D"/>
    <w:rsid w:val="00D57EEF"/>
    <w:rsid w:val="00D615E7"/>
    <w:rsid w:val="00D66B76"/>
    <w:rsid w:val="00D76A08"/>
    <w:rsid w:val="00DA5DAA"/>
    <w:rsid w:val="00DB3434"/>
    <w:rsid w:val="00DE13A9"/>
    <w:rsid w:val="00DE1512"/>
    <w:rsid w:val="00DF183C"/>
    <w:rsid w:val="00DF2B59"/>
    <w:rsid w:val="00E07F82"/>
    <w:rsid w:val="00E431B1"/>
    <w:rsid w:val="00E56DDF"/>
    <w:rsid w:val="00E614CC"/>
    <w:rsid w:val="00E70E69"/>
    <w:rsid w:val="00E76C9B"/>
    <w:rsid w:val="00E8568F"/>
    <w:rsid w:val="00E85AA8"/>
    <w:rsid w:val="00E940CE"/>
    <w:rsid w:val="00EC2867"/>
    <w:rsid w:val="00F22A26"/>
    <w:rsid w:val="00F655BB"/>
    <w:rsid w:val="00F83C4C"/>
    <w:rsid w:val="00F85B2B"/>
    <w:rsid w:val="00FC3D52"/>
    <w:rsid w:val="00FD01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5D8AB"/>
  <w15:chartTrackingRefBased/>
  <w15:docId w15:val="{4EA75AF5-036F-4E61-AB81-CA4EDF751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74C5"/>
  </w:style>
  <w:style w:type="paragraph" w:styleId="Heading1">
    <w:name w:val="heading 1"/>
    <w:basedOn w:val="Normal"/>
    <w:next w:val="Normal"/>
    <w:link w:val="Heading1Char"/>
    <w:uiPriority w:val="9"/>
    <w:qFormat/>
    <w:rsid w:val="0040438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5B2B"/>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D01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C1AFD"/>
    <w:rPr>
      <w:color w:val="0563C1" w:themeColor="hyperlink"/>
      <w:u w:val="single"/>
    </w:rPr>
  </w:style>
  <w:style w:type="character" w:styleId="UnresolvedMention">
    <w:name w:val="Unresolved Mention"/>
    <w:basedOn w:val="DefaultParagraphFont"/>
    <w:uiPriority w:val="99"/>
    <w:semiHidden/>
    <w:unhideWhenUsed/>
    <w:rsid w:val="00D05A05"/>
    <w:rPr>
      <w:color w:val="605E5C"/>
      <w:shd w:val="clear" w:color="auto" w:fill="E1DFDD"/>
    </w:rPr>
  </w:style>
  <w:style w:type="character" w:customStyle="1" w:styleId="Heading1Char">
    <w:name w:val="Heading 1 Char"/>
    <w:basedOn w:val="DefaultParagraphFont"/>
    <w:link w:val="Heading1"/>
    <w:uiPriority w:val="9"/>
    <w:rsid w:val="0040438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5B2B"/>
    <w:rPr>
      <w:rFonts w:asciiTheme="majorHAnsi" w:eastAsiaTheme="majorEastAsia" w:hAnsiTheme="majorHAnsi" w:cstheme="majorBidi"/>
      <w:color w:val="1F3763" w:themeColor="accent1" w:themeShade="7F"/>
      <w:szCs w:val="24"/>
    </w:rPr>
  </w:style>
  <w:style w:type="character" w:styleId="Strong">
    <w:name w:val="Strong"/>
    <w:basedOn w:val="DefaultParagraphFont"/>
    <w:uiPriority w:val="22"/>
    <w:qFormat/>
    <w:rsid w:val="008D62EB"/>
    <w:rPr>
      <w:b/>
      <w:bCs/>
    </w:rPr>
  </w:style>
  <w:style w:type="paragraph" w:styleId="NormalWeb">
    <w:name w:val="Normal (Web)"/>
    <w:basedOn w:val="Normal"/>
    <w:uiPriority w:val="99"/>
    <w:semiHidden/>
    <w:unhideWhenUsed/>
    <w:rsid w:val="00E940CE"/>
    <w:pPr>
      <w:spacing w:before="100" w:beforeAutospacing="1" w:after="100" w:afterAutospacing="1" w:line="240" w:lineRule="auto"/>
    </w:pPr>
    <w:rPr>
      <w:rFonts w:ascii="Calibri" w:hAnsi="Calibri" w:cs="Calibri"/>
      <w:sz w:val="22"/>
      <w:lang w:eastAsia="en-GB"/>
    </w:rPr>
  </w:style>
  <w:style w:type="paragraph" w:styleId="ListParagraph">
    <w:name w:val="List Paragraph"/>
    <w:basedOn w:val="Normal"/>
    <w:uiPriority w:val="34"/>
    <w:qFormat/>
    <w:rsid w:val="00135136"/>
    <w:pPr>
      <w:spacing w:line="256" w:lineRule="auto"/>
      <w:ind w:left="720"/>
      <w:contextualSpacing/>
    </w:pPr>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65529">
      <w:bodyDiv w:val="1"/>
      <w:marLeft w:val="0"/>
      <w:marRight w:val="0"/>
      <w:marTop w:val="0"/>
      <w:marBottom w:val="0"/>
      <w:divBdr>
        <w:top w:val="none" w:sz="0" w:space="0" w:color="auto"/>
        <w:left w:val="none" w:sz="0" w:space="0" w:color="auto"/>
        <w:bottom w:val="none" w:sz="0" w:space="0" w:color="auto"/>
        <w:right w:val="none" w:sz="0" w:space="0" w:color="auto"/>
      </w:divBdr>
    </w:div>
    <w:div w:id="68426372">
      <w:bodyDiv w:val="1"/>
      <w:marLeft w:val="0"/>
      <w:marRight w:val="0"/>
      <w:marTop w:val="0"/>
      <w:marBottom w:val="0"/>
      <w:divBdr>
        <w:top w:val="none" w:sz="0" w:space="0" w:color="auto"/>
        <w:left w:val="none" w:sz="0" w:space="0" w:color="auto"/>
        <w:bottom w:val="none" w:sz="0" w:space="0" w:color="auto"/>
        <w:right w:val="none" w:sz="0" w:space="0" w:color="auto"/>
      </w:divBdr>
    </w:div>
    <w:div w:id="83689623">
      <w:bodyDiv w:val="1"/>
      <w:marLeft w:val="0"/>
      <w:marRight w:val="0"/>
      <w:marTop w:val="0"/>
      <w:marBottom w:val="0"/>
      <w:divBdr>
        <w:top w:val="none" w:sz="0" w:space="0" w:color="auto"/>
        <w:left w:val="none" w:sz="0" w:space="0" w:color="auto"/>
        <w:bottom w:val="none" w:sz="0" w:space="0" w:color="auto"/>
        <w:right w:val="none" w:sz="0" w:space="0" w:color="auto"/>
      </w:divBdr>
    </w:div>
    <w:div w:id="148328760">
      <w:bodyDiv w:val="1"/>
      <w:marLeft w:val="0"/>
      <w:marRight w:val="0"/>
      <w:marTop w:val="0"/>
      <w:marBottom w:val="0"/>
      <w:divBdr>
        <w:top w:val="none" w:sz="0" w:space="0" w:color="auto"/>
        <w:left w:val="none" w:sz="0" w:space="0" w:color="auto"/>
        <w:bottom w:val="none" w:sz="0" w:space="0" w:color="auto"/>
        <w:right w:val="none" w:sz="0" w:space="0" w:color="auto"/>
      </w:divBdr>
    </w:div>
    <w:div w:id="237793119">
      <w:bodyDiv w:val="1"/>
      <w:marLeft w:val="0"/>
      <w:marRight w:val="0"/>
      <w:marTop w:val="0"/>
      <w:marBottom w:val="0"/>
      <w:divBdr>
        <w:top w:val="none" w:sz="0" w:space="0" w:color="auto"/>
        <w:left w:val="none" w:sz="0" w:space="0" w:color="auto"/>
        <w:bottom w:val="none" w:sz="0" w:space="0" w:color="auto"/>
        <w:right w:val="none" w:sz="0" w:space="0" w:color="auto"/>
      </w:divBdr>
    </w:div>
    <w:div w:id="356852566">
      <w:bodyDiv w:val="1"/>
      <w:marLeft w:val="0"/>
      <w:marRight w:val="0"/>
      <w:marTop w:val="0"/>
      <w:marBottom w:val="0"/>
      <w:divBdr>
        <w:top w:val="none" w:sz="0" w:space="0" w:color="auto"/>
        <w:left w:val="none" w:sz="0" w:space="0" w:color="auto"/>
        <w:bottom w:val="none" w:sz="0" w:space="0" w:color="auto"/>
        <w:right w:val="none" w:sz="0" w:space="0" w:color="auto"/>
      </w:divBdr>
    </w:div>
    <w:div w:id="567304471">
      <w:bodyDiv w:val="1"/>
      <w:marLeft w:val="0"/>
      <w:marRight w:val="0"/>
      <w:marTop w:val="0"/>
      <w:marBottom w:val="0"/>
      <w:divBdr>
        <w:top w:val="none" w:sz="0" w:space="0" w:color="auto"/>
        <w:left w:val="none" w:sz="0" w:space="0" w:color="auto"/>
        <w:bottom w:val="none" w:sz="0" w:space="0" w:color="auto"/>
        <w:right w:val="none" w:sz="0" w:space="0" w:color="auto"/>
      </w:divBdr>
    </w:div>
    <w:div w:id="673849512">
      <w:bodyDiv w:val="1"/>
      <w:marLeft w:val="0"/>
      <w:marRight w:val="0"/>
      <w:marTop w:val="0"/>
      <w:marBottom w:val="0"/>
      <w:divBdr>
        <w:top w:val="none" w:sz="0" w:space="0" w:color="auto"/>
        <w:left w:val="none" w:sz="0" w:space="0" w:color="auto"/>
        <w:bottom w:val="none" w:sz="0" w:space="0" w:color="auto"/>
        <w:right w:val="none" w:sz="0" w:space="0" w:color="auto"/>
      </w:divBdr>
    </w:div>
    <w:div w:id="697661550">
      <w:bodyDiv w:val="1"/>
      <w:marLeft w:val="0"/>
      <w:marRight w:val="0"/>
      <w:marTop w:val="0"/>
      <w:marBottom w:val="0"/>
      <w:divBdr>
        <w:top w:val="none" w:sz="0" w:space="0" w:color="auto"/>
        <w:left w:val="none" w:sz="0" w:space="0" w:color="auto"/>
        <w:bottom w:val="none" w:sz="0" w:space="0" w:color="auto"/>
        <w:right w:val="none" w:sz="0" w:space="0" w:color="auto"/>
      </w:divBdr>
    </w:div>
    <w:div w:id="864640182">
      <w:bodyDiv w:val="1"/>
      <w:marLeft w:val="0"/>
      <w:marRight w:val="0"/>
      <w:marTop w:val="0"/>
      <w:marBottom w:val="0"/>
      <w:divBdr>
        <w:top w:val="none" w:sz="0" w:space="0" w:color="auto"/>
        <w:left w:val="none" w:sz="0" w:space="0" w:color="auto"/>
        <w:bottom w:val="none" w:sz="0" w:space="0" w:color="auto"/>
        <w:right w:val="none" w:sz="0" w:space="0" w:color="auto"/>
      </w:divBdr>
    </w:div>
    <w:div w:id="943078158">
      <w:bodyDiv w:val="1"/>
      <w:marLeft w:val="0"/>
      <w:marRight w:val="0"/>
      <w:marTop w:val="0"/>
      <w:marBottom w:val="0"/>
      <w:divBdr>
        <w:top w:val="none" w:sz="0" w:space="0" w:color="auto"/>
        <w:left w:val="none" w:sz="0" w:space="0" w:color="auto"/>
        <w:bottom w:val="none" w:sz="0" w:space="0" w:color="auto"/>
        <w:right w:val="none" w:sz="0" w:space="0" w:color="auto"/>
      </w:divBdr>
    </w:div>
    <w:div w:id="955333127">
      <w:bodyDiv w:val="1"/>
      <w:marLeft w:val="0"/>
      <w:marRight w:val="0"/>
      <w:marTop w:val="0"/>
      <w:marBottom w:val="0"/>
      <w:divBdr>
        <w:top w:val="none" w:sz="0" w:space="0" w:color="auto"/>
        <w:left w:val="none" w:sz="0" w:space="0" w:color="auto"/>
        <w:bottom w:val="none" w:sz="0" w:space="0" w:color="auto"/>
        <w:right w:val="none" w:sz="0" w:space="0" w:color="auto"/>
      </w:divBdr>
    </w:div>
    <w:div w:id="1014501392">
      <w:bodyDiv w:val="1"/>
      <w:marLeft w:val="0"/>
      <w:marRight w:val="0"/>
      <w:marTop w:val="0"/>
      <w:marBottom w:val="0"/>
      <w:divBdr>
        <w:top w:val="none" w:sz="0" w:space="0" w:color="auto"/>
        <w:left w:val="none" w:sz="0" w:space="0" w:color="auto"/>
        <w:bottom w:val="none" w:sz="0" w:space="0" w:color="auto"/>
        <w:right w:val="none" w:sz="0" w:space="0" w:color="auto"/>
      </w:divBdr>
    </w:div>
    <w:div w:id="1016270602">
      <w:bodyDiv w:val="1"/>
      <w:marLeft w:val="0"/>
      <w:marRight w:val="0"/>
      <w:marTop w:val="0"/>
      <w:marBottom w:val="0"/>
      <w:divBdr>
        <w:top w:val="none" w:sz="0" w:space="0" w:color="auto"/>
        <w:left w:val="none" w:sz="0" w:space="0" w:color="auto"/>
        <w:bottom w:val="none" w:sz="0" w:space="0" w:color="auto"/>
        <w:right w:val="none" w:sz="0" w:space="0" w:color="auto"/>
      </w:divBdr>
    </w:div>
    <w:div w:id="1257245808">
      <w:bodyDiv w:val="1"/>
      <w:marLeft w:val="0"/>
      <w:marRight w:val="0"/>
      <w:marTop w:val="0"/>
      <w:marBottom w:val="0"/>
      <w:divBdr>
        <w:top w:val="none" w:sz="0" w:space="0" w:color="auto"/>
        <w:left w:val="none" w:sz="0" w:space="0" w:color="auto"/>
        <w:bottom w:val="none" w:sz="0" w:space="0" w:color="auto"/>
        <w:right w:val="none" w:sz="0" w:space="0" w:color="auto"/>
      </w:divBdr>
    </w:div>
    <w:div w:id="1360350467">
      <w:bodyDiv w:val="1"/>
      <w:marLeft w:val="0"/>
      <w:marRight w:val="0"/>
      <w:marTop w:val="0"/>
      <w:marBottom w:val="0"/>
      <w:divBdr>
        <w:top w:val="none" w:sz="0" w:space="0" w:color="auto"/>
        <w:left w:val="none" w:sz="0" w:space="0" w:color="auto"/>
        <w:bottom w:val="none" w:sz="0" w:space="0" w:color="auto"/>
        <w:right w:val="none" w:sz="0" w:space="0" w:color="auto"/>
      </w:divBdr>
    </w:div>
    <w:div w:id="1372148965">
      <w:bodyDiv w:val="1"/>
      <w:marLeft w:val="0"/>
      <w:marRight w:val="0"/>
      <w:marTop w:val="0"/>
      <w:marBottom w:val="0"/>
      <w:divBdr>
        <w:top w:val="none" w:sz="0" w:space="0" w:color="auto"/>
        <w:left w:val="none" w:sz="0" w:space="0" w:color="auto"/>
        <w:bottom w:val="none" w:sz="0" w:space="0" w:color="auto"/>
        <w:right w:val="none" w:sz="0" w:space="0" w:color="auto"/>
      </w:divBdr>
    </w:div>
    <w:div w:id="1403680690">
      <w:bodyDiv w:val="1"/>
      <w:marLeft w:val="0"/>
      <w:marRight w:val="0"/>
      <w:marTop w:val="0"/>
      <w:marBottom w:val="0"/>
      <w:divBdr>
        <w:top w:val="none" w:sz="0" w:space="0" w:color="auto"/>
        <w:left w:val="none" w:sz="0" w:space="0" w:color="auto"/>
        <w:bottom w:val="none" w:sz="0" w:space="0" w:color="auto"/>
        <w:right w:val="none" w:sz="0" w:space="0" w:color="auto"/>
      </w:divBdr>
    </w:div>
    <w:div w:id="1569337392">
      <w:bodyDiv w:val="1"/>
      <w:marLeft w:val="0"/>
      <w:marRight w:val="0"/>
      <w:marTop w:val="0"/>
      <w:marBottom w:val="0"/>
      <w:divBdr>
        <w:top w:val="none" w:sz="0" w:space="0" w:color="auto"/>
        <w:left w:val="none" w:sz="0" w:space="0" w:color="auto"/>
        <w:bottom w:val="none" w:sz="0" w:space="0" w:color="auto"/>
        <w:right w:val="none" w:sz="0" w:space="0" w:color="auto"/>
      </w:divBdr>
    </w:div>
    <w:div w:id="1785995946">
      <w:bodyDiv w:val="1"/>
      <w:marLeft w:val="0"/>
      <w:marRight w:val="0"/>
      <w:marTop w:val="0"/>
      <w:marBottom w:val="0"/>
      <w:divBdr>
        <w:top w:val="none" w:sz="0" w:space="0" w:color="auto"/>
        <w:left w:val="none" w:sz="0" w:space="0" w:color="auto"/>
        <w:bottom w:val="none" w:sz="0" w:space="0" w:color="auto"/>
        <w:right w:val="none" w:sz="0" w:space="0" w:color="auto"/>
      </w:divBdr>
    </w:div>
    <w:div w:id="1848909507">
      <w:bodyDiv w:val="1"/>
      <w:marLeft w:val="0"/>
      <w:marRight w:val="0"/>
      <w:marTop w:val="0"/>
      <w:marBottom w:val="0"/>
      <w:divBdr>
        <w:top w:val="none" w:sz="0" w:space="0" w:color="auto"/>
        <w:left w:val="none" w:sz="0" w:space="0" w:color="auto"/>
        <w:bottom w:val="none" w:sz="0" w:space="0" w:color="auto"/>
        <w:right w:val="none" w:sz="0" w:space="0" w:color="auto"/>
      </w:divBdr>
    </w:div>
    <w:div w:id="1930385129">
      <w:bodyDiv w:val="1"/>
      <w:marLeft w:val="0"/>
      <w:marRight w:val="0"/>
      <w:marTop w:val="0"/>
      <w:marBottom w:val="0"/>
      <w:divBdr>
        <w:top w:val="none" w:sz="0" w:space="0" w:color="auto"/>
        <w:left w:val="none" w:sz="0" w:space="0" w:color="auto"/>
        <w:bottom w:val="none" w:sz="0" w:space="0" w:color="auto"/>
        <w:right w:val="none" w:sz="0" w:space="0" w:color="auto"/>
      </w:divBdr>
    </w:div>
    <w:div w:id="200920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freedomchurch.uk/" TargetMode="External"/><Relationship Id="rId18" Type="http://schemas.openxmlformats.org/officeDocument/2006/relationships/hyperlink" Target="https://andover.foodbank.org.uk/https:/andover.foodbank.org.uk/" TargetMode="External"/><Relationship Id="rId26" Type="http://schemas.openxmlformats.org/officeDocument/2006/relationships/hyperlink" Target="mailto:cllrajohnston@testvalley.gov.uk" TargetMode="External"/><Relationship Id="rId3" Type="http://schemas.openxmlformats.org/officeDocument/2006/relationships/settings" Target="settings.xml"/><Relationship Id="rId21" Type="http://schemas.openxmlformats.org/officeDocument/2006/relationships/hyperlink" Target="mailto:cllrajohnston@testvalley.gov.uk" TargetMode="External"/><Relationship Id="rId7" Type="http://schemas.openxmlformats.org/officeDocument/2006/relationships/image" Target="media/image3.png"/><Relationship Id="rId12" Type="http://schemas.openxmlformats.org/officeDocument/2006/relationships/hyperlink" Target="https://rcsservices.org.uk/" TargetMode="External"/><Relationship Id="rId17" Type="http://schemas.openxmlformats.org/officeDocument/2006/relationships/hyperlink" Target="https://romsey.foodbank.org.uk/" TargetMode="External"/><Relationship Id="rId25" Type="http://schemas.openxmlformats.org/officeDocument/2006/relationships/hyperlink" Target="mailto:cllrtward@testvalley.gov.uk" TargetMode="External"/><Relationship Id="rId2" Type="http://schemas.openxmlformats.org/officeDocument/2006/relationships/styles" Target="styles.xml"/><Relationship Id="rId16" Type="http://schemas.openxmlformats.org/officeDocument/2006/relationships/hyperlink" Target="http://www.moneyadviceservice.org.uk" TargetMode="External"/><Relationship Id="rId20" Type="http://schemas.openxmlformats.org/officeDocument/2006/relationships/image" Target="media/image7.jpeg"/><Relationship Id="rId29"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jpeg"/><Relationship Id="rId24" Type="http://schemas.openxmlformats.org/officeDocument/2006/relationships/image" Target="media/image9.png"/><Relationship Id="rId32"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testvalleycab.org.uk/" TargetMode="External"/><Relationship Id="rId23" Type="http://schemas.openxmlformats.org/officeDocument/2006/relationships/hyperlink" Target="mailto:cllrijeffrey@testvalley.gov.uk" TargetMode="External"/><Relationship Id="rId28" Type="http://schemas.openxmlformats.org/officeDocument/2006/relationships/hyperlink" Target="mailto:cllrtward@testvalley.gov.uk" TargetMode="External"/><Relationship Id="rId10" Type="http://schemas.openxmlformats.org/officeDocument/2006/relationships/image" Target="media/image5.jpeg"/><Relationship Id="rId19" Type="http://schemas.openxmlformats.org/officeDocument/2006/relationships/hyperlink" Target="mailto:community@romsey.hants.sch.uk" TargetMode="External"/><Relationship Id="rId31"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hyperlink" Target="https://scanner.topsec.com/?u=https%3A%2F%2Ftestvalley.us20.list-manage.com%2Ftrack%2Fclick%3Fu%3D665ea61e9b50f31d900a12e7e%26id%3D54e6005662%26e%3Dcc7639e8e7&amp;r=show&amp;t=b6f6ff205d60ad25b0dc2377bfa2e98067de9956&amp;d=2471" TargetMode="External"/><Relationship Id="rId14" Type="http://schemas.openxmlformats.org/officeDocument/2006/relationships/hyperlink" Target="https://www.stmarysandover.org/lighthouse" TargetMode="External"/><Relationship Id="rId22" Type="http://schemas.openxmlformats.org/officeDocument/2006/relationships/image" Target="media/image8.jpeg"/><Relationship Id="rId27" Type="http://schemas.openxmlformats.org/officeDocument/2006/relationships/hyperlink" Target="mailto:cllrijeffrey@testvalley.gov.uk" TargetMode="External"/><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9BF6BE682AB43BBBFE4302C0A68C65D"/>
        <w:category>
          <w:name w:val="General"/>
          <w:gallery w:val="placeholder"/>
        </w:category>
        <w:types>
          <w:type w:val="bbPlcHdr"/>
        </w:types>
        <w:behaviors>
          <w:behavior w:val="content"/>
        </w:behaviors>
        <w:guid w:val="{15282613-04FC-4D07-84E6-31E18CC81B79}"/>
      </w:docPartPr>
      <w:docPartBody>
        <w:p w:rsidR="00B10D1F" w:rsidRDefault="00285405" w:rsidP="00285405">
          <w:pPr>
            <w:pStyle w:val="59BF6BE682AB43BBBFE4302C0A68C65D"/>
          </w:pPr>
          <w:r w:rsidRPr="007844DC">
            <w:t>The Review</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enir Next LT Pro">
    <w:charset w:val="00"/>
    <w:family w:val="swiss"/>
    <w:pitch w:val="variable"/>
    <w:sig w:usb0="800000EF" w:usb1="5000204A" w:usb2="00000000" w:usb3="00000000" w:csb0="00000093" w:csb1="00000000"/>
  </w:font>
  <w:font w:name="Century Gothic">
    <w:panose1 w:val="020B0502020202020204"/>
    <w:charset w:val="00"/>
    <w:family w:val="swiss"/>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405"/>
    <w:rsid w:val="001673CD"/>
    <w:rsid w:val="002073B2"/>
    <w:rsid w:val="00215380"/>
    <w:rsid w:val="00285405"/>
    <w:rsid w:val="00291051"/>
    <w:rsid w:val="00332ECA"/>
    <w:rsid w:val="0047325A"/>
    <w:rsid w:val="00586FC1"/>
    <w:rsid w:val="00691C4D"/>
    <w:rsid w:val="006E6351"/>
    <w:rsid w:val="008A5306"/>
    <w:rsid w:val="009B0473"/>
    <w:rsid w:val="009E34AE"/>
    <w:rsid w:val="009E5CE5"/>
    <w:rsid w:val="00AD2466"/>
    <w:rsid w:val="00B10D1F"/>
    <w:rsid w:val="00C0715F"/>
    <w:rsid w:val="00CF56A0"/>
    <w:rsid w:val="00FC18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9BF6BE682AB43BBBFE4302C0A68C65D">
    <w:name w:val="59BF6BE682AB43BBBFE4302C0A68C65D"/>
    <w:rsid w:val="0028540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2017</Words>
  <Characters>11497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Ward</dc:creator>
  <cp:keywords/>
  <dc:description/>
  <cp:lastModifiedBy>D Fussell</cp:lastModifiedBy>
  <cp:revision>2</cp:revision>
  <cp:lastPrinted>2022-04-04T09:08:00Z</cp:lastPrinted>
  <dcterms:created xsi:type="dcterms:W3CDTF">2022-04-04T10:22:00Z</dcterms:created>
  <dcterms:modified xsi:type="dcterms:W3CDTF">2022-04-04T10:22:00Z</dcterms:modified>
</cp:coreProperties>
</file>