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029E1" w14:textId="0CCAFB35" w:rsidR="00790E93" w:rsidRPr="00790E93" w:rsidRDefault="00C23665" w:rsidP="00790E93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C23665">
        <w:rPr>
          <w:rFonts w:ascii="Century Gothic" w:hAnsi="Century Gothic"/>
          <w:b/>
          <w:bCs/>
        </w:rPr>
        <w:t xml:space="preserve">Haltwhistle Town Council - </w:t>
      </w:r>
      <w:r w:rsidR="00806FF2">
        <w:rPr>
          <w:rFonts w:ascii="Century Gothic" w:hAnsi="Century Gothic"/>
          <w:b/>
          <w:bCs/>
        </w:rPr>
        <w:t>Minutes</w:t>
      </w:r>
      <w:r w:rsidRPr="00C23665">
        <w:rPr>
          <w:rFonts w:ascii="Century Gothic" w:hAnsi="Century Gothic"/>
          <w:b/>
          <w:bCs/>
        </w:rPr>
        <w:t xml:space="preserve"> for the Meeting on Monday </w:t>
      </w:r>
      <w:r w:rsidR="00CF6CA9">
        <w:rPr>
          <w:rFonts w:ascii="Century Gothic" w:hAnsi="Century Gothic"/>
          <w:b/>
          <w:bCs/>
        </w:rPr>
        <w:t>1</w:t>
      </w:r>
      <w:r w:rsidR="003B19A8" w:rsidRPr="003B19A8">
        <w:rPr>
          <w:rFonts w:ascii="Century Gothic" w:hAnsi="Century Gothic"/>
          <w:b/>
          <w:bCs/>
          <w:vertAlign w:val="superscript"/>
        </w:rPr>
        <w:t>st</w:t>
      </w:r>
      <w:r w:rsidR="003B19A8">
        <w:rPr>
          <w:rFonts w:ascii="Century Gothic" w:hAnsi="Century Gothic"/>
          <w:b/>
          <w:bCs/>
        </w:rPr>
        <w:t xml:space="preserve"> </w:t>
      </w:r>
      <w:r w:rsidR="00DE175B">
        <w:rPr>
          <w:rFonts w:ascii="Century Gothic" w:hAnsi="Century Gothic"/>
          <w:b/>
          <w:bCs/>
        </w:rPr>
        <w:t xml:space="preserve">of </w:t>
      </w:r>
      <w:r w:rsidR="003B19A8">
        <w:rPr>
          <w:rFonts w:ascii="Century Gothic" w:hAnsi="Century Gothic"/>
          <w:b/>
          <w:bCs/>
        </w:rPr>
        <w:t>June</w:t>
      </w:r>
      <w:r w:rsidR="00EF4AC0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202</w:t>
      </w:r>
      <w:r w:rsidR="006F615A">
        <w:rPr>
          <w:rFonts w:ascii="Century Gothic" w:hAnsi="Century Gothic"/>
          <w:b/>
          <w:bCs/>
        </w:rPr>
        <w:t>6</w:t>
      </w:r>
      <w:r w:rsidRPr="00C23665">
        <w:rPr>
          <w:rFonts w:ascii="Century Gothic" w:hAnsi="Century Gothic"/>
          <w:b/>
          <w:bCs/>
        </w:rPr>
        <w:t xml:space="preserve"> at 6</w:t>
      </w:r>
      <w:r w:rsidR="00CA2417">
        <w:rPr>
          <w:rFonts w:ascii="Century Gothic" w:hAnsi="Century Gothic"/>
          <w:b/>
          <w:bCs/>
        </w:rPr>
        <w:t>:30</w:t>
      </w:r>
      <w:r w:rsidRPr="00C23665">
        <w:rPr>
          <w:rFonts w:ascii="Century Gothic" w:hAnsi="Century Gothic"/>
          <w:b/>
          <w:bCs/>
        </w:rPr>
        <w:t>pm</w:t>
      </w:r>
      <w:r w:rsidR="000305B8">
        <w:rPr>
          <w:rFonts w:ascii="Century Gothic" w:hAnsi="Century Gothic"/>
          <w:b/>
          <w:bCs/>
        </w:rPr>
        <w:t xml:space="preserve"> </w:t>
      </w:r>
      <w:r w:rsidRPr="00C23665">
        <w:rPr>
          <w:rFonts w:ascii="Century Gothic" w:hAnsi="Century Gothic"/>
          <w:b/>
          <w:bCs/>
        </w:rPr>
        <w:t>Venue: Haltwhistle Library, First Floor</w:t>
      </w:r>
      <w:r w:rsidR="00806FF2">
        <w:rPr>
          <w:rFonts w:ascii="Century Gothic" w:hAnsi="Century Gothic"/>
          <w:b/>
          <w:bCs/>
        </w:rPr>
        <w:br/>
      </w:r>
      <w:r w:rsidR="00790E93" w:rsidRPr="00790E93">
        <w:rPr>
          <w:rFonts w:ascii="Century Gothic" w:hAnsi="Century Gothic"/>
          <w:b/>
          <w:bCs/>
          <w:sz w:val="20"/>
          <w:szCs w:val="20"/>
        </w:rPr>
        <w:t>Present:</w:t>
      </w:r>
      <w:r w:rsidR="00790E93" w:rsidRPr="00790E93">
        <w:rPr>
          <w:rFonts w:ascii="Century Gothic" w:hAnsi="Century Gothic"/>
          <w:sz w:val="20"/>
          <w:szCs w:val="20"/>
        </w:rPr>
        <w:t xml:space="preserve"> Cllr A Sharp (Chair), Cllr M Ridley (Vice-Chair), Cllr D Rogan-Mackie, Cllr S Nixon, Cllr K Teasdale, Cllr G Heppell, </w:t>
      </w:r>
      <w:r w:rsidR="007702BD" w:rsidRPr="00790E93">
        <w:rPr>
          <w:rFonts w:ascii="Century Gothic" w:hAnsi="Century Gothic"/>
          <w:sz w:val="20"/>
          <w:szCs w:val="20"/>
        </w:rPr>
        <w:t xml:space="preserve">Cllr A </w:t>
      </w:r>
      <w:proofErr w:type="gramStart"/>
      <w:r w:rsidR="007702BD" w:rsidRPr="00790E93">
        <w:rPr>
          <w:rFonts w:ascii="Century Gothic" w:hAnsi="Century Gothic"/>
          <w:sz w:val="20"/>
          <w:szCs w:val="20"/>
        </w:rPr>
        <w:t>Howells,  Cllr</w:t>
      </w:r>
      <w:proofErr w:type="gramEnd"/>
      <w:r w:rsidR="007702BD" w:rsidRPr="00790E93">
        <w:rPr>
          <w:rFonts w:ascii="Century Gothic" w:hAnsi="Century Gothic"/>
          <w:sz w:val="20"/>
          <w:szCs w:val="20"/>
        </w:rPr>
        <w:t xml:space="preserve"> </w:t>
      </w:r>
      <w:r w:rsidR="007702BD">
        <w:rPr>
          <w:rFonts w:ascii="Century Gothic" w:hAnsi="Century Gothic"/>
          <w:sz w:val="20"/>
          <w:szCs w:val="20"/>
        </w:rPr>
        <w:t xml:space="preserve">H </w:t>
      </w:r>
      <w:proofErr w:type="gramStart"/>
      <w:r w:rsidR="007702BD" w:rsidRPr="00790E93">
        <w:rPr>
          <w:rFonts w:ascii="Century Gothic" w:hAnsi="Century Gothic"/>
          <w:sz w:val="20"/>
          <w:szCs w:val="20"/>
        </w:rPr>
        <w:t xml:space="preserve">Howells,  </w:t>
      </w:r>
      <w:r w:rsidR="00790E93" w:rsidRPr="00790E93">
        <w:rPr>
          <w:rFonts w:ascii="Century Gothic" w:hAnsi="Century Gothic"/>
          <w:sz w:val="20"/>
          <w:szCs w:val="20"/>
        </w:rPr>
        <w:t>Cllr</w:t>
      </w:r>
      <w:proofErr w:type="gramEnd"/>
      <w:r w:rsidR="00790E93" w:rsidRPr="00790E93">
        <w:rPr>
          <w:rFonts w:ascii="Century Gothic" w:hAnsi="Century Gothic"/>
          <w:sz w:val="20"/>
          <w:szCs w:val="20"/>
        </w:rPr>
        <w:t xml:space="preserve"> J Sheils </w:t>
      </w:r>
    </w:p>
    <w:p w14:paraId="72535455" w14:textId="734F37F9" w:rsidR="00790E93" w:rsidRPr="00790E93" w:rsidRDefault="00790E93" w:rsidP="00790E93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790E93">
        <w:rPr>
          <w:rFonts w:ascii="Century Gothic" w:hAnsi="Century Gothic"/>
          <w:b/>
          <w:bCs/>
          <w:sz w:val="20"/>
          <w:szCs w:val="20"/>
        </w:rPr>
        <w:t>Apologies:</w:t>
      </w:r>
      <w:r w:rsidRPr="00790E93">
        <w:rPr>
          <w:rFonts w:ascii="Century Gothic" w:hAnsi="Century Gothic"/>
          <w:sz w:val="20"/>
          <w:szCs w:val="20"/>
        </w:rPr>
        <w:t xml:space="preserve"> </w:t>
      </w:r>
      <w:r w:rsidR="007702BD" w:rsidRPr="00790E93">
        <w:rPr>
          <w:rFonts w:ascii="Century Gothic" w:hAnsi="Century Gothic"/>
          <w:sz w:val="20"/>
          <w:szCs w:val="20"/>
        </w:rPr>
        <w:t>Cllr S Dalglish, Cllr A Cheverst</w:t>
      </w:r>
      <w:r w:rsidR="007702BD" w:rsidRPr="00790E93">
        <w:rPr>
          <w:rFonts w:ascii="Century Gothic" w:hAnsi="Century Gothic"/>
          <w:sz w:val="20"/>
          <w:szCs w:val="20"/>
        </w:rPr>
        <w:t xml:space="preserve"> </w:t>
      </w:r>
    </w:p>
    <w:p w14:paraId="2FEA1878" w14:textId="01EC6637" w:rsidR="006C188F" w:rsidRPr="00790E93" w:rsidRDefault="00790E93" w:rsidP="00790E93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790E93">
        <w:rPr>
          <w:rFonts w:ascii="Century Gothic" w:hAnsi="Century Gothic"/>
          <w:b/>
          <w:bCs/>
          <w:sz w:val="20"/>
          <w:szCs w:val="20"/>
        </w:rPr>
        <w:t>Also Present:</w:t>
      </w:r>
      <w:r w:rsidRPr="00790E93">
        <w:rPr>
          <w:rFonts w:ascii="Century Gothic" w:hAnsi="Century Gothic"/>
          <w:sz w:val="20"/>
          <w:szCs w:val="20"/>
        </w:rPr>
        <w:t xml:space="preserve"> Emma Ackroyd (Clerk), Jan Birks (Deputy Clerk), County Councillor Rachel Mathieson </w:t>
      </w:r>
    </w:p>
    <w:p w14:paraId="2C83DA55" w14:textId="30C6248D" w:rsidR="003B19A8" w:rsidRPr="007702BD" w:rsidRDefault="003B19A8" w:rsidP="007702BD">
      <w:pPr>
        <w:spacing w:after="0" w:line="240" w:lineRule="auto"/>
        <w:rPr>
          <w:rFonts w:ascii="Century Gothic" w:hAnsi="Century Gothic"/>
          <w:noProof/>
        </w:rPr>
      </w:pPr>
      <w:r w:rsidRPr="003B19A8">
        <w:rPr>
          <w:rFonts w:ascii="Century Gothic" w:hAnsi="Century Gothic"/>
          <w:sz w:val="22"/>
          <w:szCs w:val="22"/>
        </w:rPr>
        <w:pict w14:anchorId="383A6CFB">
          <v:rect id="_x0000_i1208" style="width:0;height:1.5pt" o:hralign="center" o:hrstd="t" o:hr="t" fillcolor="#a0a0a0" stroked="f"/>
        </w:pict>
      </w:r>
    </w:p>
    <w:p w14:paraId="595BB742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114/26 Apologies for Absence</w:t>
      </w:r>
    </w:p>
    <w:p w14:paraId="2E924AA6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Apologies were received from Cllr A Howells and Cllr S Dalglish.</w:t>
      </w:r>
    </w:p>
    <w:p w14:paraId="3D469CD2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34739E0B">
          <v:rect id="_x0000_i1209" style="width:0;height:1.5pt" o:hralign="center" o:hrstd="t" o:hr="t" fillcolor="#a0a0a0" stroked="f"/>
        </w:pict>
      </w:r>
    </w:p>
    <w:p w14:paraId="2CA12FF1" w14:textId="682E9E85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115/26 Public Questions</w:t>
      </w:r>
      <w:r w:rsidR="00356C4D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No public questions were received.</w:t>
      </w:r>
    </w:p>
    <w:p w14:paraId="3EB90226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5282E310">
          <v:rect id="_x0000_i1210" style="width:0;height:1.5pt" o:hralign="center" o:hrstd="t" o:hr="t" fillcolor="#a0a0a0" stroked="f"/>
        </w:pict>
      </w:r>
    </w:p>
    <w:p w14:paraId="0424096C" w14:textId="723E08E6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116/26 Declarations of Interest</w:t>
      </w:r>
      <w:r w:rsidR="00356C4D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No declarations of interest were received.</w:t>
      </w:r>
    </w:p>
    <w:p w14:paraId="758A193F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024DB934">
          <v:rect id="_x0000_i1211" style="width:0;height:1.5pt" o:hralign="center" o:hrstd="t" o:hr="t" fillcolor="#a0a0a0" stroked="f"/>
        </w:pict>
      </w:r>
    </w:p>
    <w:p w14:paraId="4DF77BC0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117/26 Minutes of the Previous Meeting</w:t>
      </w:r>
    </w:p>
    <w:p w14:paraId="57629AE4" w14:textId="2CACD2F2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minutes of the meeting held on 11</w:t>
      </w:r>
      <w:r w:rsidRPr="00314F2E">
        <w:rPr>
          <w:rFonts w:ascii="Century Gothic" w:hAnsi="Century Gothic"/>
          <w:sz w:val="22"/>
          <w:szCs w:val="22"/>
          <w:vertAlign w:val="superscript"/>
        </w:rPr>
        <w:t>th</w:t>
      </w:r>
      <w:r w:rsidR="00314F2E">
        <w:rPr>
          <w:rFonts w:ascii="Century Gothic" w:hAnsi="Century Gothic"/>
          <w:sz w:val="22"/>
          <w:szCs w:val="22"/>
        </w:rPr>
        <w:t xml:space="preserve"> of</w:t>
      </w:r>
      <w:r w:rsidRPr="003B19A8">
        <w:rPr>
          <w:rFonts w:ascii="Century Gothic" w:hAnsi="Century Gothic"/>
          <w:sz w:val="22"/>
          <w:szCs w:val="22"/>
        </w:rPr>
        <w:t xml:space="preserve"> May 2026 were considered.</w:t>
      </w:r>
      <w:r w:rsidR="00314F2E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Members noted an amendment to the discussion regarding bus services. It was clarified that the visitor referenced at the previous meeting represented Busmark, the trade body for bus operators.</w:t>
      </w:r>
    </w:p>
    <w:p w14:paraId="7CDCFFF4" w14:textId="77777777" w:rsidR="003B19A8" w:rsidRPr="007702BD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7702BD">
        <w:rPr>
          <w:rFonts w:ascii="Century Gothic" w:hAnsi="Century Gothic"/>
          <w:sz w:val="22"/>
          <w:szCs w:val="22"/>
        </w:rPr>
        <w:t>Proposed: Cllr G Heppell, Seconded: Cllr K Teasdale – Approved</w:t>
      </w:r>
    </w:p>
    <w:p w14:paraId="45543FC2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7AC6B1F1">
          <v:rect id="_x0000_i1212" style="width:0;height:1.5pt" o:hralign="center" o:hrstd="t" o:hr="t" fillcolor="#a0a0a0" stroked="f"/>
        </w:pict>
      </w:r>
    </w:p>
    <w:p w14:paraId="4C1EC2BA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118/26 Matters Arising from the Minutes</w:t>
      </w:r>
    </w:p>
    <w:p w14:paraId="3D4DA2D7" w14:textId="1C89751B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No matters were raised that were not covered elsewhere on the agenda.</w:t>
      </w:r>
    </w:p>
    <w:p w14:paraId="666CEE1E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33A55148">
          <v:rect id="_x0000_i1213" style="width:0;height:1.5pt" o:hralign="center" o:hrstd="t" o:hr="t" fillcolor="#a0a0a0" stroked="f"/>
        </w:pict>
      </w:r>
    </w:p>
    <w:p w14:paraId="7BF7D0D5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119/26 Grounds – Reports and Resolutions Arising</w:t>
      </w:r>
    </w:p>
    <w:p w14:paraId="6D1376B5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119/26.01 Public Seating and Bus Shelters</w:t>
      </w:r>
    </w:p>
    <w:p w14:paraId="7F1D81CD" w14:textId="133FAC8B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received the Grounds Report.</w:t>
      </w:r>
      <w:r w:rsidR="00314F2E">
        <w:rPr>
          <w:rFonts w:ascii="Century Gothic" w:hAnsi="Century Gothic"/>
          <w:sz w:val="22"/>
          <w:szCs w:val="22"/>
        </w:rPr>
        <w:t xml:space="preserve">  </w:t>
      </w:r>
      <w:r w:rsidRPr="003B19A8">
        <w:rPr>
          <w:rFonts w:ascii="Century Gothic" w:hAnsi="Century Gothic"/>
          <w:sz w:val="22"/>
          <w:szCs w:val="22"/>
        </w:rPr>
        <w:t xml:space="preserve">The bench refurbishment tender was discussed. </w:t>
      </w:r>
      <w:r w:rsidR="007702BD">
        <w:rPr>
          <w:rFonts w:ascii="Century Gothic" w:hAnsi="Century Gothic"/>
          <w:sz w:val="22"/>
          <w:szCs w:val="22"/>
        </w:rPr>
        <w:t>A contractor</w:t>
      </w:r>
      <w:r w:rsidRPr="003B19A8">
        <w:rPr>
          <w:rFonts w:ascii="Century Gothic" w:hAnsi="Century Gothic"/>
          <w:sz w:val="22"/>
          <w:szCs w:val="22"/>
        </w:rPr>
        <w:t xml:space="preserve"> had indicated they remained interested in the work and were expected to submit a quotation before the next meeting.</w:t>
      </w:r>
      <w:r w:rsidR="00314F2E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The replacement Perspex panel for the Memorial Park bus shelter had been delivered and installation would proceed. Volunteers would assist with repainting the shelter once repairs had been completed.</w:t>
      </w:r>
      <w:r w:rsidR="00314F2E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 xml:space="preserve">Members considered quotations for installation of the new noticeboard. Following discussion regarding location, utility services and installation costs, it was agreed to proceed with the lower quotation submitted by </w:t>
      </w:r>
      <w:r w:rsidR="007702BD">
        <w:rPr>
          <w:rFonts w:ascii="Century Gothic" w:hAnsi="Century Gothic"/>
          <w:sz w:val="22"/>
          <w:szCs w:val="22"/>
        </w:rPr>
        <w:t>a contractor</w:t>
      </w:r>
      <w:r w:rsidRPr="003B19A8">
        <w:rPr>
          <w:rFonts w:ascii="Century Gothic" w:hAnsi="Century Gothic"/>
          <w:sz w:val="22"/>
          <w:szCs w:val="22"/>
        </w:rPr>
        <w:t>.</w:t>
      </w:r>
    </w:p>
    <w:p w14:paraId="2A098BB6" w14:textId="77777777" w:rsidR="003B19A8" w:rsidRPr="007702BD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7702BD">
        <w:rPr>
          <w:rFonts w:ascii="Century Gothic" w:hAnsi="Century Gothic"/>
          <w:sz w:val="22"/>
          <w:szCs w:val="22"/>
        </w:rPr>
        <w:t>Proposed: Cllr D Rogan-Mackie, Seconded: Cllr G Heppell – Approved</w:t>
      </w:r>
    </w:p>
    <w:p w14:paraId="4B4190DF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further noted:</w:t>
      </w:r>
    </w:p>
    <w:p w14:paraId="2D5F86FE" w14:textId="77777777" w:rsidR="003B19A8" w:rsidRPr="003B19A8" w:rsidRDefault="003B19A8" w:rsidP="003B19A8">
      <w:pPr>
        <w:numPr>
          <w:ilvl w:val="0"/>
          <w:numId w:val="4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Delivery of the noticeboard was expected during June.</w:t>
      </w:r>
    </w:p>
    <w:p w14:paraId="44CA78CB" w14:textId="77777777" w:rsidR="003B19A8" w:rsidRPr="003B19A8" w:rsidRDefault="003B19A8" w:rsidP="003B19A8">
      <w:pPr>
        <w:numPr>
          <w:ilvl w:val="0"/>
          <w:numId w:val="4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Goalposts had been ordered for the play area.</w:t>
      </w:r>
    </w:p>
    <w:p w14:paraId="2688D844" w14:textId="77777777" w:rsidR="003B19A8" w:rsidRPr="003B19A8" w:rsidRDefault="003B19A8" w:rsidP="003B19A8">
      <w:pPr>
        <w:numPr>
          <w:ilvl w:val="0"/>
          <w:numId w:val="4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Turf repairs would commence during the week beginning 8th June, weather permitting.</w:t>
      </w:r>
    </w:p>
    <w:p w14:paraId="6ADD7E58" w14:textId="77777777" w:rsidR="003B19A8" w:rsidRPr="003B19A8" w:rsidRDefault="003B19A8" w:rsidP="003B19A8">
      <w:pPr>
        <w:numPr>
          <w:ilvl w:val="0"/>
          <w:numId w:val="4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Hemmel Burn screens had been cleared and gates secured.</w:t>
      </w:r>
    </w:p>
    <w:p w14:paraId="4E44E769" w14:textId="77777777" w:rsidR="003B19A8" w:rsidRPr="003B19A8" w:rsidRDefault="003B19A8" w:rsidP="003B19A8">
      <w:pPr>
        <w:numPr>
          <w:ilvl w:val="0"/>
          <w:numId w:val="4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Bridge repairs had been completed to a good standard.</w:t>
      </w:r>
    </w:p>
    <w:p w14:paraId="446E8149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682C02C2">
          <v:rect id="_x0000_i1214" style="width:0;height:1.5pt" o:hralign="center" o:hrstd="t" o:hr="t" fillcolor="#a0a0a0" stroked="f"/>
        </w:pict>
      </w:r>
    </w:p>
    <w:p w14:paraId="5E6294B3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119/26.02 Public Footpaths, Lighting and Amenities</w:t>
      </w:r>
    </w:p>
    <w:p w14:paraId="06EF864D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received an update regarding the footpath serving the Douglas Smith bungalows.</w:t>
      </w:r>
    </w:p>
    <w:p w14:paraId="2DFFE156" w14:textId="2177F2BF" w:rsidR="003B19A8" w:rsidRPr="003B19A8" w:rsidRDefault="007702BD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K</w:t>
      </w:r>
      <w:r w:rsidR="003B19A8" w:rsidRPr="003B19A8">
        <w:rPr>
          <w:rFonts w:ascii="Century Gothic" w:hAnsi="Century Gothic"/>
          <w:sz w:val="22"/>
          <w:szCs w:val="22"/>
        </w:rPr>
        <w:t xml:space="preserve">arbon Homes had responded </w:t>
      </w:r>
      <w:proofErr w:type="gramStart"/>
      <w:r w:rsidR="003B19A8" w:rsidRPr="003B19A8">
        <w:rPr>
          <w:rFonts w:ascii="Century Gothic" w:hAnsi="Century Gothic"/>
          <w:sz w:val="22"/>
          <w:szCs w:val="22"/>
        </w:rPr>
        <w:t>positively</w:t>
      </w:r>
      <w:proofErr w:type="gramEnd"/>
      <w:r w:rsidR="003B19A8" w:rsidRPr="003B19A8">
        <w:rPr>
          <w:rFonts w:ascii="Century Gothic" w:hAnsi="Century Gothic"/>
          <w:sz w:val="22"/>
          <w:szCs w:val="22"/>
        </w:rPr>
        <w:t xml:space="preserve"> and a site meeting had been arranged for 23</w:t>
      </w:r>
      <w:r w:rsidR="003B19A8" w:rsidRPr="007702BD">
        <w:rPr>
          <w:rFonts w:ascii="Century Gothic" w:hAnsi="Century Gothic"/>
          <w:sz w:val="22"/>
          <w:szCs w:val="22"/>
          <w:vertAlign w:val="superscript"/>
        </w:rPr>
        <w:t>rd</w:t>
      </w:r>
      <w:r w:rsidR="003B19A8" w:rsidRPr="003B19A8">
        <w:rPr>
          <w:rFonts w:ascii="Century Gothic" w:hAnsi="Century Gothic"/>
          <w:sz w:val="22"/>
          <w:szCs w:val="22"/>
        </w:rPr>
        <w:t xml:space="preserve"> June to discuss the condition of the pavement surface.</w:t>
      </w:r>
    </w:p>
    <w:p w14:paraId="4C745DE8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A pothole on Crossfield Terrace had been reported through the appropriate channels.</w:t>
      </w:r>
    </w:p>
    <w:p w14:paraId="274379EE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discussed the grass-cutting contract following numerous enquiries from residents. It was agreed that councillors would be provided with the grounds maintenance schedules and maps to assist in responding to public enquiries.</w:t>
      </w:r>
    </w:p>
    <w:p w14:paraId="62A96179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lastRenderedPageBreak/>
        <w:t>A discussion took place regarding grass-cutting frequencies, biodiversity, wildflower areas and public expectations. Members agreed that the results of the grass-cutting survey would be presented at a future meeting for consideration.</w:t>
      </w:r>
    </w:p>
    <w:p w14:paraId="170D39C6" w14:textId="187FD3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Clerk to circulate grounds maintenance information and prepare a summary of survey responses.</w:t>
      </w:r>
    </w:p>
    <w:p w14:paraId="716E1A19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7B72B0E1">
          <v:rect id="_x0000_i1215" style="width:0;height:1.5pt" o:hralign="center" o:hrstd="t" o:hr="t" fillcolor="#a0a0a0" stroked="f"/>
        </w:pict>
      </w:r>
    </w:p>
    <w:p w14:paraId="27EC21A0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119/26.03 Hanging Baskets</w:t>
      </w:r>
    </w:p>
    <w:p w14:paraId="39AA70C9" w14:textId="2B2E55AD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Clerk confirmed that arrangements with the supplier were progressing and watering arrangements were in place.</w:t>
      </w:r>
    </w:p>
    <w:p w14:paraId="5AB5936E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79F890DC">
          <v:rect id="_x0000_i1216" style="width:0;height:1.5pt" o:hralign="center" o:hrstd="t" o:hr="t" fillcolor="#a0a0a0" stroked="f"/>
        </w:pict>
      </w:r>
    </w:p>
    <w:p w14:paraId="02E5B696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120/26 Northumberland County Council Report</w:t>
      </w:r>
    </w:p>
    <w:p w14:paraId="419A40E1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County Councillor Rachel Mathieson provided a report.</w:t>
      </w:r>
    </w:p>
    <w:p w14:paraId="55B7CDE8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noted:</w:t>
      </w:r>
    </w:p>
    <w:p w14:paraId="076329C8" w14:textId="0DBDAB42" w:rsidR="003B19A8" w:rsidRPr="003B19A8" w:rsidRDefault="003B19A8" w:rsidP="003B19A8">
      <w:pPr>
        <w:numPr>
          <w:ilvl w:val="0"/>
          <w:numId w:val="5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 xml:space="preserve">The former First School site </w:t>
      </w:r>
      <w:r w:rsidR="00356C4D">
        <w:rPr>
          <w:rFonts w:ascii="Century Gothic" w:hAnsi="Century Gothic"/>
          <w:sz w:val="22"/>
          <w:szCs w:val="22"/>
        </w:rPr>
        <w:t>will be</w:t>
      </w:r>
      <w:r w:rsidRPr="003B19A8">
        <w:rPr>
          <w:rFonts w:ascii="Century Gothic" w:hAnsi="Century Gothic"/>
          <w:sz w:val="22"/>
          <w:szCs w:val="22"/>
        </w:rPr>
        <w:t xml:space="preserve"> placed back on the market with a new agent.</w:t>
      </w:r>
    </w:p>
    <w:p w14:paraId="024691BC" w14:textId="77777777" w:rsidR="003B19A8" w:rsidRPr="003B19A8" w:rsidRDefault="003B19A8" w:rsidP="003B19A8">
      <w:pPr>
        <w:numPr>
          <w:ilvl w:val="0"/>
          <w:numId w:val="5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A petition supporting the creation of a care home on the site was gathering support.</w:t>
      </w:r>
    </w:p>
    <w:p w14:paraId="685195FD" w14:textId="77777777" w:rsidR="003B19A8" w:rsidRPr="003B19A8" w:rsidRDefault="003B19A8" w:rsidP="003B19A8">
      <w:pPr>
        <w:numPr>
          <w:ilvl w:val="0"/>
          <w:numId w:val="5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Repairs to the Memorial Park fencing were expected to commence shortly.</w:t>
      </w:r>
    </w:p>
    <w:p w14:paraId="1CF3E9B3" w14:textId="77777777" w:rsidR="003B19A8" w:rsidRPr="003B19A8" w:rsidRDefault="003B19A8" w:rsidP="003B19A8">
      <w:pPr>
        <w:numPr>
          <w:ilvl w:val="0"/>
          <w:numId w:val="5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Sycamore Gap sapling would remain with the National Trust until the next planting season.</w:t>
      </w:r>
    </w:p>
    <w:p w14:paraId="545939E3" w14:textId="77777777" w:rsidR="003B19A8" w:rsidRPr="003B19A8" w:rsidRDefault="003B19A8" w:rsidP="003B19A8">
      <w:pPr>
        <w:numPr>
          <w:ilvl w:val="0"/>
          <w:numId w:val="5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Action was being taken to address signage issues affecting Greenholme Court.</w:t>
      </w:r>
    </w:p>
    <w:p w14:paraId="7E0EACB3" w14:textId="77777777" w:rsidR="003B19A8" w:rsidRPr="003B19A8" w:rsidRDefault="003B19A8" w:rsidP="003B19A8">
      <w:pPr>
        <w:numPr>
          <w:ilvl w:val="0"/>
          <w:numId w:val="5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Discussions continued regarding progress at the Featherstone Gate development.</w:t>
      </w:r>
    </w:p>
    <w:p w14:paraId="14045D2B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It was agreed to invite the Featherstone Gate developer to attend a future meeting and provide an update to members.</w:t>
      </w:r>
    </w:p>
    <w:p w14:paraId="06770421" w14:textId="37D902C2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A visit to the development site was tentatively proposed in conjunction with the Grounds Committee meeting on 29</w:t>
      </w:r>
      <w:r w:rsidRPr="00356C4D">
        <w:rPr>
          <w:rFonts w:ascii="Century Gothic" w:hAnsi="Century Gothic"/>
          <w:sz w:val="22"/>
          <w:szCs w:val="22"/>
          <w:vertAlign w:val="superscript"/>
        </w:rPr>
        <w:t>th</w:t>
      </w:r>
      <w:r w:rsidR="00356C4D">
        <w:rPr>
          <w:rFonts w:ascii="Century Gothic" w:hAnsi="Century Gothic"/>
          <w:sz w:val="22"/>
          <w:szCs w:val="22"/>
        </w:rPr>
        <w:t xml:space="preserve"> of</w:t>
      </w:r>
      <w:r w:rsidRPr="003B19A8">
        <w:rPr>
          <w:rFonts w:ascii="Century Gothic" w:hAnsi="Century Gothic"/>
          <w:sz w:val="22"/>
          <w:szCs w:val="22"/>
        </w:rPr>
        <w:t xml:space="preserve"> June 2026.</w:t>
      </w:r>
    </w:p>
    <w:p w14:paraId="1EE620BC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4FDA4221">
          <v:rect id="_x0000_i1217" style="width:0;height:1.5pt" o:hralign="center" o:hrstd="t" o:hr="t" fillcolor="#a0a0a0" stroked="f"/>
        </w:pict>
      </w:r>
    </w:p>
    <w:p w14:paraId="7D828F5B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121/26 Police Report</w:t>
      </w:r>
    </w:p>
    <w:p w14:paraId="2D5E3173" w14:textId="7C40079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Police report was received and noted.</w:t>
      </w:r>
      <w:r w:rsidR="00314F2E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Members discussed reports of antisocial behaviour, vandalism, youth nuisance, recent fires and graffiti within the town.</w:t>
      </w:r>
      <w:r w:rsidR="00314F2E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It was agreed to invite Kate Benson to a future meeting to provide an update on progress</w:t>
      </w:r>
      <w:r w:rsidR="00356C4D">
        <w:rPr>
          <w:rFonts w:ascii="Century Gothic" w:hAnsi="Century Gothic"/>
          <w:sz w:val="22"/>
          <w:szCs w:val="22"/>
        </w:rPr>
        <w:t xml:space="preserve">, </w:t>
      </w:r>
      <w:r w:rsidRPr="003B19A8">
        <w:rPr>
          <w:rFonts w:ascii="Century Gothic" w:hAnsi="Century Gothic"/>
          <w:sz w:val="22"/>
          <w:szCs w:val="22"/>
        </w:rPr>
        <w:t>Clerk to arrange invitation.</w:t>
      </w:r>
    </w:p>
    <w:p w14:paraId="119BC878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0327CFB9">
          <v:rect id="_x0000_i1218" style="width:0;height:1.5pt" o:hralign="center" o:hrstd="t" o:hr="t" fillcolor="#a0a0a0" stroked="f"/>
        </w:pict>
      </w:r>
    </w:p>
    <w:p w14:paraId="20666635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122/26 Neighbourhood Plan</w:t>
      </w:r>
    </w:p>
    <w:p w14:paraId="2874C1EC" w14:textId="7153646B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report was received and noted.</w:t>
      </w:r>
      <w:r w:rsidR="00356C4D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Members agreed that the Neighbourhood Plan would become a key focus of future work programmes.</w:t>
      </w:r>
    </w:p>
    <w:p w14:paraId="224047EA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2958969E">
          <v:rect id="_x0000_i1219" style="width:0;height:1.5pt" o:hralign="center" o:hrstd="t" o:hr="t" fillcolor="#a0a0a0" stroked="f"/>
        </w:pict>
      </w:r>
    </w:p>
    <w:p w14:paraId="171392EF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123/26 Borderlands</w:t>
      </w:r>
    </w:p>
    <w:p w14:paraId="64F893C5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received an update regarding Borderlands projects.</w:t>
      </w:r>
    </w:p>
    <w:p w14:paraId="2F49C834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A recent project meeting had been attended by representatives from the design team, contractors and project managers for the swimming pool refurbishment scheme.</w:t>
      </w:r>
    </w:p>
    <w:p w14:paraId="3C92525A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were advised that:</w:t>
      </w:r>
    </w:p>
    <w:p w14:paraId="546E09E8" w14:textId="77777777" w:rsidR="003B19A8" w:rsidRPr="003B19A8" w:rsidRDefault="003B19A8" w:rsidP="003B19A8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Works are expected to commence in November 2026.</w:t>
      </w:r>
    </w:p>
    <w:p w14:paraId="1C7EE080" w14:textId="77777777" w:rsidR="003B19A8" w:rsidRPr="003B19A8" w:rsidRDefault="003B19A8" w:rsidP="003B19A8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Completion is anticipated by February 2027.</w:t>
      </w:r>
    </w:p>
    <w:p w14:paraId="4A775276" w14:textId="77777777" w:rsidR="003B19A8" w:rsidRPr="003B19A8" w:rsidRDefault="003B19A8" w:rsidP="003B19A8">
      <w:pPr>
        <w:numPr>
          <w:ilvl w:val="0"/>
          <w:numId w:val="6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project includes major plant room and infrastructure improvements designed to secure the long-term future of the facility.</w:t>
      </w:r>
    </w:p>
    <w:p w14:paraId="5EA3490A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Updates were also received regarding public realm proposals and ongoing discussions relating to the former First School site.</w:t>
      </w:r>
    </w:p>
    <w:p w14:paraId="3935EC1C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welcomed the progress being made across the programme.</w:t>
      </w:r>
    </w:p>
    <w:p w14:paraId="64AFC217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4696FDE6">
          <v:rect id="_x0000_i1220" style="width:0;height:1.5pt" o:hralign="center" o:hrstd="t" o:hr="t" fillcolor="#a0a0a0" stroked="f"/>
        </w:pict>
      </w:r>
    </w:p>
    <w:p w14:paraId="45B5D6FA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124/26 Monthly Councillor Surgery</w:t>
      </w:r>
    </w:p>
    <w:p w14:paraId="6C0520DD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noted the report from the recent Councillor Surgery.</w:t>
      </w:r>
    </w:p>
    <w:p w14:paraId="4B8D5812" w14:textId="2F330680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lastRenderedPageBreak/>
        <w:t>Information regarding Borderlands projects had been provided to a resident who requested further details.</w:t>
      </w:r>
      <w:r w:rsidR="00356C4D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It was agreed that Cllr M Ridley and Cllr G Heppell would attend the next surgery.</w:t>
      </w:r>
    </w:p>
    <w:p w14:paraId="13EE1E3B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29972A83">
          <v:rect id="_x0000_i1221" style="width:0;height:1.5pt" o:hralign="center" o:hrstd="t" o:hr="t" fillcolor="#a0a0a0" stroked="f"/>
        </w:pict>
      </w:r>
    </w:p>
    <w:p w14:paraId="310A75EE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125/26 Planning Applications</w:t>
      </w:r>
    </w:p>
    <w:p w14:paraId="795B03A6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 xml:space="preserve">Members considered </w:t>
      </w:r>
      <w:r w:rsidRPr="00356C4D">
        <w:rPr>
          <w:rFonts w:ascii="Century Gothic" w:hAnsi="Century Gothic"/>
          <w:sz w:val="22"/>
          <w:szCs w:val="22"/>
        </w:rPr>
        <w:t>application 26/01477/FUL.</w:t>
      </w:r>
    </w:p>
    <w:p w14:paraId="4C9B75BC" w14:textId="17B0FBDD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Following discussion, members agreed to object to the application on the grounds of poor access arrangements.</w:t>
      </w:r>
      <w:r w:rsidR="00356C4D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Objection to be submitted on access grounds.</w:t>
      </w:r>
    </w:p>
    <w:p w14:paraId="030099A6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2746A1C8">
          <v:rect id="_x0000_i1222" style="width:0;height:1.5pt" o:hralign="center" o:hrstd="t" o:hr="t" fillcolor="#a0a0a0" stroked="f"/>
        </w:pict>
      </w:r>
    </w:p>
    <w:p w14:paraId="49131B71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126/26 Grant Requests</w:t>
      </w:r>
    </w:p>
    <w:p w14:paraId="7D10A959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considered a request for financial assistance from the Haltwhistle Carnival Committee.</w:t>
      </w:r>
    </w:p>
    <w:p w14:paraId="033DB060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Members recognised the value of the annual Carnival and its contribution to the community.</w:t>
      </w:r>
    </w:p>
    <w:p w14:paraId="70A3FBDC" w14:textId="77777777" w:rsidR="003B19A8" w:rsidRPr="00356C4D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Proposed: Cllr A Sharp, Seconded: Cllr A Howells – Approved</w:t>
      </w:r>
    </w:p>
    <w:p w14:paraId="5E020E79" w14:textId="77777777" w:rsidR="003B19A8" w:rsidRPr="00356C4D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Resolved: A grant of £500 be awarded to the Haltwhistle Carnival Committee.</w:t>
      </w:r>
    </w:p>
    <w:p w14:paraId="0FF229ED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5BB9465A">
          <v:rect id="_x0000_i1223" style="width:0;height:1.5pt" o:hralign="center" o:hrstd="t" o:hr="t" fillcolor="#a0a0a0" stroked="f"/>
        </w:pict>
      </w:r>
    </w:p>
    <w:p w14:paraId="583F2723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127/26 Reports on Financial Matters</w:t>
      </w:r>
    </w:p>
    <w:p w14:paraId="09CD52D8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127/26.01 Bank Reconciliation &amp; Payments for Approval</w:t>
      </w:r>
    </w:p>
    <w:p w14:paraId="24EFD5E1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bank reconciliation and schedule of payments were received and considered.</w:t>
      </w:r>
    </w:p>
    <w:p w14:paraId="1FECCF10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127/26.02 Profit and Loss Report</w:t>
      </w:r>
    </w:p>
    <w:p w14:paraId="5AD066BD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Profit and Loss Report was received and noted.</w:t>
      </w:r>
    </w:p>
    <w:p w14:paraId="080236E8" w14:textId="77777777" w:rsidR="003B19A8" w:rsidRPr="00356C4D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Proposed: Cllr J Sheils, Seconded: Cllr D Rogan-Mackie – Approved</w:t>
      </w:r>
    </w:p>
    <w:p w14:paraId="58011861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6DCCDC95">
          <v:rect id="_x0000_i1224" style="width:0;height:1.5pt" o:hralign="center" o:hrstd="t" o:hr="t" fillcolor="#a0a0a0" stroked="f"/>
        </w:pict>
      </w:r>
    </w:p>
    <w:p w14:paraId="3D11209F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128/26 Haltwhistle &amp; District Joint Burial Committee Report</w:t>
      </w:r>
    </w:p>
    <w:p w14:paraId="61872F7C" w14:textId="52FBC946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t>The report was received and noted.</w:t>
      </w:r>
      <w:r w:rsidR="00356C4D">
        <w:rPr>
          <w:rFonts w:ascii="Century Gothic" w:hAnsi="Century Gothic"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No resolutions were required.</w:t>
      </w:r>
    </w:p>
    <w:p w14:paraId="1A359200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673743ED">
          <v:rect id="_x0000_i1225" style="width:0;height:1.5pt" o:hralign="center" o:hrstd="t" o:hr="t" fillcolor="#a0a0a0" stroked="f"/>
        </w:pict>
      </w:r>
    </w:p>
    <w:p w14:paraId="142EB756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129/26 Haltwhistle Swimming &amp; Leisure Centre Report</w:t>
      </w:r>
    </w:p>
    <w:p w14:paraId="5F3C0D98" w14:textId="77777777" w:rsidR="003B19A8" w:rsidRPr="00356C4D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Members received an update from the Swimming Pool.</w:t>
      </w:r>
    </w:p>
    <w:p w14:paraId="143A8E5C" w14:textId="6DC4FB63" w:rsidR="003B19A8" w:rsidRPr="00356C4D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The recent Plant Festival was reported to have been successful, raising approximately £2,500 for the facility.</w:t>
      </w:r>
      <w:r w:rsidR="00356C4D">
        <w:rPr>
          <w:rFonts w:ascii="Century Gothic" w:hAnsi="Century Gothic"/>
          <w:sz w:val="22"/>
          <w:szCs w:val="22"/>
        </w:rPr>
        <w:t xml:space="preserve"> </w:t>
      </w:r>
      <w:r w:rsidRPr="00356C4D">
        <w:rPr>
          <w:rFonts w:ascii="Century Gothic" w:hAnsi="Century Gothic"/>
          <w:sz w:val="22"/>
          <w:szCs w:val="22"/>
        </w:rPr>
        <w:t>Members welcomed the continued support from volunteers and the community.</w:t>
      </w:r>
    </w:p>
    <w:p w14:paraId="2574190B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4E35C86B">
          <v:rect id="_x0000_i1226" style="width:0;height:1.5pt" o:hralign="center" o:hrstd="t" o:hr="t" fillcolor="#a0a0a0" stroked="f"/>
        </w:pict>
      </w:r>
    </w:p>
    <w:p w14:paraId="5A131C7E" w14:textId="778A58C3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130/26 Media &amp; Press Report</w:t>
      </w:r>
      <w:r w:rsidR="00356C4D">
        <w:rPr>
          <w:rFonts w:ascii="Century Gothic" w:hAnsi="Century Gothic"/>
          <w:b/>
          <w:bCs/>
          <w:sz w:val="22"/>
          <w:szCs w:val="22"/>
        </w:rPr>
        <w:t xml:space="preserve"> </w:t>
      </w:r>
      <w:r w:rsidRPr="003B19A8">
        <w:rPr>
          <w:rFonts w:ascii="Century Gothic" w:hAnsi="Century Gothic"/>
          <w:sz w:val="22"/>
          <w:szCs w:val="22"/>
        </w:rPr>
        <w:t>The report was received and noted.</w:t>
      </w:r>
    </w:p>
    <w:p w14:paraId="2A38FACC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00568B3D">
          <v:rect id="_x0000_i1227" style="width:0;height:1.5pt" o:hralign="center" o:hrstd="t" o:hr="t" fillcolor="#a0a0a0" stroked="f"/>
        </w:pict>
      </w:r>
    </w:p>
    <w:p w14:paraId="250E3428" w14:textId="636CB06F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131/26 Correspondence</w:t>
      </w:r>
      <w:r w:rsidR="00356C4D">
        <w:rPr>
          <w:rFonts w:ascii="Century Gothic" w:hAnsi="Century Gothic"/>
          <w:b/>
          <w:bCs/>
          <w:sz w:val="22"/>
          <w:szCs w:val="22"/>
        </w:rPr>
        <w:t xml:space="preserve"> </w:t>
      </w:r>
      <w:proofErr w:type="spellStart"/>
      <w:r w:rsidRPr="003B19A8">
        <w:rPr>
          <w:rFonts w:ascii="Century Gothic" w:hAnsi="Century Gothic"/>
          <w:sz w:val="22"/>
          <w:szCs w:val="22"/>
        </w:rPr>
        <w:t>Correspondence</w:t>
      </w:r>
      <w:proofErr w:type="spellEnd"/>
      <w:r w:rsidRPr="003B19A8">
        <w:rPr>
          <w:rFonts w:ascii="Century Gothic" w:hAnsi="Century Gothic"/>
          <w:sz w:val="22"/>
          <w:szCs w:val="22"/>
        </w:rPr>
        <w:t xml:space="preserve"> received since the previous meeting was noted.</w:t>
      </w:r>
    </w:p>
    <w:p w14:paraId="2CF39D94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132858E3">
          <v:rect id="_x0000_i1228" style="width:0;height:1.5pt" o:hralign="center" o:hrstd="t" o:hr="t" fillcolor="#a0a0a0" stroked="f"/>
        </w:pict>
      </w:r>
    </w:p>
    <w:p w14:paraId="18F0EF57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132/26 Any Other Business</w:t>
      </w:r>
    </w:p>
    <w:p w14:paraId="6E1A9566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Photography Competition</w:t>
      </w:r>
      <w:r w:rsidRPr="003B19A8">
        <w:rPr>
          <w:rFonts w:ascii="Century Gothic" w:hAnsi="Century Gothic"/>
          <w:sz w:val="22"/>
          <w:szCs w:val="22"/>
        </w:rPr>
        <w:br/>
        <w:t>Members discussed a proposed photography competition and agreed to proceed with the initiative.</w:t>
      </w:r>
    </w:p>
    <w:p w14:paraId="0CE25E1F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Haltwhistle Partnership 30th Anniversary</w:t>
      </w:r>
      <w:r w:rsidRPr="003B19A8">
        <w:rPr>
          <w:rFonts w:ascii="Century Gothic" w:hAnsi="Century Gothic"/>
          <w:sz w:val="22"/>
          <w:szCs w:val="22"/>
        </w:rPr>
        <w:br/>
        <w:t>Members discussed plans to mark the 30th anniversary of Haltwhistle Partnership, with further details to be developed.</w:t>
      </w:r>
    </w:p>
    <w:p w14:paraId="63418CAC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Fireworks</w:t>
      </w:r>
      <w:r w:rsidRPr="003B19A8">
        <w:rPr>
          <w:rFonts w:ascii="Century Gothic" w:hAnsi="Century Gothic"/>
          <w:sz w:val="22"/>
          <w:szCs w:val="22"/>
        </w:rPr>
        <w:br/>
        <w:t>Members discussed fireworks within the town and suggested that organised displays should be limited to 5th, 6th and 7th November where appropriate.</w:t>
      </w:r>
    </w:p>
    <w:p w14:paraId="64BE9247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B19A8">
        <w:rPr>
          <w:rFonts w:ascii="Century Gothic" w:hAnsi="Century Gothic"/>
          <w:sz w:val="22"/>
          <w:szCs w:val="22"/>
        </w:rPr>
        <w:pict w14:anchorId="0DE6B903">
          <v:rect id="_x0000_i1229" style="width:0;height:1.5pt" o:hralign="center" o:hrstd="t" o:hr="t" fillcolor="#a0a0a0" stroked="f"/>
        </w:pict>
      </w:r>
    </w:p>
    <w:p w14:paraId="7DFE87EE" w14:textId="77777777" w:rsidR="003B19A8" w:rsidRPr="003B19A8" w:rsidRDefault="003B19A8" w:rsidP="003B19A8">
      <w:pPr>
        <w:tabs>
          <w:tab w:val="left" w:pos="8620"/>
        </w:tabs>
        <w:spacing w:after="0"/>
        <w:rPr>
          <w:rFonts w:ascii="Century Gothic" w:hAnsi="Century Gothic"/>
          <w:b/>
          <w:bCs/>
          <w:sz w:val="22"/>
          <w:szCs w:val="22"/>
        </w:rPr>
      </w:pPr>
      <w:r w:rsidRPr="003B19A8">
        <w:rPr>
          <w:rFonts w:ascii="Century Gothic" w:hAnsi="Century Gothic"/>
          <w:b/>
          <w:bCs/>
          <w:sz w:val="22"/>
          <w:szCs w:val="22"/>
        </w:rPr>
        <w:t>133/26 Dates of Next Meetings</w:t>
      </w:r>
    </w:p>
    <w:p w14:paraId="41C74CC8" w14:textId="77777777" w:rsidR="003B19A8" w:rsidRPr="00356C4D" w:rsidRDefault="003B19A8" w:rsidP="003B19A8">
      <w:pPr>
        <w:numPr>
          <w:ilvl w:val="0"/>
          <w:numId w:val="7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Town Council Meeting: Monday 6th July 2026 at 6.30pm, Haltwhistle Library, First Floor</w:t>
      </w:r>
    </w:p>
    <w:p w14:paraId="15D97252" w14:textId="77777777" w:rsidR="003B19A8" w:rsidRPr="00356C4D" w:rsidRDefault="003B19A8" w:rsidP="003B19A8">
      <w:pPr>
        <w:numPr>
          <w:ilvl w:val="0"/>
          <w:numId w:val="7"/>
        </w:num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Grounds Meeting: Monday 29th June 2026 at 10.00am, Council Office</w:t>
      </w:r>
    </w:p>
    <w:p w14:paraId="3C429556" w14:textId="2B99A9A3" w:rsidR="001E0E36" w:rsidRPr="00FD3D8B" w:rsidRDefault="003B19A8" w:rsidP="00FD3D8B">
      <w:pPr>
        <w:tabs>
          <w:tab w:val="left" w:pos="8620"/>
        </w:tabs>
        <w:spacing w:after="0"/>
        <w:rPr>
          <w:rFonts w:ascii="Century Gothic" w:hAnsi="Century Gothic"/>
          <w:sz w:val="22"/>
          <w:szCs w:val="22"/>
        </w:rPr>
      </w:pPr>
      <w:r w:rsidRPr="00356C4D">
        <w:rPr>
          <w:rFonts w:ascii="Century Gothic" w:hAnsi="Century Gothic"/>
          <w:sz w:val="22"/>
          <w:szCs w:val="22"/>
        </w:rPr>
        <w:t>The meeting concluded at 8.25pm.</w:t>
      </w:r>
    </w:p>
    <w:sectPr w:rsidR="001E0E36" w:rsidRPr="00FD3D8B" w:rsidSect="003133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97" w:right="680" w:bottom="567" w:left="680" w:header="454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8BB7F" w14:textId="77777777" w:rsidR="00341A32" w:rsidRDefault="00341A32" w:rsidP="000A09DE">
      <w:pPr>
        <w:spacing w:after="0" w:line="240" w:lineRule="auto"/>
      </w:pPr>
      <w:r>
        <w:separator/>
      </w:r>
    </w:p>
  </w:endnote>
  <w:endnote w:type="continuationSeparator" w:id="0">
    <w:p w14:paraId="0CCADCA2" w14:textId="77777777" w:rsidR="00341A32" w:rsidRDefault="00341A32" w:rsidP="000A0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1034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EEDFF8" w14:textId="77777777" w:rsidR="00304EA3" w:rsidRDefault="00304EA3">
            <w:pPr>
              <w:pStyle w:val="Footer"/>
              <w:jc w:val="right"/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19"/>
              <w:gridCol w:w="3513"/>
              <w:gridCol w:w="3514"/>
            </w:tblGrid>
            <w:tr w:rsidR="00304EA3" w14:paraId="57A3939D" w14:textId="77777777" w:rsidTr="00304EA3">
              <w:tc>
                <w:tcPr>
                  <w:tcW w:w="3587" w:type="dxa"/>
                </w:tcPr>
                <w:p w14:paraId="55C972B1" w14:textId="6400CA2A" w:rsidR="00304EA3" w:rsidRDefault="00304EA3" w:rsidP="00304EA3">
                  <w:pPr>
                    <w:pStyle w:val="Footer"/>
                  </w:pPr>
                  <w:r>
                    <w:t xml:space="preserve">Signed </w:t>
                  </w:r>
                </w:p>
              </w:tc>
              <w:tc>
                <w:tcPr>
                  <w:tcW w:w="3587" w:type="dxa"/>
                </w:tcPr>
                <w:p w14:paraId="2C41D4C8" w14:textId="007833D3" w:rsidR="00304EA3" w:rsidRDefault="00304EA3" w:rsidP="00304EA3">
                  <w:pPr>
                    <w:pStyle w:val="Footer"/>
                  </w:pPr>
                  <w:r>
                    <w:t xml:space="preserve">Date </w:t>
                  </w:r>
                </w:p>
              </w:tc>
              <w:tc>
                <w:tcPr>
                  <w:tcW w:w="3588" w:type="dxa"/>
                </w:tcPr>
                <w:p w14:paraId="748CC662" w14:textId="04F09C6F" w:rsidR="00304EA3" w:rsidRDefault="00304EA3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PAGE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1</w:t>
                  </w:r>
                  <w:r>
                    <w:rPr>
                      <w:b/>
                      <w:bCs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NUMPAGES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4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469BA766" w14:textId="3E6E1AA7" w:rsidR="000A09DE" w:rsidRDefault="00000000" w:rsidP="00304EA3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6DCCF" w14:textId="77777777" w:rsidR="00341A32" w:rsidRDefault="00341A32" w:rsidP="000A09DE">
      <w:pPr>
        <w:spacing w:after="0" w:line="240" w:lineRule="auto"/>
      </w:pPr>
      <w:r>
        <w:separator/>
      </w:r>
    </w:p>
  </w:footnote>
  <w:footnote w:type="continuationSeparator" w:id="0">
    <w:p w14:paraId="2BAF94F6" w14:textId="77777777" w:rsidR="00341A32" w:rsidRDefault="00341A32" w:rsidP="000A0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3D273" w14:textId="7C7CE762" w:rsidR="00BD311F" w:rsidRDefault="00000000">
    <w:pPr>
      <w:pStyle w:val="Header"/>
    </w:pPr>
    <w:r>
      <w:rPr>
        <w:noProof/>
      </w:rPr>
      <w:pict w14:anchorId="6DAC0D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68485" o:spid="_x0000_s1026" type="#_x0000_t136" style="position:absolute;margin-left:0;margin-top:0;width:474.6pt;height:284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380A" w14:textId="04AD8AF9" w:rsidR="00BD311F" w:rsidRDefault="00000000">
    <w:pPr>
      <w:pStyle w:val="Header"/>
    </w:pPr>
    <w:r>
      <w:rPr>
        <w:noProof/>
      </w:rPr>
      <w:pict w14:anchorId="0C2F11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68486" o:spid="_x0000_s1027" type="#_x0000_t136" style="position:absolute;margin-left:0;margin-top:0;width:474.6pt;height:284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C313" w14:textId="34E00C56" w:rsidR="00BD311F" w:rsidRDefault="00000000">
    <w:pPr>
      <w:pStyle w:val="Header"/>
    </w:pPr>
    <w:r>
      <w:rPr>
        <w:noProof/>
      </w:rPr>
      <w:pict w14:anchorId="66FA8C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68484" o:spid="_x0000_s1025" type="#_x0000_t136" style="position:absolute;margin-left:0;margin-top:0;width:474.6pt;height:284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43D89"/>
    <w:multiLevelType w:val="multilevel"/>
    <w:tmpl w:val="04DCC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E83611"/>
    <w:multiLevelType w:val="multilevel"/>
    <w:tmpl w:val="AEC8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0D7C"/>
    <w:multiLevelType w:val="multilevel"/>
    <w:tmpl w:val="09348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26867"/>
    <w:multiLevelType w:val="multilevel"/>
    <w:tmpl w:val="26223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121D37"/>
    <w:multiLevelType w:val="multilevel"/>
    <w:tmpl w:val="EAA8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3301F2"/>
    <w:multiLevelType w:val="multilevel"/>
    <w:tmpl w:val="9DAC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3B1D88"/>
    <w:multiLevelType w:val="multilevel"/>
    <w:tmpl w:val="2FA65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4986403">
    <w:abstractNumId w:val="1"/>
  </w:num>
  <w:num w:numId="2" w16cid:durableId="2146698492">
    <w:abstractNumId w:val="0"/>
  </w:num>
  <w:num w:numId="3" w16cid:durableId="1021391799">
    <w:abstractNumId w:val="4"/>
  </w:num>
  <w:num w:numId="4" w16cid:durableId="1502895476">
    <w:abstractNumId w:val="2"/>
  </w:num>
  <w:num w:numId="5" w16cid:durableId="1363359857">
    <w:abstractNumId w:val="5"/>
  </w:num>
  <w:num w:numId="6" w16cid:durableId="518854569">
    <w:abstractNumId w:val="6"/>
  </w:num>
  <w:num w:numId="7" w16cid:durableId="119453943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665"/>
    <w:rsid w:val="000001B2"/>
    <w:rsid w:val="0001273B"/>
    <w:rsid w:val="00022D44"/>
    <w:rsid w:val="00024F16"/>
    <w:rsid w:val="000305B8"/>
    <w:rsid w:val="000854D6"/>
    <w:rsid w:val="000A09DE"/>
    <w:rsid w:val="000A1D42"/>
    <w:rsid w:val="000B3865"/>
    <w:rsid w:val="00123774"/>
    <w:rsid w:val="001249C4"/>
    <w:rsid w:val="00130436"/>
    <w:rsid w:val="001566A2"/>
    <w:rsid w:val="0017076E"/>
    <w:rsid w:val="0019031A"/>
    <w:rsid w:val="00192438"/>
    <w:rsid w:val="001944D5"/>
    <w:rsid w:val="001A35A6"/>
    <w:rsid w:val="001B3E2E"/>
    <w:rsid w:val="001B673C"/>
    <w:rsid w:val="001C5C60"/>
    <w:rsid w:val="001E0E36"/>
    <w:rsid w:val="0022137B"/>
    <w:rsid w:val="0022463B"/>
    <w:rsid w:val="00225F71"/>
    <w:rsid w:val="002356A4"/>
    <w:rsid w:val="00247B14"/>
    <w:rsid w:val="00257A33"/>
    <w:rsid w:val="00271129"/>
    <w:rsid w:val="00291F29"/>
    <w:rsid w:val="00296A6D"/>
    <w:rsid w:val="002A0719"/>
    <w:rsid w:val="002A3792"/>
    <w:rsid w:val="002C1FDD"/>
    <w:rsid w:val="002C30E5"/>
    <w:rsid w:val="002C66AE"/>
    <w:rsid w:val="002D345D"/>
    <w:rsid w:val="002F5980"/>
    <w:rsid w:val="00304EA3"/>
    <w:rsid w:val="00305673"/>
    <w:rsid w:val="003133BB"/>
    <w:rsid w:val="00314F2E"/>
    <w:rsid w:val="00325FC1"/>
    <w:rsid w:val="00341A32"/>
    <w:rsid w:val="00345632"/>
    <w:rsid w:val="00356C4D"/>
    <w:rsid w:val="0038573A"/>
    <w:rsid w:val="00386C22"/>
    <w:rsid w:val="003900A5"/>
    <w:rsid w:val="003935B0"/>
    <w:rsid w:val="003A46F9"/>
    <w:rsid w:val="003A7FC5"/>
    <w:rsid w:val="003B19A8"/>
    <w:rsid w:val="003D018E"/>
    <w:rsid w:val="00422028"/>
    <w:rsid w:val="0043646F"/>
    <w:rsid w:val="00465FCD"/>
    <w:rsid w:val="004749E7"/>
    <w:rsid w:val="004942BE"/>
    <w:rsid w:val="004C21D1"/>
    <w:rsid w:val="004D3755"/>
    <w:rsid w:val="004F59A2"/>
    <w:rsid w:val="005234E2"/>
    <w:rsid w:val="00525713"/>
    <w:rsid w:val="00572044"/>
    <w:rsid w:val="00577FFE"/>
    <w:rsid w:val="005C08D0"/>
    <w:rsid w:val="005D1D7F"/>
    <w:rsid w:val="005F1048"/>
    <w:rsid w:val="005F4FD2"/>
    <w:rsid w:val="006531C9"/>
    <w:rsid w:val="0065639D"/>
    <w:rsid w:val="00664008"/>
    <w:rsid w:val="006769E7"/>
    <w:rsid w:val="00682141"/>
    <w:rsid w:val="00683F23"/>
    <w:rsid w:val="006B3C0B"/>
    <w:rsid w:val="006B4AFA"/>
    <w:rsid w:val="006C188F"/>
    <w:rsid w:val="006D1A4F"/>
    <w:rsid w:val="006E255E"/>
    <w:rsid w:val="006F6023"/>
    <w:rsid w:val="006F615A"/>
    <w:rsid w:val="00734079"/>
    <w:rsid w:val="0075525A"/>
    <w:rsid w:val="00770264"/>
    <w:rsid w:val="007702BD"/>
    <w:rsid w:val="00776088"/>
    <w:rsid w:val="00790E93"/>
    <w:rsid w:val="007F353F"/>
    <w:rsid w:val="0080180C"/>
    <w:rsid w:val="00806FF2"/>
    <w:rsid w:val="0081101B"/>
    <w:rsid w:val="008272A6"/>
    <w:rsid w:val="00836194"/>
    <w:rsid w:val="008854D1"/>
    <w:rsid w:val="0089652D"/>
    <w:rsid w:val="008974C2"/>
    <w:rsid w:val="008B3533"/>
    <w:rsid w:val="008E0145"/>
    <w:rsid w:val="009148CE"/>
    <w:rsid w:val="0092614D"/>
    <w:rsid w:val="00943BA6"/>
    <w:rsid w:val="0096099E"/>
    <w:rsid w:val="00966DE9"/>
    <w:rsid w:val="00971AF0"/>
    <w:rsid w:val="009826AD"/>
    <w:rsid w:val="00995AF4"/>
    <w:rsid w:val="009C4B56"/>
    <w:rsid w:val="009C724A"/>
    <w:rsid w:val="009E7674"/>
    <w:rsid w:val="009F5910"/>
    <w:rsid w:val="00A0344E"/>
    <w:rsid w:val="00A03F0D"/>
    <w:rsid w:val="00A06AE0"/>
    <w:rsid w:val="00A171DF"/>
    <w:rsid w:val="00A35007"/>
    <w:rsid w:val="00A52FA6"/>
    <w:rsid w:val="00A65EB7"/>
    <w:rsid w:val="00A66D65"/>
    <w:rsid w:val="00A67413"/>
    <w:rsid w:val="00A725CC"/>
    <w:rsid w:val="00A73534"/>
    <w:rsid w:val="00A8051F"/>
    <w:rsid w:val="00AC46E8"/>
    <w:rsid w:val="00AD5C4A"/>
    <w:rsid w:val="00AE06AC"/>
    <w:rsid w:val="00AF1D57"/>
    <w:rsid w:val="00B35AE3"/>
    <w:rsid w:val="00B4345A"/>
    <w:rsid w:val="00B520CD"/>
    <w:rsid w:val="00B61F30"/>
    <w:rsid w:val="00B70C57"/>
    <w:rsid w:val="00BC7932"/>
    <w:rsid w:val="00BD311F"/>
    <w:rsid w:val="00BE0D19"/>
    <w:rsid w:val="00BE5C6B"/>
    <w:rsid w:val="00BF2313"/>
    <w:rsid w:val="00C00B5F"/>
    <w:rsid w:val="00C16588"/>
    <w:rsid w:val="00C23665"/>
    <w:rsid w:val="00C422F4"/>
    <w:rsid w:val="00C5456A"/>
    <w:rsid w:val="00C61708"/>
    <w:rsid w:val="00C844A8"/>
    <w:rsid w:val="00CA2417"/>
    <w:rsid w:val="00CC781E"/>
    <w:rsid w:val="00CE32FF"/>
    <w:rsid w:val="00CF6CA9"/>
    <w:rsid w:val="00D161AB"/>
    <w:rsid w:val="00D21B37"/>
    <w:rsid w:val="00D25C22"/>
    <w:rsid w:val="00D27CEB"/>
    <w:rsid w:val="00D33DAE"/>
    <w:rsid w:val="00D37BC4"/>
    <w:rsid w:val="00D56F61"/>
    <w:rsid w:val="00D776F4"/>
    <w:rsid w:val="00DB09F3"/>
    <w:rsid w:val="00DD0407"/>
    <w:rsid w:val="00DE175B"/>
    <w:rsid w:val="00E1692A"/>
    <w:rsid w:val="00E20F53"/>
    <w:rsid w:val="00E376C1"/>
    <w:rsid w:val="00E83AD3"/>
    <w:rsid w:val="00EB4649"/>
    <w:rsid w:val="00EB6B8C"/>
    <w:rsid w:val="00ED0DA0"/>
    <w:rsid w:val="00ED533B"/>
    <w:rsid w:val="00EE25A4"/>
    <w:rsid w:val="00EF29BB"/>
    <w:rsid w:val="00EF4AC0"/>
    <w:rsid w:val="00F0088F"/>
    <w:rsid w:val="00F0469C"/>
    <w:rsid w:val="00F54320"/>
    <w:rsid w:val="00F72844"/>
    <w:rsid w:val="00F7621A"/>
    <w:rsid w:val="00FA05B1"/>
    <w:rsid w:val="00FB0ECF"/>
    <w:rsid w:val="00FC0DA3"/>
    <w:rsid w:val="00FD3D8B"/>
    <w:rsid w:val="00FE10C4"/>
    <w:rsid w:val="00FE4BF1"/>
    <w:rsid w:val="00FE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541769"/>
  <w15:chartTrackingRefBased/>
  <w15:docId w15:val="{24CCBF62-5B29-41A1-B7D2-945ECF8E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3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23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3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3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3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3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3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3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3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23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3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3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36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3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366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366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6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9DE"/>
  </w:style>
  <w:style w:type="paragraph" w:styleId="Footer">
    <w:name w:val="footer"/>
    <w:basedOn w:val="Normal"/>
    <w:link w:val="FooterChar"/>
    <w:uiPriority w:val="99"/>
    <w:unhideWhenUsed/>
    <w:rsid w:val="000A0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9DE"/>
  </w:style>
  <w:style w:type="paragraph" w:styleId="NormalWeb">
    <w:name w:val="Normal (Web)"/>
    <w:basedOn w:val="Normal"/>
    <w:uiPriority w:val="99"/>
    <w:semiHidden/>
    <w:unhideWhenUsed/>
    <w:rsid w:val="00CA2417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30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1B3AA-F569-4476-99B4-74FD73E99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1160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Emma Ackroyd</cp:lastModifiedBy>
  <cp:revision>3</cp:revision>
  <cp:lastPrinted>2026-04-14T17:06:00Z</cp:lastPrinted>
  <dcterms:created xsi:type="dcterms:W3CDTF">2026-06-11T14:35:00Z</dcterms:created>
  <dcterms:modified xsi:type="dcterms:W3CDTF">2026-06-11T14:37:00Z</dcterms:modified>
</cp:coreProperties>
</file>