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7A50" w14:textId="3D333D52" w:rsidR="004E6005" w:rsidRDefault="004E6005" w:rsidP="000C4907">
      <w:pPr>
        <w:spacing w:after="0"/>
        <w:jc w:val="center"/>
        <w:rPr>
          <w:rFonts w:cstheme="minorHAnsi"/>
          <w:b/>
        </w:rPr>
      </w:pPr>
      <w:bookmarkStart w:id="0" w:name="_GoBack"/>
      <w:bookmarkEnd w:id="0"/>
      <w:r>
        <w:rPr>
          <w:rFonts w:cstheme="minorHAnsi"/>
          <w:b/>
        </w:rPr>
        <w:t>DRAFT</w:t>
      </w:r>
    </w:p>
    <w:p w14:paraId="31125D07" w14:textId="77777777" w:rsidR="000C4907" w:rsidRDefault="0011490A" w:rsidP="000C4907">
      <w:pPr>
        <w:spacing w:after="0"/>
        <w:jc w:val="center"/>
        <w:rPr>
          <w:rFonts w:cstheme="minorHAnsi"/>
          <w:b/>
        </w:rPr>
      </w:pPr>
      <w:r w:rsidRPr="00035122">
        <w:rPr>
          <w:rFonts w:cstheme="minorHAnsi"/>
          <w:b/>
        </w:rPr>
        <w:t>HINDRINGHAM PARISH COUNCIL</w:t>
      </w:r>
    </w:p>
    <w:p w14:paraId="5520FE0B" w14:textId="565AFA7C" w:rsidR="009E51D5" w:rsidRPr="00035122" w:rsidRDefault="000C4907" w:rsidP="000C4907">
      <w:pPr>
        <w:spacing w:after="0"/>
        <w:jc w:val="center"/>
        <w:rPr>
          <w:rFonts w:cstheme="minorHAnsi"/>
          <w:b/>
        </w:rPr>
      </w:pPr>
      <w:r>
        <w:rPr>
          <w:rFonts w:cstheme="minorHAnsi"/>
          <w:b/>
        </w:rPr>
        <w:t xml:space="preserve"> </w:t>
      </w:r>
      <w:r w:rsidR="005922F4">
        <w:rPr>
          <w:rFonts w:cstheme="minorHAnsi"/>
          <w:b/>
        </w:rPr>
        <w:t xml:space="preserve">Minutes of </w:t>
      </w:r>
      <w:r w:rsidR="009E51D5" w:rsidRPr="00035122">
        <w:rPr>
          <w:rFonts w:cstheme="minorHAnsi"/>
          <w:b/>
        </w:rPr>
        <w:t>Parish Council Meeting</w:t>
      </w:r>
    </w:p>
    <w:p w14:paraId="4BA656BE" w14:textId="15E67EF2" w:rsidR="00D86F11" w:rsidRPr="00035122" w:rsidRDefault="00D86F11" w:rsidP="00D86F11">
      <w:pPr>
        <w:rPr>
          <w:rFonts w:cstheme="minorHAnsi"/>
        </w:rPr>
      </w:pPr>
      <w:r w:rsidRPr="00035122">
        <w:rPr>
          <w:rFonts w:cstheme="minorHAnsi"/>
        </w:rPr>
        <w:t>--------------------------------------------------------------------------------------------------------------------------------------</w:t>
      </w:r>
      <w:r w:rsidR="00BC6C20" w:rsidRPr="00035122">
        <w:rPr>
          <w:rFonts w:cstheme="minorHAnsi"/>
        </w:rPr>
        <w:t>----</w:t>
      </w:r>
    </w:p>
    <w:p w14:paraId="7FB1E698" w14:textId="0D71165A" w:rsidR="00A344CE" w:rsidRDefault="0011490A" w:rsidP="00A344CE">
      <w:pPr>
        <w:spacing w:after="0"/>
        <w:ind w:left="2410" w:hanging="2410"/>
        <w:jc w:val="both"/>
        <w:rPr>
          <w:rFonts w:cstheme="minorHAnsi"/>
        </w:rPr>
      </w:pPr>
      <w:r w:rsidRPr="00035122">
        <w:rPr>
          <w:rFonts w:cstheme="minorHAnsi"/>
          <w:b/>
        </w:rPr>
        <w:t>DATE:</w:t>
      </w:r>
      <w:r w:rsidR="004479B1" w:rsidRPr="00035122">
        <w:rPr>
          <w:rFonts w:cstheme="minorHAnsi"/>
          <w:b/>
        </w:rPr>
        <w:tab/>
      </w:r>
      <w:r w:rsidR="00FA1903">
        <w:rPr>
          <w:rFonts w:cstheme="minorHAnsi"/>
        </w:rPr>
        <w:t>Tuesday</w:t>
      </w:r>
      <w:r w:rsidR="006E5649">
        <w:rPr>
          <w:rFonts w:cstheme="minorHAnsi"/>
        </w:rPr>
        <w:t xml:space="preserve"> </w:t>
      </w:r>
      <w:r w:rsidR="00FA2C73">
        <w:rPr>
          <w:rFonts w:cstheme="minorHAnsi"/>
        </w:rPr>
        <w:t>15</w:t>
      </w:r>
      <w:r w:rsidR="00FA2C73" w:rsidRPr="00FA2C73">
        <w:rPr>
          <w:rFonts w:cstheme="minorHAnsi"/>
          <w:vertAlign w:val="superscript"/>
        </w:rPr>
        <w:t>th</w:t>
      </w:r>
      <w:r w:rsidR="00FA2C73">
        <w:rPr>
          <w:rFonts w:cstheme="minorHAnsi"/>
        </w:rPr>
        <w:t xml:space="preserve"> March 2</w:t>
      </w:r>
      <w:r w:rsidR="00335A79">
        <w:rPr>
          <w:rFonts w:cstheme="minorHAnsi"/>
        </w:rPr>
        <w:t>022</w:t>
      </w:r>
    </w:p>
    <w:p w14:paraId="7B31A066" w14:textId="66E84D2D" w:rsidR="0011490A" w:rsidRPr="00035122" w:rsidRDefault="0011490A" w:rsidP="00A344CE">
      <w:pPr>
        <w:spacing w:after="0"/>
        <w:ind w:left="2410" w:hanging="2410"/>
        <w:jc w:val="both"/>
        <w:rPr>
          <w:rFonts w:cstheme="minorHAnsi"/>
        </w:rPr>
      </w:pPr>
      <w:r w:rsidRPr="00035122">
        <w:rPr>
          <w:rFonts w:cstheme="minorHAnsi"/>
          <w:b/>
        </w:rPr>
        <w:t>TIME:</w:t>
      </w:r>
      <w:r w:rsidR="004479B1" w:rsidRPr="00035122">
        <w:rPr>
          <w:rFonts w:cstheme="minorHAnsi"/>
          <w:b/>
        </w:rPr>
        <w:t xml:space="preserve"> </w:t>
      </w:r>
      <w:r w:rsidR="004479B1" w:rsidRPr="00035122">
        <w:rPr>
          <w:rFonts w:cstheme="minorHAnsi"/>
          <w:b/>
        </w:rPr>
        <w:tab/>
      </w:r>
      <w:r w:rsidR="00B63706">
        <w:rPr>
          <w:rFonts w:cstheme="minorHAnsi"/>
        </w:rPr>
        <w:t>7</w:t>
      </w:r>
      <w:r w:rsidR="004479B1" w:rsidRPr="00035122">
        <w:rPr>
          <w:rFonts w:cstheme="minorHAnsi"/>
        </w:rPr>
        <w:t>pm</w:t>
      </w:r>
    </w:p>
    <w:p w14:paraId="39E360B7" w14:textId="1DF17EBD" w:rsidR="0011490A" w:rsidRPr="00035122" w:rsidRDefault="0011490A" w:rsidP="00A344CE">
      <w:pPr>
        <w:spacing w:after="0"/>
        <w:ind w:left="2410" w:hanging="2410"/>
        <w:jc w:val="both"/>
        <w:rPr>
          <w:rFonts w:cstheme="minorHAnsi"/>
        </w:rPr>
      </w:pPr>
      <w:r w:rsidRPr="00035122">
        <w:rPr>
          <w:rFonts w:cstheme="minorHAnsi"/>
          <w:b/>
        </w:rPr>
        <w:t>PLACE:</w:t>
      </w:r>
      <w:r w:rsidR="004479B1" w:rsidRPr="00035122">
        <w:rPr>
          <w:rFonts w:cstheme="minorHAnsi"/>
        </w:rPr>
        <w:tab/>
      </w:r>
      <w:r w:rsidR="0069538C">
        <w:rPr>
          <w:rFonts w:cstheme="minorHAnsi"/>
        </w:rPr>
        <w:t>Hindringham Village Hall</w:t>
      </w:r>
    </w:p>
    <w:p w14:paraId="76B5AFC2" w14:textId="07363366" w:rsidR="00335A79" w:rsidRDefault="00DC57D1" w:rsidP="00A344CE">
      <w:pPr>
        <w:spacing w:after="0"/>
        <w:ind w:left="2410" w:hanging="2410"/>
        <w:jc w:val="both"/>
        <w:rPr>
          <w:rFonts w:cstheme="minorHAnsi"/>
        </w:rPr>
      </w:pPr>
      <w:r w:rsidRPr="00035122">
        <w:rPr>
          <w:rFonts w:cstheme="minorHAnsi"/>
          <w:b/>
        </w:rPr>
        <w:t>PRESENT</w:t>
      </w:r>
      <w:r w:rsidR="00A95275" w:rsidRPr="00035122">
        <w:rPr>
          <w:rFonts w:cstheme="minorHAnsi"/>
          <w:b/>
        </w:rPr>
        <w:t>:</w:t>
      </w:r>
      <w:r w:rsidR="00CD248A">
        <w:rPr>
          <w:rFonts w:cstheme="minorHAnsi"/>
        </w:rPr>
        <w:tab/>
        <w:t>Cllr S</w:t>
      </w:r>
      <w:r w:rsidR="002E25A9">
        <w:rPr>
          <w:rFonts w:cstheme="minorHAnsi"/>
        </w:rPr>
        <w:t xml:space="preserve">. Dye </w:t>
      </w:r>
      <w:r w:rsidR="00A95275" w:rsidRPr="00035122">
        <w:rPr>
          <w:rFonts w:cstheme="minorHAnsi"/>
        </w:rPr>
        <w:t>(Chair</w:t>
      </w:r>
      <w:r w:rsidR="00852375">
        <w:rPr>
          <w:rFonts w:cstheme="minorHAnsi"/>
        </w:rPr>
        <w:t>man</w:t>
      </w:r>
      <w:r w:rsidR="00A95275" w:rsidRPr="00035122">
        <w:rPr>
          <w:rFonts w:cstheme="minorHAnsi"/>
        </w:rPr>
        <w:t>),</w:t>
      </w:r>
      <w:r w:rsidR="00A858B1">
        <w:rPr>
          <w:rFonts w:cstheme="minorHAnsi"/>
        </w:rPr>
        <w:t xml:space="preserve"> </w:t>
      </w:r>
      <w:r w:rsidR="00335A79">
        <w:rPr>
          <w:rFonts w:cstheme="minorHAnsi"/>
        </w:rPr>
        <w:t>Cllr. K. Abel,</w:t>
      </w:r>
      <w:r w:rsidR="006E5649">
        <w:rPr>
          <w:rFonts w:cstheme="minorHAnsi"/>
        </w:rPr>
        <w:t xml:space="preserve"> </w:t>
      </w:r>
      <w:r w:rsidR="00335A79">
        <w:rPr>
          <w:rFonts w:cstheme="minorHAnsi"/>
        </w:rPr>
        <w:t xml:space="preserve">Cllr. P. Brown and </w:t>
      </w:r>
      <w:r w:rsidR="006E5649">
        <w:rPr>
          <w:rFonts w:cstheme="minorHAnsi"/>
        </w:rPr>
        <w:t>Cll</w:t>
      </w:r>
      <w:r w:rsidR="00335A79">
        <w:rPr>
          <w:rFonts w:cstheme="minorHAnsi"/>
        </w:rPr>
        <w:t>r. R. Leeder</w:t>
      </w:r>
      <w:r w:rsidR="00FA2C73">
        <w:rPr>
          <w:rFonts w:cstheme="minorHAnsi"/>
        </w:rPr>
        <w:t>, Cllr. J. Waits</w:t>
      </w:r>
    </w:p>
    <w:p w14:paraId="0B3F177C" w14:textId="33248DDA" w:rsidR="00DC57D1" w:rsidRDefault="00DC57D1" w:rsidP="00A344CE">
      <w:pPr>
        <w:spacing w:after="0"/>
        <w:ind w:left="2410" w:hanging="2410"/>
        <w:jc w:val="both"/>
        <w:rPr>
          <w:rFonts w:cstheme="minorHAnsi"/>
        </w:rPr>
      </w:pPr>
      <w:r w:rsidRPr="00035122">
        <w:rPr>
          <w:rFonts w:cstheme="minorHAnsi"/>
        </w:rPr>
        <w:t xml:space="preserve">IN </w:t>
      </w:r>
      <w:r w:rsidRPr="00035122">
        <w:rPr>
          <w:rFonts w:cstheme="minorHAnsi"/>
          <w:b/>
        </w:rPr>
        <w:t>ATTENDANCE:</w:t>
      </w:r>
      <w:r w:rsidRPr="00035122">
        <w:rPr>
          <w:rFonts w:cstheme="minorHAnsi"/>
          <w:b/>
        </w:rPr>
        <w:tab/>
      </w:r>
      <w:r w:rsidRPr="00035122">
        <w:rPr>
          <w:rFonts w:cstheme="minorHAnsi"/>
        </w:rPr>
        <w:t>Mrs. S. Hayden (Clerk)</w:t>
      </w:r>
    </w:p>
    <w:p w14:paraId="000C6875" w14:textId="77777777" w:rsidR="00CD413E" w:rsidRDefault="00FA2C73" w:rsidP="00A344CE">
      <w:pPr>
        <w:spacing w:after="0"/>
        <w:ind w:left="2410" w:hanging="2410"/>
        <w:jc w:val="both"/>
        <w:rPr>
          <w:rFonts w:cstheme="minorHAnsi"/>
        </w:rPr>
      </w:pPr>
      <w:r>
        <w:rPr>
          <w:rFonts w:cstheme="minorHAnsi"/>
        </w:rPr>
        <w:tab/>
        <w:t>One member of the public</w:t>
      </w:r>
    </w:p>
    <w:p w14:paraId="038533C9" w14:textId="771008EC" w:rsidR="00DC57D1" w:rsidRPr="00035122" w:rsidRDefault="007B4942" w:rsidP="00A344CE">
      <w:pPr>
        <w:spacing w:after="0"/>
        <w:ind w:left="2410" w:hanging="2410"/>
        <w:jc w:val="both"/>
        <w:rPr>
          <w:rFonts w:cstheme="minorHAnsi"/>
        </w:rPr>
      </w:pPr>
      <w:r>
        <w:rPr>
          <w:rFonts w:cstheme="minorHAnsi"/>
        </w:rPr>
        <w:tab/>
      </w:r>
      <w:r w:rsidR="00687CEC">
        <w:rPr>
          <w:rFonts w:cstheme="minorHAnsi"/>
        </w:rPr>
        <w:tab/>
      </w:r>
      <w:r w:rsidR="00B430EB">
        <w:rPr>
          <w:rFonts w:cstheme="minorHAnsi"/>
        </w:rPr>
        <w:tab/>
      </w:r>
    </w:p>
    <w:p w14:paraId="6B4333B7" w14:textId="6BD14270" w:rsidR="002D106B" w:rsidRPr="00035122" w:rsidRDefault="004479B1" w:rsidP="00DC57D1">
      <w:pPr>
        <w:ind w:left="2410" w:hanging="2410"/>
        <w:jc w:val="both"/>
        <w:rPr>
          <w:rFonts w:cstheme="minorHAnsi"/>
        </w:rPr>
      </w:pPr>
      <w:r w:rsidRPr="00035122">
        <w:rPr>
          <w:rFonts w:cstheme="minorHAnsi"/>
        </w:rPr>
        <w:t>---------------------------------------------------------------------------------------------------------------------------</w:t>
      </w:r>
      <w:r w:rsidR="00DC57D1" w:rsidRPr="00035122">
        <w:rPr>
          <w:rFonts w:cstheme="minorHAnsi"/>
        </w:rPr>
        <w:t>----------------</w:t>
      </w:r>
      <w:r w:rsidR="00A344CE">
        <w:rPr>
          <w:rFonts w:cstheme="minorHAnsi"/>
        </w:rPr>
        <w:t>----</w:t>
      </w:r>
    </w:p>
    <w:p w14:paraId="2D8D58E2" w14:textId="264154BB" w:rsidR="00160FD6" w:rsidRDefault="00104DC3" w:rsidP="009554ED">
      <w:pPr>
        <w:spacing w:after="0"/>
        <w:jc w:val="both"/>
        <w:rPr>
          <w:rFonts w:cstheme="minorHAnsi"/>
          <w:b/>
          <w:color w:val="000000" w:themeColor="text1"/>
        </w:rPr>
      </w:pPr>
      <w:r w:rsidRPr="00104DC3">
        <w:rPr>
          <w:rFonts w:cstheme="minorHAnsi"/>
          <w:color w:val="000000" w:themeColor="text1"/>
        </w:rPr>
        <w:t>The meeting was opened</w:t>
      </w:r>
      <w:r w:rsidR="007F6D56">
        <w:rPr>
          <w:rFonts w:cstheme="minorHAnsi"/>
          <w:color w:val="000000" w:themeColor="text1"/>
        </w:rPr>
        <w:t xml:space="preserve"> by the Chair</w:t>
      </w:r>
      <w:r w:rsidR="004939B2">
        <w:rPr>
          <w:rFonts w:cstheme="minorHAnsi"/>
          <w:color w:val="000000" w:themeColor="text1"/>
        </w:rPr>
        <w:t>man</w:t>
      </w:r>
      <w:r w:rsidR="007F6D56">
        <w:rPr>
          <w:rFonts w:cstheme="minorHAnsi"/>
          <w:color w:val="000000" w:themeColor="text1"/>
        </w:rPr>
        <w:t xml:space="preserve"> </w:t>
      </w:r>
      <w:r w:rsidR="00D067DF">
        <w:rPr>
          <w:rFonts w:cstheme="minorHAnsi"/>
          <w:color w:val="000000" w:themeColor="text1"/>
        </w:rPr>
        <w:t>at 7</w:t>
      </w:r>
      <w:r w:rsidR="008C6653">
        <w:rPr>
          <w:rFonts w:cstheme="minorHAnsi"/>
          <w:color w:val="000000" w:themeColor="text1"/>
        </w:rPr>
        <w:t>pm</w:t>
      </w:r>
    </w:p>
    <w:p w14:paraId="0D390758" w14:textId="7D166924" w:rsidR="00687CEC" w:rsidRDefault="00FA1903" w:rsidP="006860B4">
      <w:pPr>
        <w:spacing w:after="0"/>
        <w:jc w:val="both"/>
        <w:rPr>
          <w:rFonts w:cstheme="minorHAnsi"/>
          <w:b/>
          <w:color w:val="000000" w:themeColor="text1"/>
        </w:rPr>
      </w:pPr>
      <w:r>
        <w:rPr>
          <w:rFonts w:cstheme="minorHAnsi"/>
          <w:b/>
          <w:color w:val="000000" w:themeColor="text1"/>
        </w:rPr>
        <w:t>1</w:t>
      </w:r>
      <w:r w:rsidR="00DE4309">
        <w:rPr>
          <w:rFonts w:cstheme="minorHAnsi"/>
          <w:b/>
          <w:color w:val="000000" w:themeColor="text1"/>
        </w:rPr>
        <w:t>.</w:t>
      </w:r>
      <w:r w:rsidR="00DE4309">
        <w:rPr>
          <w:rFonts w:cstheme="minorHAnsi"/>
          <w:b/>
          <w:color w:val="000000" w:themeColor="text1"/>
        </w:rPr>
        <w:tab/>
      </w:r>
      <w:r w:rsidR="00DC57D1" w:rsidRPr="00035122">
        <w:rPr>
          <w:rFonts w:cstheme="minorHAnsi"/>
          <w:b/>
          <w:color w:val="000000" w:themeColor="text1"/>
        </w:rPr>
        <w:t>To consider and accept</w:t>
      </w:r>
      <w:r w:rsidR="002D106B" w:rsidRPr="00035122">
        <w:rPr>
          <w:rFonts w:cstheme="minorHAnsi"/>
          <w:b/>
          <w:color w:val="000000" w:themeColor="text1"/>
        </w:rPr>
        <w:t xml:space="preserve"> apologies for absence</w:t>
      </w:r>
    </w:p>
    <w:p w14:paraId="5A0DED35" w14:textId="5DE030D9" w:rsidR="006E5649" w:rsidRPr="00FA2C73" w:rsidRDefault="006E5649" w:rsidP="0004228D">
      <w:pPr>
        <w:spacing w:after="0"/>
        <w:ind w:left="709" w:hanging="709"/>
        <w:jc w:val="both"/>
        <w:rPr>
          <w:rFonts w:cstheme="minorHAnsi"/>
          <w:color w:val="000000" w:themeColor="text1"/>
        </w:rPr>
      </w:pPr>
      <w:r>
        <w:rPr>
          <w:rFonts w:cstheme="minorHAnsi"/>
          <w:b/>
          <w:color w:val="000000" w:themeColor="text1"/>
        </w:rPr>
        <w:tab/>
      </w:r>
      <w:r w:rsidR="00FA2C73" w:rsidRPr="00FA2C73">
        <w:rPr>
          <w:rFonts w:cstheme="minorHAnsi"/>
          <w:color w:val="000000" w:themeColor="text1"/>
        </w:rPr>
        <w:t>N</w:t>
      </w:r>
      <w:r w:rsidR="00FA2C73">
        <w:rPr>
          <w:rFonts w:cstheme="minorHAnsi"/>
          <w:color w:val="000000" w:themeColor="text1"/>
        </w:rPr>
        <w:t>one</w:t>
      </w:r>
    </w:p>
    <w:p w14:paraId="64BCA064" w14:textId="24942D20" w:rsidR="003F2619" w:rsidRDefault="00335A79" w:rsidP="009E51D5">
      <w:pPr>
        <w:spacing w:after="0"/>
        <w:ind w:left="720" w:hanging="720"/>
        <w:jc w:val="both"/>
        <w:rPr>
          <w:rFonts w:cstheme="minorHAnsi"/>
          <w:color w:val="000000" w:themeColor="text1"/>
        </w:rPr>
      </w:pPr>
      <w:r>
        <w:rPr>
          <w:rFonts w:cstheme="minorHAnsi"/>
          <w:b/>
          <w:color w:val="000000" w:themeColor="text1"/>
        </w:rPr>
        <w:t>2</w:t>
      </w:r>
      <w:r w:rsidR="006E5649">
        <w:rPr>
          <w:rFonts w:cstheme="minorHAnsi"/>
          <w:b/>
          <w:color w:val="000000" w:themeColor="text1"/>
        </w:rPr>
        <w:t>.</w:t>
      </w:r>
      <w:r w:rsidR="007B0362" w:rsidRPr="00035122">
        <w:rPr>
          <w:rFonts w:cstheme="minorHAnsi"/>
          <w:b/>
          <w:color w:val="000000" w:themeColor="text1"/>
        </w:rPr>
        <w:tab/>
        <w:t>D</w:t>
      </w:r>
      <w:r w:rsidR="002D106B" w:rsidRPr="00035122">
        <w:rPr>
          <w:rFonts w:cstheme="minorHAnsi"/>
          <w:b/>
          <w:color w:val="000000" w:themeColor="text1"/>
        </w:rPr>
        <w:t xml:space="preserve">eclarations of </w:t>
      </w:r>
      <w:r w:rsidR="007B0362" w:rsidRPr="00035122">
        <w:rPr>
          <w:rFonts w:cstheme="minorHAnsi"/>
          <w:b/>
          <w:color w:val="000000" w:themeColor="text1"/>
        </w:rPr>
        <w:t>interest and any dispensations of disclosable pecuniary interests</w:t>
      </w:r>
    </w:p>
    <w:p w14:paraId="2CD7FB79" w14:textId="7D0BB8EE" w:rsidR="002350BF" w:rsidRDefault="00C214F0" w:rsidP="009E51D5">
      <w:pPr>
        <w:spacing w:after="0"/>
        <w:ind w:left="720" w:hanging="720"/>
        <w:jc w:val="both"/>
        <w:rPr>
          <w:rFonts w:cstheme="minorHAnsi"/>
          <w:color w:val="000000" w:themeColor="text1"/>
        </w:rPr>
      </w:pPr>
      <w:r>
        <w:rPr>
          <w:rFonts w:cstheme="minorHAnsi"/>
          <w:color w:val="000000" w:themeColor="text1"/>
        </w:rPr>
        <w:tab/>
      </w:r>
      <w:r w:rsidR="00FA2C73">
        <w:rPr>
          <w:rFonts w:cstheme="minorHAnsi"/>
          <w:color w:val="000000" w:themeColor="text1"/>
        </w:rPr>
        <w:t>None</w:t>
      </w:r>
    </w:p>
    <w:p w14:paraId="248AC822" w14:textId="1BE63DD1" w:rsidR="00FA2C73" w:rsidRDefault="00FA2C73" w:rsidP="009E51D5">
      <w:pPr>
        <w:spacing w:after="0"/>
        <w:ind w:left="720" w:hanging="720"/>
        <w:jc w:val="both"/>
        <w:rPr>
          <w:rFonts w:cstheme="minorHAnsi"/>
          <w:color w:val="000000" w:themeColor="text1"/>
        </w:rPr>
      </w:pPr>
      <w:r w:rsidRPr="00FA2C73">
        <w:rPr>
          <w:rFonts w:cstheme="minorHAnsi"/>
          <w:b/>
          <w:color w:val="000000" w:themeColor="text1"/>
        </w:rPr>
        <w:t>3.</w:t>
      </w:r>
      <w:r w:rsidRPr="00FA2C73">
        <w:rPr>
          <w:rFonts w:cstheme="minorHAnsi"/>
          <w:b/>
          <w:color w:val="000000" w:themeColor="text1"/>
        </w:rPr>
        <w:tab/>
        <w:t>To receive resignation of Cllr. Gardiner and elect a Vice-Chair</w:t>
      </w:r>
    </w:p>
    <w:p w14:paraId="6ADE4554" w14:textId="491AF2FB" w:rsidR="00FA2C73" w:rsidRPr="00FA2C73" w:rsidRDefault="00FA2C73" w:rsidP="009E51D5">
      <w:pPr>
        <w:spacing w:after="0"/>
        <w:ind w:left="720" w:hanging="720"/>
        <w:jc w:val="both"/>
        <w:rPr>
          <w:rFonts w:cstheme="minorHAnsi"/>
          <w:color w:val="000000" w:themeColor="text1"/>
        </w:rPr>
      </w:pPr>
      <w:r>
        <w:rPr>
          <w:rFonts w:cstheme="minorHAnsi"/>
          <w:color w:val="000000" w:themeColor="text1"/>
        </w:rPr>
        <w:tab/>
        <w:t>The Chairman advised that he had regrettably received the resignation of Cllr. Gardiner and also Clr. Muggleton</w:t>
      </w:r>
      <w:r w:rsidR="00D06D70">
        <w:rPr>
          <w:rFonts w:cstheme="minorHAnsi"/>
          <w:color w:val="000000" w:themeColor="text1"/>
        </w:rPr>
        <w:t xml:space="preserve"> expressed thanks for all they had done in the past.</w:t>
      </w:r>
      <w:r>
        <w:rPr>
          <w:rFonts w:cstheme="minorHAnsi"/>
          <w:color w:val="000000" w:themeColor="text1"/>
        </w:rPr>
        <w:t xml:space="preserve">  </w:t>
      </w:r>
      <w:r w:rsidR="00C77D0C">
        <w:rPr>
          <w:rFonts w:cstheme="minorHAnsi"/>
          <w:color w:val="000000" w:themeColor="text1"/>
        </w:rPr>
        <w:t>Proposed and resolved to appoint Cllr. J. Waits as Vice-Chairman</w:t>
      </w:r>
    </w:p>
    <w:p w14:paraId="1C3B119C" w14:textId="7A051F6C" w:rsidR="00A344CE" w:rsidRDefault="00FA2C73" w:rsidP="009E51D5">
      <w:pPr>
        <w:spacing w:after="0"/>
        <w:ind w:left="709" w:hanging="709"/>
        <w:jc w:val="both"/>
        <w:rPr>
          <w:rFonts w:cstheme="minorHAnsi"/>
          <w:b/>
          <w:color w:val="000000" w:themeColor="text1"/>
        </w:rPr>
      </w:pPr>
      <w:r>
        <w:rPr>
          <w:rFonts w:cstheme="minorHAnsi"/>
          <w:b/>
          <w:color w:val="000000" w:themeColor="text1"/>
        </w:rPr>
        <w:t>4</w:t>
      </w:r>
      <w:r w:rsidR="00335A79">
        <w:rPr>
          <w:rFonts w:cstheme="minorHAnsi"/>
          <w:b/>
          <w:color w:val="000000" w:themeColor="text1"/>
        </w:rPr>
        <w:t>.</w:t>
      </w:r>
      <w:r w:rsidR="00335A79">
        <w:rPr>
          <w:rFonts w:cstheme="minorHAnsi"/>
          <w:b/>
          <w:color w:val="000000" w:themeColor="text1"/>
        </w:rPr>
        <w:tab/>
        <w:t xml:space="preserve">Minutes of Meetings of </w:t>
      </w:r>
      <w:r>
        <w:rPr>
          <w:rFonts w:cstheme="minorHAnsi"/>
          <w:b/>
          <w:color w:val="000000" w:themeColor="text1"/>
        </w:rPr>
        <w:t>18</w:t>
      </w:r>
      <w:r w:rsidRPr="00FA2C73">
        <w:rPr>
          <w:rFonts w:cstheme="minorHAnsi"/>
          <w:b/>
          <w:color w:val="000000" w:themeColor="text1"/>
          <w:vertAlign w:val="superscript"/>
        </w:rPr>
        <w:t>th</w:t>
      </w:r>
      <w:r>
        <w:rPr>
          <w:rFonts w:cstheme="minorHAnsi"/>
          <w:b/>
          <w:color w:val="000000" w:themeColor="text1"/>
        </w:rPr>
        <w:t xml:space="preserve"> January 2022 (App</w:t>
      </w:r>
      <w:r w:rsidR="004745AE">
        <w:rPr>
          <w:rFonts w:cstheme="minorHAnsi"/>
          <w:b/>
          <w:color w:val="000000" w:themeColor="text1"/>
        </w:rPr>
        <w:t>roval</w:t>
      </w:r>
      <w:r w:rsidR="00335A79">
        <w:rPr>
          <w:rFonts w:cstheme="minorHAnsi"/>
          <w:b/>
          <w:color w:val="000000" w:themeColor="text1"/>
        </w:rPr>
        <w:t>)</w:t>
      </w:r>
    </w:p>
    <w:p w14:paraId="0DE8D0C4" w14:textId="534BA751" w:rsidR="007B4942" w:rsidRDefault="007B0362" w:rsidP="00335A79">
      <w:pPr>
        <w:spacing w:after="0"/>
        <w:ind w:left="709" w:hanging="709"/>
        <w:jc w:val="both"/>
        <w:rPr>
          <w:rFonts w:cstheme="minorHAnsi"/>
          <w:color w:val="000000" w:themeColor="text1"/>
        </w:rPr>
      </w:pPr>
      <w:r w:rsidRPr="005922F4">
        <w:rPr>
          <w:rFonts w:cstheme="minorHAnsi"/>
          <w:color w:val="000000" w:themeColor="text1"/>
        </w:rPr>
        <w:tab/>
      </w:r>
      <w:r w:rsidR="00FA2C73">
        <w:rPr>
          <w:rFonts w:cstheme="minorHAnsi"/>
          <w:color w:val="000000" w:themeColor="text1"/>
        </w:rPr>
        <w:t>Approved and signed by the Chairman</w:t>
      </w:r>
    </w:p>
    <w:p w14:paraId="7F637243" w14:textId="05BA043A" w:rsidR="007B0362" w:rsidRDefault="00FA2C73" w:rsidP="00ED2A60">
      <w:pPr>
        <w:spacing w:after="0"/>
        <w:ind w:left="709" w:hanging="709"/>
        <w:jc w:val="both"/>
        <w:rPr>
          <w:rFonts w:cstheme="minorHAnsi"/>
          <w:b/>
          <w:color w:val="000000" w:themeColor="text1"/>
        </w:rPr>
      </w:pPr>
      <w:r>
        <w:rPr>
          <w:rFonts w:cstheme="minorHAnsi"/>
          <w:b/>
          <w:color w:val="000000" w:themeColor="text1"/>
        </w:rPr>
        <w:t>5</w:t>
      </w:r>
      <w:r w:rsidR="007B4942">
        <w:rPr>
          <w:rFonts w:cstheme="minorHAnsi"/>
          <w:b/>
          <w:color w:val="000000" w:themeColor="text1"/>
        </w:rPr>
        <w:t>.</w:t>
      </w:r>
      <w:r w:rsidR="007B0362" w:rsidRPr="00035122">
        <w:rPr>
          <w:rFonts w:cstheme="minorHAnsi"/>
          <w:color w:val="000000" w:themeColor="text1"/>
        </w:rPr>
        <w:tab/>
      </w:r>
      <w:r w:rsidR="007B0362" w:rsidRPr="00035122">
        <w:rPr>
          <w:rFonts w:cstheme="minorHAnsi"/>
          <w:b/>
          <w:color w:val="000000" w:themeColor="text1"/>
        </w:rPr>
        <w:t>Matters arising</w:t>
      </w:r>
      <w:r w:rsidR="002E25A9">
        <w:rPr>
          <w:rFonts w:cstheme="minorHAnsi"/>
          <w:b/>
          <w:color w:val="000000" w:themeColor="text1"/>
        </w:rPr>
        <w:t xml:space="preserve"> from those Minutes</w:t>
      </w:r>
    </w:p>
    <w:p w14:paraId="326500CE" w14:textId="39B18833" w:rsidR="00FA1903" w:rsidRDefault="00104DC3" w:rsidP="00ED2A60">
      <w:pPr>
        <w:spacing w:after="0"/>
        <w:ind w:left="709" w:hanging="709"/>
        <w:jc w:val="both"/>
      </w:pPr>
      <w:r w:rsidRPr="00725A58">
        <w:tab/>
      </w:r>
      <w:r w:rsidR="00FA2C73">
        <w:t>The hedge opposite the Village Hall had been cut.  The repair</w:t>
      </w:r>
      <w:r w:rsidR="00C77D0C">
        <w:t>s</w:t>
      </w:r>
      <w:r w:rsidR="00FA2C73">
        <w:t xml:space="preserve"> to the War Memorial should be put on the next Agenda.  The pavement at Moorgate had been cleaned. The hedge at Bale Road had been cut.  The edge of Grove Farm drive was breaking up and the farmer had been asked to take care with his lorries to prevent further damage.</w:t>
      </w:r>
    </w:p>
    <w:p w14:paraId="63E04019" w14:textId="46CE2387" w:rsidR="00611DD2" w:rsidRDefault="00FA2C73" w:rsidP="00ED2A60">
      <w:pPr>
        <w:spacing w:after="0"/>
        <w:ind w:left="709" w:hanging="709"/>
        <w:jc w:val="both"/>
      </w:pPr>
      <w:r>
        <w:rPr>
          <w:b/>
        </w:rPr>
        <w:t>6</w:t>
      </w:r>
      <w:r w:rsidR="00611DD2">
        <w:rPr>
          <w:b/>
        </w:rPr>
        <w:t>.</w:t>
      </w:r>
      <w:r w:rsidR="00611DD2">
        <w:rPr>
          <w:b/>
        </w:rPr>
        <w:tab/>
        <w:t>Public questi</w:t>
      </w:r>
      <w:r w:rsidR="004D3823">
        <w:rPr>
          <w:b/>
        </w:rPr>
        <w:t>ons, comments or representa</w:t>
      </w:r>
      <w:r w:rsidR="00D067DF">
        <w:rPr>
          <w:b/>
        </w:rPr>
        <w:t>tions</w:t>
      </w:r>
    </w:p>
    <w:p w14:paraId="239E5BFE" w14:textId="19493F4F" w:rsidR="00730D08" w:rsidRDefault="00FA2C73" w:rsidP="00ED2A60">
      <w:pPr>
        <w:spacing w:after="0"/>
        <w:ind w:left="709" w:hanging="709"/>
        <w:jc w:val="both"/>
      </w:pPr>
      <w:r>
        <w:tab/>
        <w:t xml:space="preserve">1.   A member of the public congratulated the Parish Council on their work on the Environmental Project.  </w:t>
      </w:r>
    </w:p>
    <w:p w14:paraId="673933FD" w14:textId="40588152" w:rsidR="00FA2C73" w:rsidRDefault="00FA2C73" w:rsidP="00ED2A60">
      <w:pPr>
        <w:spacing w:after="0"/>
        <w:ind w:left="709" w:hanging="709"/>
        <w:jc w:val="both"/>
      </w:pPr>
      <w:r>
        <w:tab/>
        <w:t>2.   Jubilee Planters had been suggested by a resident</w:t>
      </w:r>
      <w:r w:rsidR="00C77D0C">
        <w:t>,</w:t>
      </w:r>
      <w:r>
        <w:t xml:space="preserve"> with plaques noting sponsors.  The cost would be £60 each.  The Chairman had spoken to one possible sponsor who wished to have more details.  </w:t>
      </w:r>
      <w:r w:rsidR="005A783E">
        <w:t xml:space="preserve">The Parish Council </w:t>
      </w:r>
      <w:r w:rsidR="00C77D0C">
        <w:t xml:space="preserve">supported the idea and </w:t>
      </w:r>
      <w:r w:rsidR="005A783E">
        <w:t xml:space="preserve">would be happy to sponsor a planter, but would not wish to be involved with maintenance of the plants.  Clr. Waits offered to have a plaque made for the Parish Council at no cost.  </w:t>
      </w:r>
    </w:p>
    <w:p w14:paraId="69B40812" w14:textId="77777777" w:rsidR="006D5041" w:rsidRPr="00104DC3" w:rsidRDefault="006D5041" w:rsidP="00ED2A60">
      <w:pPr>
        <w:spacing w:after="0"/>
        <w:ind w:left="709" w:hanging="709"/>
        <w:jc w:val="both"/>
        <w:rPr>
          <w:rFonts w:cstheme="minorHAnsi"/>
          <w:color w:val="000000" w:themeColor="text1"/>
        </w:rPr>
      </w:pPr>
    </w:p>
    <w:p w14:paraId="322589B2" w14:textId="44CC7FB8" w:rsidR="00545693" w:rsidRDefault="00C77D0C" w:rsidP="00611DD2">
      <w:pPr>
        <w:tabs>
          <w:tab w:val="left" w:pos="720"/>
          <w:tab w:val="left" w:pos="1440"/>
          <w:tab w:val="center" w:pos="4819"/>
        </w:tabs>
        <w:spacing w:after="0"/>
        <w:ind w:left="709" w:hanging="709"/>
        <w:jc w:val="both"/>
        <w:rPr>
          <w:rFonts w:cstheme="minorHAnsi"/>
          <w:b/>
          <w:color w:val="000000" w:themeColor="text1"/>
        </w:rPr>
      </w:pPr>
      <w:r>
        <w:rPr>
          <w:rFonts w:cstheme="minorHAnsi"/>
          <w:b/>
          <w:color w:val="000000" w:themeColor="text1"/>
        </w:rPr>
        <w:t>7</w:t>
      </w:r>
      <w:r w:rsidR="00545693">
        <w:rPr>
          <w:rFonts w:cstheme="minorHAnsi"/>
          <w:b/>
          <w:color w:val="000000" w:themeColor="text1"/>
        </w:rPr>
        <w:t>.</w:t>
      </w:r>
      <w:r w:rsidR="00545693">
        <w:rPr>
          <w:rFonts w:cstheme="minorHAnsi"/>
          <w:b/>
          <w:color w:val="000000" w:themeColor="text1"/>
        </w:rPr>
        <w:tab/>
        <w:t>Reports</w:t>
      </w:r>
    </w:p>
    <w:p w14:paraId="0D3BE15D" w14:textId="4C95D953" w:rsidR="00730D08" w:rsidRDefault="00C77D0C" w:rsidP="006F06F2">
      <w:pPr>
        <w:spacing w:after="0"/>
        <w:ind w:left="709" w:hanging="709"/>
        <w:jc w:val="both"/>
        <w:rPr>
          <w:rFonts w:cstheme="minorHAnsi"/>
          <w:b/>
          <w:color w:val="000000" w:themeColor="text1"/>
        </w:rPr>
      </w:pPr>
      <w:r>
        <w:rPr>
          <w:rFonts w:cstheme="minorHAnsi"/>
          <w:b/>
          <w:color w:val="000000" w:themeColor="text1"/>
        </w:rPr>
        <w:t>7</w:t>
      </w:r>
      <w:r w:rsidR="00196F8C">
        <w:rPr>
          <w:rFonts w:cstheme="minorHAnsi"/>
          <w:b/>
          <w:color w:val="000000" w:themeColor="text1"/>
        </w:rPr>
        <w:t>.1</w:t>
      </w:r>
      <w:r w:rsidR="00814277">
        <w:rPr>
          <w:rFonts w:cstheme="minorHAnsi"/>
          <w:b/>
          <w:color w:val="000000" w:themeColor="text1"/>
        </w:rPr>
        <w:tab/>
        <w:t>To receive reports from</w:t>
      </w:r>
      <w:r>
        <w:rPr>
          <w:rFonts w:cstheme="minorHAnsi"/>
          <w:b/>
          <w:color w:val="000000" w:themeColor="text1"/>
        </w:rPr>
        <w:t xml:space="preserve"> County Councillor</w:t>
      </w:r>
    </w:p>
    <w:p w14:paraId="629577AE" w14:textId="66C6131B" w:rsidR="00D067DF" w:rsidRDefault="00D067DF" w:rsidP="006F06F2">
      <w:pPr>
        <w:spacing w:after="0"/>
        <w:ind w:left="709" w:hanging="709"/>
        <w:jc w:val="both"/>
        <w:rPr>
          <w:rFonts w:cstheme="minorHAnsi"/>
          <w:color w:val="000000" w:themeColor="text1"/>
        </w:rPr>
      </w:pPr>
      <w:r>
        <w:rPr>
          <w:rFonts w:cstheme="minorHAnsi"/>
          <w:b/>
          <w:color w:val="000000" w:themeColor="text1"/>
        </w:rPr>
        <w:tab/>
      </w:r>
      <w:r w:rsidR="007B4942" w:rsidRPr="007B4942">
        <w:rPr>
          <w:rFonts w:cstheme="minorHAnsi"/>
          <w:color w:val="000000" w:themeColor="text1"/>
        </w:rPr>
        <w:t>County Councillor</w:t>
      </w:r>
      <w:r w:rsidR="002F777D">
        <w:rPr>
          <w:rFonts w:cstheme="minorHAnsi"/>
          <w:color w:val="000000" w:themeColor="text1"/>
        </w:rPr>
        <w:t xml:space="preserve"> Darby </w:t>
      </w:r>
      <w:r w:rsidR="0082725E">
        <w:rPr>
          <w:rFonts w:cstheme="minorHAnsi"/>
          <w:color w:val="000000" w:themeColor="text1"/>
        </w:rPr>
        <w:t>was</w:t>
      </w:r>
      <w:r w:rsidR="007B4942" w:rsidRPr="007B4942">
        <w:rPr>
          <w:rFonts w:cstheme="minorHAnsi"/>
          <w:color w:val="000000" w:themeColor="text1"/>
        </w:rPr>
        <w:t xml:space="preserve"> not in attendance</w:t>
      </w:r>
      <w:r w:rsidR="005A783E">
        <w:rPr>
          <w:rFonts w:cstheme="minorHAnsi"/>
          <w:color w:val="000000" w:themeColor="text1"/>
        </w:rPr>
        <w:t>.</w:t>
      </w:r>
    </w:p>
    <w:p w14:paraId="5F0C2A92" w14:textId="54805419" w:rsidR="0082725E" w:rsidRDefault="00C77D0C" w:rsidP="0082725E">
      <w:pPr>
        <w:spacing w:after="0"/>
        <w:ind w:left="709" w:hanging="709"/>
        <w:jc w:val="both"/>
        <w:rPr>
          <w:rFonts w:cstheme="minorHAnsi"/>
          <w:b/>
          <w:color w:val="000000" w:themeColor="text1"/>
        </w:rPr>
      </w:pPr>
      <w:r>
        <w:rPr>
          <w:rFonts w:cstheme="minorHAnsi"/>
          <w:b/>
          <w:color w:val="000000" w:themeColor="text1"/>
        </w:rPr>
        <w:t>7</w:t>
      </w:r>
      <w:r w:rsidR="0082725E">
        <w:rPr>
          <w:rFonts w:cstheme="minorHAnsi"/>
          <w:b/>
          <w:color w:val="000000" w:themeColor="text1"/>
        </w:rPr>
        <w:t>.2</w:t>
      </w:r>
      <w:r w:rsidR="0082725E">
        <w:rPr>
          <w:rFonts w:cstheme="minorHAnsi"/>
          <w:b/>
          <w:color w:val="000000" w:themeColor="text1"/>
        </w:rPr>
        <w:tab/>
        <w:t>To receive Speedwatch Report to date</w:t>
      </w:r>
    </w:p>
    <w:p w14:paraId="78DB9309" w14:textId="71C45684" w:rsidR="005A783E" w:rsidRPr="005A783E" w:rsidRDefault="0082725E" w:rsidP="0082725E">
      <w:pPr>
        <w:spacing w:after="0"/>
        <w:ind w:left="709" w:hanging="709"/>
        <w:jc w:val="both"/>
        <w:rPr>
          <w:rFonts w:cstheme="minorHAnsi"/>
          <w:color w:val="000000" w:themeColor="text1"/>
        </w:rPr>
      </w:pPr>
      <w:r>
        <w:rPr>
          <w:rFonts w:cstheme="minorHAnsi"/>
          <w:b/>
          <w:color w:val="000000" w:themeColor="text1"/>
        </w:rPr>
        <w:tab/>
      </w:r>
      <w:r w:rsidR="005A783E">
        <w:rPr>
          <w:rFonts w:cstheme="minorHAnsi"/>
          <w:color w:val="000000" w:themeColor="text1"/>
        </w:rPr>
        <w:t>The Chairman felt that the Police support for Speedwatch would not be forthcoming, but there was a SNAP meeting on 31</w:t>
      </w:r>
      <w:r w:rsidR="005A783E" w:rsidRPr="005A783E">
        <w:rPr>
          <w:rFonts w:cstheme="minorHAnsi"/>
          <w:color w:val="000000" w:themeColor="text1"/>
          <w:vertAlign w:val="superscript"/>
        </w:rPr>
        <w:t>st</w:t>
      </w:r>
      <w:r w:rsidR="005A783E">
        <w:rPr>
          <w:rFonts w:cstheme="minorHAnsi"/>
          <w:color w:val="000000" w:themeColor="text1"/>
        </w:rPr>
        <w:t xml:space="preserve"> March 2022 and perhaps </w:t>
      </w:r>
      <w:r w:rsidR="00C77D0C">
        <w:rPr>
          <w:rFonts w:cstheme="minorHAnsi"/>
          <w:color w:val="000000" w:themeColor="text1"/>
        </w:rPr>
        <w:t>there would be m</w:t>
      </w:r>
      <w:r w:rsidR="005A783E">
        <w:rPr>
          <w:rFonts w:cstheme="minorHAnsi"/>
          <w:color w:val="000000" w:themeColor="text1"/>
        </w:rPr>
        <w:t>ore indication from that date. The Team would be going out</w:t>
      </w:r>
      <w:r w:rsidR="00C77D0C">
        <w:rPr>
          <w:rFonts w:cstheme="minorHAnsi"/>
          <w:color w:val="000000" w:themeColor="text1"/>
        </w:rPr>
        <w:t xml:space="preserve"> shortly,</w:t>
      </w:r>
      <w:r w:rsidR="005A783E">
        <w:rPr>
          <w:rFonts w:cstheme="minorHAnsi"/>
          <w:color w:val="000000" w:themeColor="text1"/>
        </w:rPr>
        <w:t xml:space="preserve"> as the days are getting longer and the weather improving.  </w:t>
      </w:r>
    </w:p>
    <w:p w14:paraId="11D43FF2" w14:textId="29A45A60" w:rsidR="0082725E" w:rsidRDefault="00C77D0C" w:rsidP="0082725E">
      <w:pPr>
        <w:spacing w:after="0"/>
        <w:ind w:left="709" w:hanging="709"/>
        <w:jc w:val="both"/>
        <w:rPr>
          <w:rFonts w:cstheme="minorHAnsi"/>
          <w:color w:val="000000" w:themeColor="text1"/>
        </w:rPr>
      </w:pPr>
      <w:r>
        <w:rPr>
          <w:rFonts w:cstheme="minorHAnsi"/>
          <w:b/>
          <w:color w:val="000000" w:themeColor="text1"/>
        </w:rPr>
        <w:t>7</w:t>
      </w:r>
      <w:r w:rsidR="0082725E">
        <w:rPr>
          <w:rFonts w:cstheme="minorHAnsi"/>
          <w:b/>
          <w:color w:val="000000" w:themeColor="text1"/>
        </w:rPr>
        <w:t>.3</w:t>
      </w:r>
      <w:r w:rsidR="0082725E">
        <w:rPr>
          <w:rFonts w:cstheme="minorHAnsi"/>
          <w:b/>
          <w:color w:val="000000" w:themeColor="text1"/>
        </w:rPr>
        <w:tab/>
        <w:t>To receive a report from the Playing Field Committee</w:t>
      </w:r>
    </w:p>
    <w:p w14:paraId="3AA67700" w14:textId="66552EA0" w:rsidR="006D5041" w:rsidRDefault="0082725E" w:rsidP="005A783E">
      <w:pPr>
        <w:spacing w:after="0"/>
        <w:ind w:left="709" w:hanging="709"/>
        <w:jc w:val="both"/>
        <w:rPr>
          <w:rFonts w:cstheme="minorHAnsi"/>
          <w:color w:val="000000" w:themeColor="text1"/>
        </w:rPr>
      </w:pPr>
      <w:r>
        <w:rPr>
          <w:rFonts w:cstheme="minorHAnsi"/>
          <w:color w:val="000000" w:themeColor="text1"/>
        </w:rPr>
        <w:lastRenderedPageBreak/>
        <w:tab/>
      </w:r>
      <w:r w:rsidR="005A783E">
        <w:rPr>
          <w:rFonts w:cstheme="minorHAnsi"/>
          <w:color w:val="000000" w:themeColor="text1"/>
        </w:rPr>
        <w:t>Cllr. Abel reported that the bar had not been</w:t>
      </w:r>
      <w:r w:rsidR="00C77D0C">
        <w:rPr>
          <w:rFonts w:cstheme="minorHAnsi"/>
          <w:color w:val="000000" w:themeColor="text1"/>
        </w:rPr>
        <w:t xml:space="preserve"> open every Friday</w:t>
      </w:r>
      <w:r w:rsidR="005A783E">
        <w:rPr>
          <w:rFonts w:cstheme="minorHAnsi"/>
          <w:color w:val="000000" w:themeColor="text1"/>
        </w:rPr>
        <w:t xml:space="preserve">, although </w:t>
      </w:r>
      <w:r w:rsidR="00D3412D">
        <w:rPr>
          <w:rFonts w:cstheme="minorHAnsi"/>
          <w:color w:val="000000" w:themeColor="text1"/>
        </w:rPr>
        <w:t>the lunch club was continuing, as were the Saturday coffee mornings.</w:t>
      </w:r>
    </w:p>
    <w:p w14:paraId="0B2AB668" w14:textId="6E7AFEDD" w:rsidR="00D3412D" w:rsidRDefault="00D3412D" w:rsidP="005A783E">
      <w:pPr>
        <w:spacing w:after="0"/>
        <w:ind w:left="709" w:hanging="709"/>
        <w:jc w:val="both"/>
        <w:rPr>
          <w:rFonts w:cstheme="minorHAnsi"/>
          <w:color w:val="000000" w:themeColor="text1"/>
        </w:rPr>
      </w:pPr>
      <w:r>
        <w:rPr>
          <w:rFonts w:cstheme="minorHAnsi"/>
          <w:b/>
          <w:color w:val="000000" w:themeColor="text1"/>
        </w:rPr>
        <w:t>8.</w:t>
      </w:r>
      <w:r>
        <w:rPr>
          <w:rFonts w:cstheme="minorHAnsi"/>
          <w:b/>
          <w:color w:val="000000" w:themeColor="text1"/>
        </w:rPr>
        <w:tab/>
        <w:t>To discuss and agree grass cutting contract for 2022</w:t>
      </w:r>
    </w:p>
    <w:p w14:paraId="7F9048D6" w14:textId="2D3583B1" w:rsidR="00D3412D" w:rsidRPr="00D3412D" w:rsidRDefault="00D3412D" w:rsidP="005A783E">
      <w:pPr>
        <w:spacing w:after="0"/>
        <w:ind w:left="709" w:hanging="709"/>
        <w:jc w:val="both"/>
        <w:rPr>
          <w:rFonts w:cstheme="minorHAnsi"/>
          <w:color w:val="000000" w:themeColor="text1"/>
        </w:rPr>
      </w:pPr>
      <w:r>
        <w:rPr>
          <w:rFonts w:cstheme="minorHAnsi"/>
          <w:color w:val="000000" w:themeColor="text1"/>
        </w:rPr>
        <w:tab/>
        <w:t>Three quotes had been obtained and were read out by the Chairman.  Discussed.  It was understood that the Playing Field Committee would pay for any extra grass cutting in March</w:t>
      </w:r>
      <w:r w:rsidR="00C77D0C">
        <w:rPr>
          <w:rFonts w:cstheme="minorHAnsi"/>
          <w:color w:val="000000" w:themeColor="text1"/>
        </w:rPr>
        <w:t xml:space="preserve"> requested by the current contractor</w:t>
      </w:r>
      <w:r>
        <w:rPr>
          <w:rFonts w:cstheme="minorHAnsi"/>
          <w:color w:val="000000" w:themeColor="text1"/>
        </w:rPr>
        <w:t>.  Proposed and resolved</w:t>
      </w:r>
      <w:r w:rsidR="00F2191E">
        <w:rPr>
          <w:rFonts w:cstheme="minorHAnsi"/>
          <w:color w:val="000000" w:themeColor="text1"/>
        </w:rPr>
        <w:t xml:space="preserve"> (a)</w:t>
      </w:r>
      <w:r>
        <w:rPr>
          <w:rFonts w:cstheme="minorHAnsi"/>
          <w:color w:val="000000" w:themeColor="text1"/>
        </w:rPr>
        <w:t xml:space="preserve"> to accept the quotation from Mr. Francis </w:t>
      </w:r>
      <w:r w:rsidR="00F2191E">
        <w:rPr>
          <w:rFonts w:cstheme="minorHAnsi"/>
          <w:color w:val="000000" w:themeColor="text1"/>
        </w:rPr>
        <w:t xml:space="preserve">at £1820 per annum (£260/month for seven months; (b) the Clerk would write to the Playing Field Committee </w:t>
      </w:r>
      <w:r w:rsidR="00C77D0C">
        <w:rPr>
          <w:rFonts w:cstheme="minorHAnsi"/>
          <w:color w:val="000000" w:themeColor="text1"/>
        </w:rPr>
        <w:t>to request</w:t>
      </w:r>
      <w:r w:rsidR="00F2191E">
        <w:rPr>
          <w:rFonts w:cstheme="minorHAnsi"/>
          <w:color w:val="000000" w:themeColor="text1"/>
        </w:rPr>
        <w:t xml:space="preserve"> a 50% contribution to grass cutting costs and (c) the Clerk to write to the Playing Field Committee regarding the next contract in 2023, </w:t>
      </w:r>
      <w:r w:rsidR="00C77D0C">
        <w:rPr>
          <w:rFonts w:cstheme="minorHAnsi"/>
          <w:color w:val="000000" w:themeColor="text1"/>
        </w:rPr>
        <w:t xml:space="preserve">to inform them </w:t>
      </w:r>
      <w:r w:rsidR="00F2191E">
        <w:rPr>
          <w:rFonts w:cstheme="minorHAnsi"/>
          <w:color w:val="000000" w:themeColor="text1"/>
        </w:rPr>
        <w:t>that the Parish Council would offer a donation to the Playing Field Comm</w:t>
      </w:r>
      <w:r w:rsidR="00C77D0C">
        <w:rPr>
          <w:rFonts w:cstheme="minorHAnsi"/>
          <w:color w:val="000000" w:themeColor="text1"/>
        </w:rPr>
        <w:t>ittee towards the grass cutting and the Playing Field Committee could decide</w:t>
      </w:r>
      <w:r w:rsidR="00F2191E">
        <w:rPr>
          <w:rFonts w:cstheme="minorHAnsi"/>
          <w:color w:val="000000" w:themeColor="text1"/>
        </w:rPr>
        <w:t xml:space="preserve"> which contractor was to be used</w:t>
      </w:r>
      <w:r w:rsidR="00C77D0C">
        <w:rPr>
          <w:rFonts w:cstheme="minorHAnsi"/>
          <w:color w:val="000000" w:themeColor="text1"/>
        </w:rPr>
        <w:t xml:space="preserve"> and what terms agreed</w:t>
      </w:r>
      <w:r w:rsidR="00F2191E">
        <w:rPr>
          <w:rFonts w:cstheme="minorHAnsi"/>
          <w:color w:val="000000" w:themeColor="text1"/>
        </w:rPr>
        <w:t xml:space="preserve">. </w:t>
      </w:r>
    </w:p>
    <w:p w14:paraId="4CC798E2" w14:textId="77777777" w:rsidR="00D3412D" w:rsidRDefault="00D3412D" w:rsidP="005A783E">
      <w:pPr>
        <w:spacing w:after="0"/>
        <w:ind w:left="709" w:hanging="709"/>
        <w:jc w:val="both"/>
        <w:rPr>
          <w:rFonts w:cstheme="minorHAnsi"/>
          <w:color w:val="000000" w:themeColor="text1"/>
        </w:rPr>
      </w:pPr>
    </w:p>
    <w:p w14:paraId="1AD369FD" w14:textId="034909BC" w:rsidR="006D5041" w:rsidRDefault="00F2191E" w:rsidP="006D5041">
      <w:pPr>
        <w:spacing w:after="0"/>
        <w:ind w:left="709" w:hanging="709"/>
        <w:jc w:val="both"/>
        <w:rPr>
          <w:rFonts w:cstheme="minorHAnsi"/>
          <w:b/>
          <w:color w:val="000000" w:themeColor="text1"/>
        </w:rPr>
      </w:pPr>
      <w:r>
        <w:rPr>
          <w:rFonts w:cstheme="minorHAnsi"/>
          <w:b/>
          <w:color w:val="000000" w:themeColor="text1"/>
        </w:rPr>
        <w:t>9</w:t>
      </w:r>
      <w:r w:rsidR="006D5041">
        <w:rPr>
          <w:rFonts w:cstheme="minorHAnsi"/>
          <w:b/>
          <w:color w:val="000000" w:themeColor="text1"/>
        </w:rPr>
        <w:t>.</w:t>
      </w:r>
      <w:r w:rsidR="006D5041">
        <w:rPr>
          <w:rFonts w:cstheme="minorHAnsi"/>
          <w:b/>
          <w:color w:val="000000" w:themeColor="text1"/>
        </w:rPr>
        <w:tab/>
        <w:t>Finance and Regulatory</w:t>
      </w:r>
    </w:p>
    <w:p w14:paraId="5BE2544F" w14:textId="77777777" w:rsidR="00F2191E" w:rsidRDefault="00F2191E" w:rsidP="00F2191E">
      <w:pPr>
        <w:spacing w:after="0"/>
        <w:ind w:left="709" w:hanging="709"/>
        <w:jc w:val="both"/>
        <w:rPr>
          <w:rFonts w:cstheme="minorHAnsi"/>
          <w:b/>
        </w:rPr>
      </w:pPr>
      <w:r>
        <w:rPr>
          <w:rFonts w:cstheme="minorHAnsi"/>
          <w:b/>
          <w:color w:val="000000" w:themeColor="text1"/>
        </w:rPr>
        <w:t>9</w:t>
      </w:r>
      <w:r w:rsidR="006D5041">
        <w:rPr>
          <w:rFonts w:cstheme="minorHAnsi"/>
          <w:b/>
          <w:color w:val="000000" w:themeColor="text1"/>
        </w:rPr>
        <w:t>.1</w:t>
      </w:r>
      <w:r w:rsidR="006D5041">
        <w:rPr>
          <w:rFonts w:cstheme="minorHAnsi"/>
          <w:b/>
          <w:color w:val="000000" w:themeColor="text1"/>
        </w:rPr>
        <w:tab/>
      </w:r>
      <w:r w:rsidR="006D5041" w:rsidRPr="00561321">
        <w:rPr>
          <w:rFonts w:cstheme="minorHAnsi"/>
          <w:b/>
        </w:rPr>
        <w:tab/>
        <w:t>To approve List of Payments</w:t>
      </w:r>
    </w:p>
    <w:p w14:paraId="0880C652" w14:textId="59187911" w:rsidR="00F2191E" w:rsidRPr="00F2191E" w:rsidRDefault="00F2191E" w:rsidP="00F2191E">
      <w:pPr>
        <w:spacing w:after="0"/>
        <w:ind w:left="709" w:hanging="709"/>
        <w:jc w:val="both"/>
        <w:rPr>
          <w:rFonts w:cstheme="minorHAnsi"/>
        </w:rPr>
      </w:pPr>
      <w:r>
        <w:rPr>
          <w:rFonts w:cstheme="minorHAnsi"/>
          <w:b/>
        </w:rPr>
        <w:tab/>
      </w:r>
      <w:r>
        <w:rPr>
          <w:rFonts w:cstheme="minorHAnsi"/>
        </w:rPr>
        <w:t>Approved and signed by the Chairman and Clerk</w:t>
      </w:r>
    </w:p>
    <w:p w14:paraId="29C13B51" w14:textId="4D8D2F84" w:rsidR="006D5041" w:rsidRDefault="00F2191E" w:rsidP="00F2191E">
      <w:pPr>
        <w:spacing w:after="0"/>
        <w:ind w:left="709" w:hanging="709"/>
        <w:jc w:val="both"/>
        <w:rPr>
          <w:rFonts w:cstheme="minorHAnsi"/>
        </w:rPr>
      </w:pPr>
      <w:r>
        <w:rPr>
          <w:rFonts w:cstheme="minorHAnsi"/>
          <w:b/>
        </w:rPr>
        <w:t>9.2</w:t>
      </w:r>
      <w:r>
        <w:rPr>
          <w:rFonts w:cstheme="minorHAnsi"/>
          <w:b/>
        </w:rPr>
        <w:tab/>
        <w:t>To</w:t>
      </w:r>
      <w:r w:rsidR="006D5041" w:rsidRPr="00561321">
        <w:rPr>
          <w:rFonts w:cstheme="minorHAnsi"/>
          <w:b/>
        </w:rPr>
        <w:t xml:space="preserve"> </w:t>
      </w:r>
      <w:r w:rsidR="006D5041">
        <w:rPr>
          <w:rFonts w:cstheme="minorHAnsi"/>
          <w:b/>
          <w:color w:val="000000" w:themeColor="text1"/>
        </w:rPr>
        <w:t xml:space="preserve">receive </w:t>
      </w:r>
      <w:r>
        <w:rPr>
          <w:rFonts w:cstheme="minorHAnsi"/>
          <w:b/>
          <w:color w:val="000000" w:themeColor="text1"/>
        </w:rPr>
        <w:t xml:space="preserve">Budget, </w:t>
      </w:r>
      <w:r>
        <w:rPr>
          <w:rFonts w:cstheme="minorHAnsi"/>
          <w:b/>
        </w:rPr>
        <w:t>Balance Sheet and report re: Bank R</w:t>
      </w:r>
      <w:r w:rsidR="006D5041" w:rsidRPr="00561321">
        <w:rPr>
          <w:rFonts w:cstheme="minorHAnsi"/>
          <w:b/>
        </w:rPr>
        <w:t>econciliation</w:t>
      </w:r>
    </w:p>
    <w:p w14:paraId="750D62E5" w14:textId="29033D57" w:rsidR="006D5041" w:rsidRDefault="006D5041" w:rsidP="006D5041">
      <w:pPr>
        <w:spacing w:after="0"/>
        <w:ind w:left="709" w:hanging="709"/>
        <w:jc w:val="both"/>
        <w:rPr>
          <w:rFonts w:cstheme="minorHAnsi"/>
          <w:color w:val="000000" w:themeColor="text1"/>
        </w:rPr>
      </w:pPr>
      <w:r>
        <w:rPr>
          <w:rFonts w:cstheme="minorHAnsi"/>
          <w:b/>
          <w:color w:val="000000" w:themeColor="text1"/>
        </w:rPr>
        <w:tab/>
      </w:r>
      <w:r w:rsidR="00F2191E" w:rsidRPr="00F2191E">
        <w:rPr>
          <w:rFonts w:cstheme="minorHAnsi"/>
          <w:color w:val="000000" w:themeColor="text1"/>
        </w:rPr>
        <w:t>Budget and</w:t>
      </w:r>
      <w:r w:rsidR="00F2191E">
        <w:rPr>
          <w:rFonts w:cstheme="minorHAnsi"/>
          <w:b/>
          <w:color w:val="000000" w:themeColor="text1"/>
        </w:rPr>
        <w:t xml:space="preserve"> </w:t>
      </w:r>
      <w:r>
        <w:rPr>
          <w:rFonts w:cstheme="minorHAnsi"/>
          <w:color w:val="000000" w:themeColor="text1"/>
        </w:rPr>
        <w:t>Bala</w:t>
      </w:r>
      <w:r w:rsidRPr="00A80C82">
        <w:rPr>
          <w:rFonts w:cstheme="minorHAnsi"/>
          <w:color w:val="000000" w:themeColor="text1"/>
        </w:rPr>
        <w:t>nce sheet received with no comments</w:t>
      </w:r>
      <w:r>
        <w:rPr>
          <w:rFonts w:cstheme="minorHAnsi"/>
          <w:color w:val="000000" w:themeColor="text1"/>
        </w:rPr>
        <w:t xml:space="preserve">. </w:t>
      </w:r>
      <w:r w:rsidR="002F777D">
        <w:rPr>
          <w:rFonts w:cstheme="minorHAnsi"/>
          <w:color w:val="000000" w:themeColor="text1"/>
        </w:rPr>
        <w:t xml:space="preserve">As Cllr. Muggleton </w:t>
      </w:r>
      <w:r w:rsidR="00F2191E">
        <w:rPr>
          <w:rFonts w:cstheme="minorHAnsi"/>
          <w:color w:val="000000" w:themeColor="text1"/>
        </w:rPr>
        <w:t xml:space="preserve">had resigned, the Clerk reported that the bank reconciliation </w:t>
      </w:r>
      <w:r w:rsidR="009B7F5D">
        <w:rPr>
          <w:rFonts w:cstheme="minorHAnsi"/>
          <w:color w:val="000000" w:themeColor="text1"/>
        </w:rPr>
        <w:t>had balanced to</w:t>
      </w:r>
      <w:r w:rsidR="00F2191E">
        <w:rPr>
          <w:rFonts w:cstheme="minorHAnsi"/>
          <w:color w:val="000000" w:themeColor="text1"/>
        </w:rPr>
        <w:t xml:space="preserve"> </w:t>
      </w:r>
      <w:r w:rsidR="009B7F5D">
        <w:rPr>
          <w:rFonts w:cstheme="minorHAnsi"/>
          <w:color w:val="000000" w:themeColor="text1"/>
        </w:rPr>
        <w:t>22</w:t>
      </w:r>
      <w:r w:rsidR="009B7F5D" w:rsidRPr="009B7F5D">
        <w:rPr>
          <w:rFonts w:cstheme="minorHAnsi"/>
          <w:color w:val="000000" w:themeColor="text1"/>
          <w:vertAlign w:val="superscript"/>
        </w:rPr>
        <w:t>nd</w:t>
      </w:r>
      <w:r w:rsidR="009B7F5D">
        <w:rPr>
          <w:rFonts w:cstheme="minorHAnsi"/>
          <w:color w:val="000000" w:themeColor="text1"/>
        </w:rPr>
        <w:t xml:space="preserve"> February 2022</w:t>
      </w:r>
    </w:p>
    <w:p w14:paraId="62F123EF" w14:textId="77777777" w:rsidR="009B7F5D" w:rsidRDefault="009B7F5D" w:rsidP="006D5041">
      <w:pPr>
        <w:spacing w:after="0"/>
        <w:ind w:left="709" w:hanging="709"/>
        <w:jc w:val="both"/>
        <w:rPr>
          <w:b/>
        </w:rPr>
      </w:pPr>
    </w:p>
    <w:p w14:paraId="0CC42C5F" w14:textId="286FADD5" w:rsidR="006D5041" w:rsidRDefault="00C77D0C" w:rsidP="006D5041">
      <w:pPr>
        <w:spacing w:after="0"/>
        <w:ind w:left="709" w:hanging="709"/>
        <w:jc w:val="both"/>
        <w:rPr>
          <w:b/>
        </w:rPr>
      </w:pPr>
      <w:r>
        <w:rPr>
          <w:b/>
        </w:rPr>
        <w:t>10</w:t>
      </w:r>
      <w:r w:rsidR="006D5041">
        <w:rPr>
          <w:b/>
        </w:rPr>
        <w:t>.</w:t>
      </w:r>
      <w:r w:rsidR="006D5041">
        <w:rPr>
          <w:b/>
        </w:rPr>
        <w:tab/>
        <w:t>Planning</w:t>
      </w:r>
    </w:p>
    <w:p w14:paraId="5CE6F294" w14:textId="646922BD" w:rsidR="006D5041" w:rsidRDefault="00C77D0C" w:rsidP="006D5041">
      <w:pPr>
        <w:spacing w:after="0"/>
        <w:ind w:left="709" w:hanging="709"/>
        <w:jc w:val="both"/>
        <w:rPr>
          <w:rFonts w:cstheme="minorHAnsi"/>
          <w:b/>
          <w:color w:val="000000" w:themeColor="text1"/>
        </w:rPr>
      </w:pPr>
      <w:r>
        <w:rPr>
          <w:rFonts w:cstheme="minorHAnsi"/>
          <w:b/>
          <w:color w:val="000000" w:themeColor="text1"/>
        </w:rPr>
        <w:t>10</w:t>
      </w:r>
      <w:r w:rsidR="006D5041">
        <w:rPr>
          <w:rFonts w:cstheme="minorHAnsi"/>
          <w:b/>
          <w:color w:val="000000" w:themeColor="text1"/>
        </w:rPr>
        <w:t>.1</w:t>
      </w:r>
      <w:r w:rsidR="006D5041" w:rsidRPr="00035122">
        <w:rPr>
          <w:rFonts w:cstheme="minorHAnsi"/>
          <w:b/>
          <w:color w:val="000000" w:themeColor="text1"/>
        </w:rPr>
        <w:tab/>
        <w:t>To discuss and make observations on any applications received after the date of this Agenda</w:t>
      </w:r>
    </w:p>
    <w:p w14:paraId="2E5505E6" w14:textId="7909E395" w:rsidR="006D5041" w:rsidRPr="009B7F5D" w:rsidRDefault="006D5041" w:rsidP="006D5041">
      <w:pPr>
        <w:spacing w:after="0"/>
        <w:ind w:left="709" w:hanging="709"/>
        <w:jc w:val="both"/>
        <w:rPr>
          <w:rFonts w:cstheme="minorHAnsi"/>
          <w:color w:val="000000" w:themeColor="text1"/>
        </w:rPr>
      </w:pPr>
      <w:r>
        <w:rPr>
          <w:rFonts w:cstheme="minorHAnsi"/>
          <w:b/>
          <w:color w:val="000000" w:themeColor="text1"/>
        </w:rPr>
        <w:tab/>
      </w:r>
      <w:r w:rsidR="009B7F5D" w:rsidRPr="009B7F5D">
        <w:rPr>
          <w:rFonts w:cstheme="minorHAnsi"/>
          <w:i/>
          <w:color w:val="000000" w:themeColor="text1"/>
        </w:rPr>
        <w:t>PF/22/0659 Part single and part two storey rear extension to dwelling</w:t>
      </w:r>
      <w:r w:rsidR="009B7F5D">
        <w:rPr>
          <w:rFonts w:cstheme="minorHAnsi"/>
          <w:i/>
          <w:color w:val="000000" w:themeColor="text1"/>
        </w:rPr>
        <w:t xml:space="preserve"> -</w:t>
      </w:r>
      <w:r w:rsidR="00C77D0C">
        <w:rPr>
          <w:rFonts w:cstheme="minorHAnsi"/>
          <w:i/>
          <w:color w:val="000000" w:themeColor="text1"/>
        </w:rPr>
        <w:t xml:space="preserve"> </w:t>
      </w:r>
      <w:r w:rsidR="009B7F5D">
        <w:rPr>
          <w:rFonts w:cstheme="minorHAnsi"/>
          <w:i/>
          <w:color w:val="000000" w:themeColor="text1"/>
        </w:rPr>
        <w:t xml:space="preserve">4 The Elms, Hindringham, NR21 0PP – </w:t>
      </w:r>
      <w:r w:rsidR="009B7F5D">
        <w:rPr>
          <w:rFonts w:cstheme="minorHAnsi"/>
          <w:color w:val="000000" w:themeColor="text1"/>
        </w:rPr>
        <w:t xml:space="preserve">Discussed and agreed there was no objection to this application.  </w:t>
      </w:r>
    </w:p>
    <w:p w14:paraId="0E26269A" w14:textId="6B8FC826" w:rsidR="006D5041" w:rsidRDefault="00C77D0C" w:rsidP="006D5041">
      <w:pPr>
        <w:spacing w:after="0"/>
        <w:ind w:left="709" w:hanging="709"/>
        <w:jc w:val="both"/>
        <w:rPr>
          <w:b/>
        </w:rPr>
      </w:pPr>
      <w:r>
        <w:rPr>
          <w:rFonts w:cstheme="minorHAnsi"/>
          <w:b/>
          <w:color w:val="000000" w:themeColor="text1"/>
        </w:rPr>
        <w:t>10</w:t>
      </w:r>
      <w:r w:rsidR="006D5041">
        <w:rPr>
          <w:rFonts w:cstheme="minorHAnsi"/>
          <w:b/>
          <w:color w:val="000000" w:themeColor="text1"/>
        </w:rPr>
        <w:t>.2</w:t>
      </w:r>
      <w:r w:rsidR="006D5041" w:rsidRPr="00323B03">
        <w:rPr>
          <w:rFonts w:cstheme="minorHAnsi"/>
          <w:b/>
          <w:color w:val="000000" w:themeColor="text1"/>
        </w:rPr>
        <w:tab/>
      </w:r>
      <w:r w:rsidR="006D5041" w:rsidRPr="00323B03">
        <w:rPr>
          <w:b/>
        </w:rPr>
        <w:t>To receive update on other applications</w:t>
      </w:r>
    </w:p>
    <w:p w14:paraId="0ED01163" w14:textId="2267AF95" w:rsidR="006D5041" w:rsidRPr="009B7F5D" w:rsidRDefault="006D5041" w:rsidP="006D5041">
      <w:pPr>
        <w:spacing w:after="0"/>
        <w:ind w:left="709" w:hanging="709"/>
        <w:jc w:val="both"/>
        <w:rPr>
          <w:rFonts w:cstheme="minorHAnsi"/>
          <w:b/>
          <w:color w:val="000000" w:themeColor="text1"/>
        </w:rPr>
      </w:pPr>
      <w:r>
        <w:rPr>
          <w:b/>
        </w:rPr>
        <w:tab/>
      </w:r>
      <w:r w:rsidR="00652AAF">
        <w:rPr>
          <w:rFonts w:cstheme="minorHAnsi"/>
          <w:color w:val="000000" w:themeColor="text1"/>
        </w:rPr>
        <w:tab/>
      </w:r>
      <w:r w:rsidR="00652AAF" w:rsidRPr="00652AAF">
        <w:rPr>
          <w:rFonts w:cstheme="minorHAnsi"/>
          <w:i/>
          <w:color w:val="000000" w:themeColor="text1"/>
        </w:rPr>
        <w:t>PF/21/3068 Demolition of existing dwelling and erection of two storey detached dwelling – Banes Cottage, Blacksmiths Lane, Hindringham, NR21 0QA</w:t>
      </w:r>
      <w:r w:rsidR="00652AAF">
        <w:rPr>
          <w:rFonts w:cstheme="minorHAnsi"/>
          <w:i/>
          <w:color w:val="000000" w:themeColor="text1"/>
        </w:rPr>
        <w:t xml:space="preserve"> – </w:t>
      </w:r>
      <w:r w:rsidR="009B7F5D">
        <w:rPr>
          <w:rFonts w:cstheme="minorHAnsi"/>
          <w:color w:val="000000" w:themeColor="text1"/>
        </w:rPr>
        <w:t>There had been further comments and documents submitted, which were published on the NNDC website.  English Heritage had objected.</w:t>
      </w:r>
    </w:p>
    <w:p w14:paraId="739DEE19" w14:textId="5345E455" w:rsidR="006D5041" w:rsidRPr="006D5041" w:rsidRDefault="006D5041" w:rsidP="006F06F2">
      <w:pPr>
        <w:spacing w:after="0"/>
        <w:ind w:left="709" w:hanging="709"/>
        <w:jc w:val="both"/>
        <w:rPr>
          <w:rFonts w:cstheme="minorHAnsi"/>
          <w:color w:val="000000" w:themeColor="text1"/>
        </w:rPr>
      </w:pPr>
      <w:r>
        <w:rPr>
          <w:rFonts w:cstheme="minorHAnsi"/>
          <w:i/>
          <w:color w:val="000000" w:themeColor="text1"/>
        </w:rPr>
        <w:tab/>
      </w:r>
      <w:r>
        <w:rPr>
          <w:i/>
        </w:rPr>
        <w:tab/>
      </w:r>
      <w:r w:rsidR="00652AAF">
        <w:rPr>
          <w:rFonts w:cstheme="minorHAnsi"/>
          <w:i/>
        </w:rPr>
        <w:t>PF/20/1345 Construction of 11</w:t>
      </w:r>
      <w:r w:rsidRPr="00AA77E3">
        <w:rPr>
          <w:rFonts w:cstheme="minorHAnsi"/>
          <w:i/>
        </w:rPr>
        <w:t xml:space="preserve"> dwellings Wells Road, Hindringham</w:t>
      </w:r>
      <w:r>
        <w:rPr>
          <w:rFonts w:cstheme="minorHAnsi"/>
        </w:rPr>
        <w:t xml:space="preserve"> –</w:t>
      </w:r>
      <w:r w:rsidR="009B7F5D">
        <w:rPr>
          <w:rFonts w:cstheme="minorHAnsi"/>
        </w:rPr>
        <w:t xml:space="preserve"> The section 106 Agreement had been completed and was published on the NNDC website.  There was provision only for £2,045 to be </w:t>
      </w:r>
      <w:r w:rsidR="00CD413E">
        <w:rPr>
          <w:rFonts w:cstheme="minorHAnsi"/>
        </w:rPr>
        <w:t>paid to NNDC for visitor</w:t>
      </w:r>
      <w:r w:rsidR="009B7F5D">
        <w:rPr>
          <w:rFonts w:cstheme="minorHAnsi"/>
        </w:rPr>
        <w:t xml:space="preserve"> impact and nothing allocated for the village.</w:t>
      </w:r>
    </w:p>
    <w:p w14:paraId="0E80AD64" w14:textId="77777777" w:rsidR="00652AAF" w:rsidRDefault="00652AAF" w:rsidP="00484FD9">
      <w:pPr>
        <w:tabs>
          <w:tab w:val="left" w:pos="2552"/>
        </w:tabs>
        <w:spacing w:after="0"/>
        <w:ind w:left="720" w:hanging="720"/>
        <w:jc w:val="both"/>
        <w:rPr>
          <w:rFonts w:cstheme="minorHAnsi"/>
          <w:b/>
        </w:rPr>
      </w:pPr>
    </w:p>
    <w:p w14:paraId="607EBBED" w14:textId="0665F7CB" w:rsidR="00484FD9" w:rsidRDefault="00C77D0C" w:rsidP="00484FD9">
      <w:pPr>
        <w:tabs>
          <w:tab w:val="left" w:pos="2552"/>
        </w:tabs>
        <w:spacing w:after="0"/>
        <w:ind w:left="720" w:hanging="720"/>
        <w:jc w:val="both"/>
        <w:rPr>
          <w:rFonts w:cstheme="minorHAnsi"/>
          <w:b/>
        </w:rPr>
      </w:pPr>
      <w:r>
        <w:rPr>
          <w:rFonts w:cstheme="minorHAnsi"/>
          <w:b/>
        </w:rPr>
        <w:t>11</w:t>
      </w:r>
      <w:r w:rsidR="00484FD9">
        <w:rPr>
          <w:rFonts w:cstheme="minorHAnsi"/>
          <w:b/>
        </w:rPr>
        <w:t>.</w:t>
      </w:r>
      <w:r w:rsidR="00484FD9">
        <w:rPr>
          <w:rFonts w:cstheme="minorHAnsi"/>
          <w:b/>
        </w:rPr>
        <w:tab/>
        <w:t>Update on environmental project at Coldham Corner and Moorgate Triangle</w:t>
      </w:r>
    </w:p>
    <w:p w14:paraId="5FE6B3E4" w14:textId="3CF61817" w:rsidR="00B179DC" w:rsidRDefault="00484FD9" w:rsidP="00730D08">
      <w:pPr>
        <w:tabs>
          <w:tab w:val="left" w:pos="2552"/>
        </w:tabs>
        <w:spacing w:after="0"/>
        <w:ind w:left="709" w:hanging="709"/>
        <w:jc w:val="both"/>
        <w:rPr>
          <w:rFonts w:cstheme="minorHAnsi"/>
        </w:rPr>
      </w:pPr>
      <w:r>
        <w:rPr>
          <w:rFonts w:cstheme="minorHAnsi"/>
        </w:rPr>
        <w:tab/>
      </w:r>
      <w:r w:rsidR="009B7F5D">
        <w:rPr>
          <w:rFonts w:cstheme="minorHAnsi"/>
        </w:rPr>
        <w:t>Wild flow</w:t>
      </w:r>
      <w:r w:rsidR="00CD413E">
        <w:rPr>
          <w:rFonts w:cstheme="minorHAnsi"/>
        </w:rPr>
        <w:t>er seeds were the only purchase</w:t>
      </w:r>
      <w:r w:rsidR="009B7F5D">
        <w:rPr>
          <w:rFonts w:cstheme="minorHAnsi"/>
        </w:rPr>
        <w:t xml:space="preserve"> left to be made.  There was £39.06 available from the grant. </w:t>
      </w:r>
      <w:r w:rsidR="00593AF7">
        <w:rPr>
          <w:rFonts w:cstheme="minorHAnsi"/>
        </w:rPr>
        <w:t>Proposed and resolved</w:t>
      </w:r>
      <w:r w:rsidR="009B7F5D">
        <w:rPr>
          <w:rFonts w:cstheme="minorHAnsi"/>
        </w:rPr>
        <w:t xml:space="preserve"> the Parish Council would </w:t>
      </w:r>
      <w:r w:rsidR="00593AF7">
        <w:rPr>
          <w:rFonts w:cstheme="minorHAnsi"/>
        </w:rPr>
        <w:t>donate £60 to the project for seed purchase.</w:t>
      </w:r>
    </w:p>
    <w:p w14:paraId="4FBD2965" w14:textId="77777777" w:rsidR="00CD413E" w:rsidRDefault="00C77D0C" w:rsidP="00CB2B84">
      <w:pPr>
        <w:tabs>
          <w:tab w:val="left" w:pos="2552"/>
        </w:tabs>
        <w:spacing w:after="0"/>
        <w:ind w:left="709" w:hanging="709"/>
        <w:jc w:val="both"/>
        <w:rPr>
          <w:rFonts w:cstheme="minorHAnsi"/>
          <w:b/>
        </w:rPr>
      </w:pPr>
      <w:r>
        <w:rPr>
          <w:rFonts w:cstheme="minorHAnsi"/>
          <w:b/>
        </w:rPr>
        <w:t>12</w:t>
      </w:r>
      <w:r w:rsidR="003D74DA">
        <w:rPr>
          <w:rFonts w:cstheme="minorHAnsi"/>
          <w:b/>
        </w:rPr>
        <w:t>.</w:t>
      </w:r>
      <w:r w:rsidR="003D74DA">
        <w:rPr>
          <w:rFonts w:cstheme="minorHAnsi"/>
          <w:b/>
        </w:rPr>
        <w:tab/>
        <w:t>To discuss progress of new Lease of Village Hall</w:t>
      </w:r>
    </w:p>
    <w:p w14:paraId="38EA2D95" w14:textId="78FBE7DB" w:rsidR="00484FD9" w:rsidRDefault="003D74DA" w:rsidP="00CB2B84">
      <w:pPr>
        <w:tabs>
          <w:tab w:val="left" w:pos="2552"/>
        </w:tabs>
        <w:spacing w:after="0"/>
        <w:ind w:left="709" w:hanging="709"/>
        <w:jc w:val="both"/>
        <w:rPr>
          <w:rFonts w:cstheme="minorHAnsi"/>
        </w:rPr>
      </w:pPr>
      <w:r>
        <w:rPr>
          <w:rFonts w:cstheme="minorHAnsi"/>
        </w:rPr>
        <w:tab/>
      </w:r>
      <w:r w:rsidR="00593AF7">
        <w:rPr>
          <w:rFonts w:cstheme="minorHAnsi"/>
        </w:rPr>
        <w:t>There had been no progress as far as the Parish Councillors were aware.</w:t>
      </w:r>
      <w:r w:rsidR="00484FD9">
        <w:rPr>
          <w:rFonts w:cstheme="minorHAnsi"/>
        </w:rPr>
        <w:tab/>
      </w:r>
    </w:p>
    <w:p w14:paraId="5AC1569B" w14:textId="707C24AA" w:rsidR="00D00549" w:rsidRDefault="00C77D0C" w:rsidP="009E51D5">
      <w:pPr>
        <w:tabs>
          <w:tab w:val="left" w:pos="2552"/>
        </w:tabs>
        <w:spacing w:after="0"/>
        <w:ind w:left="720" w:hanging="720"/>
        <w:jc w:val="both"/>
        <w:rPr>
          <w:rFonts w:cstheme="minorHAnsi"/>
          <w:b/>
        </w:rPr>
      </w:pPr>
      <w:r>
        <w:rPr>
          <w:rFonts w:cstheme="minorHAnsi"/>
          <w:b/>
        </w:rPr>
        <w:t>13</w:t>
      </w:r>
      <w:r w:rsidR="00730D08">
        <w:rPr>
          <w:rFonts w:cstheme="minorHAnsi"/>
          <w:b/>
        </w:rPr>
        <w:t>.</w:t>
      </w:r>
      <w:r w:rsidR="00D00549">
        <w:rPr>
          <w:rFonts w:cstheme="minorHAnsi"/>
          <w:b/>
        </w:rPr>
        <w:tab/>
        <w:t>Matters for Information Only or Next Agenda</w:t>
      </w:r>
    </w:p>
    <w:p w14:paraId="2EAB0119" w14:textId="72FAACA6" w:rsidR="00CB2B84" w:rsidRDefault="00CB2B84" w:rsidP="009E51D5">
      <w:pPr>
        <w:tabs>
          <w:tab w:val="left" w:pos="2552"/>
        </w:tabs>
        <w:spacing w:after="0"/>
        <w:ind w:left="720" w:hanging="720"/>
        <w:jc w:val="both"/>
        <w:rPr>
          <w:rFonts w:cstheme="minorHAnsi"/>
        </w:rPr>
      </w:pPr>
      <w:r w:rsidRPr="00CB2B84">
        <w:rPr>
          <w:rFonts w:cstheme="minorHAnsi"/>
        </w:rPr>
        <w:tab/>
      </w:r>
      <w:r w:rsidR="00593AF7">
        <w:rPr>
          <w:rFonts w:cstheme="minorHAnsi"/>
        </w:rPr>
        <w:t>There were potholes on the Walsingham Road and one at Folgate that needed reporting.</w:t>
      </w:r>
      <w:r w:rsidR="00593AF7">
        <w:rPr>
          <w:rFonts w:cstheme="minorHAnsi"/>
        </w:rPr>
        <w:tab/>
      </w:r>
    </w:p>
    <w:p w14:paraId="09DC4F81" w14:textId="010E750D" w:rsidR="00CB2B84" w:rsidRDefault="00C77D0C" w:rsidP="009E51D5">
      <w:pPr>
        <w:tabs>
          <w:tab w:val="left" w:pos="2552"/>
        </w:tabs>
        <w:spacing w:after="0"/>
        <w:ind w:left="720" w:hanging="720"/>
        <w:jc w:val="both"/>
        <w:rPr>
          <w:rFonts w:cstheme="minorHAnsi"/>
          <w:b/>
        </w:rPr>
      </w:pPr>
      <w:r>
        <w:rPr>
          <w:rFonts w:cstheme="minorHAnsi"/>
          <w:b/>
        </w:rPr>
        <w:t>14</w:t>
      </w:r>
      <w:r w:rsidR="00CB2B84">
        <w:rPr>
          <w:rFonts w:cstheme="minorHAnsi"/>
          <w:b/>
        </w:rPr>
        <w:t>.</w:t>
      </w:r>
      <w:r w:rsidR="00CB2B84">
        <w:rPr>
          <w:rFonts w:cstheme="minorHAnsi"/>
          <w:b/>
        </w:rPr>
        <w:tab/>
        <w:t>Resolution to close the meeting to the press and public under the Public Bodies (Admission to Meetings) Act 1960 to deal with item 14</w:t>
      </w:r>
    </w:p>
    <w:p w14:paraId="41F5041F" w14:textId="15BE5252" w:rsidR="00CB2B84" w:rsidRDefault="00CB2B84" w:rsidP="009E51D5">
      <w:pPr>
        <w:tabs>
          <w:tab w:val="left" w:pos="2552"/>
        </w:tabs>
        <w:spacing w:after="0"/>
        <w:ind w:left="720" w:hanging="720"/>
        <w:jc w:val="both"/>
        <w:rPr>
          <w:rFonts w:cstheme="minorHAnsi"/>
        </w:rPr>
      </w:pPr>
      <w:r w:rsidRPr="00CB2B84">
        <w:rPr>
          <w:rFonts w:cstheme="minorHAnsi"/>
        </w:rPr>
        <w:tab/>
      </w:r>
      <w:r w:rsidR="00593AF7">
        <w:rPr>
          <w:rFonts w:cstheme="minorHAnsi"/>
        </w:rPr>
        <w:t>There was nothing confidential to discuss</w:t>
      </w:r>
    </w:p>
    <w:p w14:paraId="2F780233" w14:textId="67444705" w:rsidR="00CB2B84" w:rsidRDefault="00C77D0C" w:rsidP="009E51D5">
      <w:pPr>
        <w:tabs>
          <w:tab w:val="left" w:pos="2552"/>
        </w:tabs>
        <w:spacing w:after="0"/>
        <w:ind w:left="720" w:hanging="720"/>
        <w:jc w:val="both"/>
        <w:rPr>
          <w:rFonts w:cstheme="minorHAnsi"/>
          <w:b/>
        </w:rPr>
      </w:pPr>
      <w:r>
        <w:rPr>
          <w:rFonts w:cstheme="minorHAnsi"/>
          <w:b/>
        </w:rPr>
        <w:t>15</w:t>
      </w:r>
      <w:r w:rsidR="00CB2B84">
        <w:rPr>
          <w:rFonts w:cstheme="minorHAnsi"/>
          <w:b/>
        </w:rPr>
        <w:t>.</w:t>
      </w:r>
      <w:r w:rsidR="00CB2B84">
        <w:rPr>
          <w:rFonts w:cstheme="minorHAnsi"/>
          <w:b/>
        </w:rPr>
        <w:tab/>
        <w:t>Update on complaint submitted to NNDC in connection with District Councillor’s advice and to agree handling of any press enquiries</w:t>
      </w:r>
    </w:p>
    <w:p w14:paraId="66B30F21" w14:textId="01568CE3" w:rsidR="00CB2B84" w:rsidRPr="00593AF7" w:rsidRDefault="00CB2B84" w:rsidP="009E51D5">
      <w:pPr>
        <w:tabs>
          <w:tab w:val="left" w:pos="2552"/>
        </w:tabs>
        <w:spacing w:after="0"/>
        <w:ind w:left="720" w:hanging="720"/>
        <w:jc w:val="both"/>
        <w:rPr>
          <w:rFonts w:cstheme="minorHAnsi"/>
        </w:rPr>
      </w:pPr>
      <w:r>
        <w:rPr>
          <w:rFonts w:cstheme="minorHAnsi"/>
          <w:b/>
        </w:rPr>
        <w:tab/>
      </w:r>
      <w:r w:rsidR="00593AF7" w:rsidRPr="00593AF7">
        <w:rPr>
          <w:rFonts w:cstheme="minorHAnsi"/>
        </w:rPr>
        <w:t>The complaint had not been upheld</w:t>
      </w:r>
    </w:p>
    <w:p w14:paraId="161A12F9" w14:textId="4D6B1C9B" w:rsidR="00593AF7" w:rsidRPr="00593AF7" w:rsidRDefault="00593AF7" w:rsidP="009E51D5">
      <w:pPr>
        <w:tabs>
          <w:tab w:val="left" w:pos="2552"/>
        </w:tabs>
        <w:spacing w:after="0"/>
        <w:ind w:left="720" w:hanging="720"/>
        <w:jc w:val="both"/>
        <w:rPr>
          <w:rFonts w:cstheme="minorHAnsi"/>
        </w:rPr>
      </w:pPr>
      <w:r w:rsidRPr="00593AF7">
        <w:rPr>
          <w:rFonts w:cstheme="minorHAnsi"/>
        </w:rPr>
        <w:tab/>
        <w:t xml:space="preserve">The member of the public left the meeting </w:t>
      </w:r>
    </w:p>
    <w:p w14:paraId="7D91620A" w14:textId="7C3CA253" w:rsidR="00593AF7" w:rsidRPr="00593AF7" w:rsidRDefault="00593AF7" w:rsidP="009E51D5">
      <w:pPr>
        <w:tabs>
          <w:tab w:val="left" w:pos="2552"/>
        </w:tabs>
        <w:spacing w:after="0"/>
        <w:ind w:left="720" w:hanging="720"/>
        <w:jc w:val="both"/>
        <w:rPr>
          <w:rFonts w:cstheme="minorHAnsi"/>
        </w:rPr>
      </w:pPr>
      <w:r w:rsidRPr="00593AF7">
        <w:rPr>
          <w:rFonts w:cstheme="minorHAnsi"/>
        </w:rPr>
        <w:tab/>
        <w:t>Agreed to take no further action</w:t>
      </w:r>
    </w:p>
    <w:p w14:paraId="0336BA81" w14:textId="0E7F8050" w:rsidR="00CB2B84" w:rsidRDefault="00CB2B84" w:rsidP="00CB2B84">
      <w:pPr>
        <w:tabs>
          <w:tab w:val="left" w:pos="2552"/>
        </w:tabs>
        <w:spacing w:after="0"/>
        <w:ind w:left="720" w:hanging="720"/>
        <w:jc w:val="both"/>
        <w:rPr>
          <w:rFonts w:cstheme="minorHAnsi"/>
        </w:rPr>
      </w:pPr>
    </w:p>
    <w:p w14:paraId="403590A8" w14:textId="2049E7B9" w:rsidR="00A440F6" w:rsidRDefault="001D7582" w:rsidP="009E51D5">
      <w:pPr>
        <w:tabs>
          <w:tab w:val="left" w:pos="2552"/>
        </w:tabs>
        <w:spacing w:after="0"/>
        <w:ind w:left="720" w:hanging="720"/>
        <w:jc w:val="both"/>
        <w:rPr>
          <w:rFonts w:cstheme="minorHAnsi"/>
        </w:rPr>
      </w:pPr>
      <w:r>
        <w:rPr>
          <w:rFonts w:cstheme="minorHAnsi"/>
        </w:rPr>
        <w:lastRenderedPageBreak/>
        <w:t>There being no further bus</w:t>
      </w:r>
      <w:r w:rsidR="00F47BB3">
        <w:rPr>
          <w:rFonts w:cstheme="minorHAnsi"/>
        </w:rPr>
        <w:t xml:space="preserve">iness the meeting closed at </w:t>
      </w:r>
      <w:r w:rsidR="00593AF7">
        <w:rPr>
          <w:rFonts w:cstheme="minorHAnsi"/>
        </w:rPr>
        <w:t>10.15</w:t>
      </w:r>
      <w:r w:rsidR="003135A6">
        <w:rPr>
          <w:rFonts w:cstheme="minorHAnsi"/>
        </w:rPr>
        <w:t xml:space="preserve">pm </w:t>
      </w:r>
    </w:p>
    <w:p w14:paraId="7FE1F5F8" w14:textId="787FA6A7" w:rsidR="00A440F6" w:rsidRDefault="00A440F6" w:rsidP="009E51D5">
      <w:pPr>
        <w:tabs>
          <w:tab w:val="left" w:pos="2552"/>
        </w:tabs>
        <w:spacing w:after="0"/>
        <w:ind w:left="720" w:hanging="720"/>
        <w:jc w:val="both"/>
        <w:rPr>
          <w:rFonts w:cstheme="minorHAnsi"/>
        </w:rPr>
      </w:pPr>
      <w:r>
        <w:rPr>
          <w:rFonts w:cstheme="minorHAnsi"/>
        </w:rPr>
        <w:t xml:space="preserve">The next meeting will be on </w:t>
      </w:r>
      <w:r w:rsidR="00593AF7">
        <w:rPr>
          <w:rFonts w:cstheme="minorHAnsi"/>
        </w:rPr>
        <w:t>17</w:t>
      </w:r>
      <w:r w:rsidR="00593AF7" w:rsidRPr="00593AF7">
        <w:rPr>
          <w:rFonts w:cstheme="minorHAnsi"/>
          <w:vertAlign w:val="superscript"/>
        </w:rPr>
        <w:t>th</w:t>
      </w:r>
      <w:r w:rsidR="00593AF7">
        <w:rPr>
          <w:rFonts w:cstheme="minorHAnsi"/>
        </w:rPr>
        <w:t xml:space="preserve"> May</w:t>
      </w:r>
      <w:r w:rsidR="00F47BB3">
        <w:rPr>
          <w:rFonts w:cstheme="minorHAnsi"/>
        </w:rPr>
        <w:t xml:space="preserve"> 2022</w:t>
      </w:r>
    </w:p>
    <w:sectPr w:rsidR="00A440F6" w:rsidSect="00687CEC">
      <w:headerReference w:type="even" r:id="rId8"/>
      <w:headerReference w:type="default" r:id="rId9"/>
      <w:footerReference w:type="even" r:id="rId10"/>
      <w:footerReference w:type="default" r:id="rId11"/>
      <w:headerReference w:type="first" r:id="rId12"/>
      <w:footerReference w:type="first" r:id="rId13"/>
      <w:pgSz w:w="11906" w:h="16838"/>
      <w:pgMar w:top="426" w:right="1274" w:bottom="95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26839" w14:textId="77777777" w:rsidR="00460B33" w:rsidRDefault="00460B33" w:rsidP="00386A99">
      <w:pPr>
        <w:spacing w:after="0" w:line="240" w:lineRule="auto"/>
      </w:pPr>
      <w:r>
        <w:separator/>
      </w:r>
    </w:p>
  </w:endnote>
  <w:endnote w:type="continuationSeparator" w:id="0">
    <w:p w14:paraId="173E96C3" w14:textId="77777777" w:rsidR="00460B33" w:rsidRDefault="00460B33" w:rsidP="0038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8345" w14:textId="77777777" w:rsidR="00CB2B84" w:rsidRDefault="00CB2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C75C" w14:textId="6A148484" w:rsidR="007902F4" w:rsidRPr="000A06CE" w:rsidRDefault="00347F95">
    <w:pPr>
      <w:pStyle w:val="Footer"/>
      <w:rPr>
        <w:sz w:val="16"/>
        <w:szCs w:val="16"/>
      </w:rPr>
    </w:pPr>
    <w:r>
      <w:rPr>
        <w:sz w:val="16"/>
        <w:szCs w:val="16"/>
      </w:rPr>
      <w:t>Sarah Hayden CiLCA, 53 Cromer Road, Lower Gresham, Norwich, NR11 8RB</w:t>
    </w:r>
  </w:p>
  <w:p w14:paraId="75B10E8D" w14:textId="77777777" w:rsidR="007902F4" w:rsidRPr="000A06CE" w:rsidRDefault="007902F4">
    <w:pPr>
      <w:pStyle w:val="Footer"/>
      <w:rPr>
        <w:sz w:val="16"/>
        <w:szCs w:val="16"/>
      </w:rPr>
    </w:pPr>
    <w:r w:rsidRPr="000A06CE">
      <w:rPr>
        <w:sz w:val="16"/>
        <w:szCs w:val="16"/>
      </w:rPr>
      <w:t>Clerk to Hindringham Parish Council</w:t>
    </w:r>
  </w:p>
  <w:p w14:paraId="24883A46" w14:textId="77777777" w:rsidR="007902F4" w:rsidRPr="000A06CE" w:rsidRDefault="007902F4">
    <w:pPr>
      <w:pStyle w:val="Footer"/>
      <w:rPr>
        <w:sz w:val="16"/>
        <w:szCs w:val="16"/>
      </w:rPr>
    </w:pPr>
    <w:r w:rsidRPr="000A06CE">
      <w:rPr>
        <w:sz w:val="16"/>
        <w:szCs w:val="16"/>
      </w:rPr>
      <w:t>Email: hindringhamparishcouncil@gmail.com</w:t>
    </w:r>
  </w:p>
  <w:p w14:paraId="19305D6F" w14:textId="2ED9F723" w:rsidR="007902F4" w:rsidRPr="000A06CE" w:rsidRDefault="00347F95">
    <w:pPr>
      <w:pStyle w:val="Footer"/>
      <w:rPr>
        <w:sz w:val="16"/>
        <w:szCs w:val="16"/>
      </w:rPr>
    </w:pPr>
    <w:r>
      <w:rPr>
        <w:sz w:val="16"/>
        <w:szCs w:val="16"/>
      </w:rPr>
      <w:t>Tel: 01263 570223</w:t>
    </w:r>
  </w:p>
  <w:p w14:paraId="6F7D222B" w14:textId="77777777" w:rsidR="007902F4" w:rsidRDefault="00790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3B5F" w14:textId="77777777" w:rsidR="00CB2B84" w:rsidRDefault="00CB2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E450A" w14:textId="77777777" w:rsidR="00460B33" w:rsidRDefault="00460B33" w:rsidP="00386A99">
      <w:pPr>
        <w:spacing w:after="0" w:line="240" w:lineRule="auto"/>
      </w:pPr>
      <w:r>
        <w:separator/>
      </w:r>
    </w:p>
  </w:footnote>
  <w:footnote w:type="continuationSeparator" w:id="0">
    <w:p w14:paraId="517C96D9" w14:textId="77777777" w:rsidR="00460B33" w:rsidRDefault="00460B33" w:rsidP="0038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4251" w14:textId="2D8EED28" w:rsidR="00CB2B84" w:rsidRDefault="00CB2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7931" w14:textId="5F2CE5D4" w:rsidR="007902F4" w:rsidRDefault="00460B33">
    <w:pPr>
      <w:pStyle w:val="Header"/>
      <w:jc w:val="right"/>
    </w:pPr>
    <w:sdt>
      <w:sdtPr>
        <w:id w:val="-1318336367"/>
        <w:docPartObj>
          <w:docPartGallery w:val="Page Numbers (Top of Page)"/>
          <w:docPartUnique/>
        </w:docPartObj>
      </w:sdtPr>
      <w:sdtEndPr/>
      <w:sdtContent>
        <w:r w:rsidR="007902F4">
          <w:t xml:space="preserve">Page </w:t>
        </w:r>
        <w:r w:rsidR="007902F4">
          <w:rPr>
            <w:b/>
            <w:bCs/>
            <w:sz w:val="24"/>
            <w:szCs w:val="24"/>
          </w:rPr>
          <w:fldChar w:fldCharType="begin"/>
        </w:r>
        <w:r w:rsidR="007902F4">
          <w:rPr>
            <w:b/>
            <w:bCs/>
          </w:rPr>
          <w:instrText xml:space="preserve"> PAGE </w:instrText>
        </w:r>
        <w:r w:rsidR="007902F4">
          <w:rPr>
            <w:b/>
            <w:bCs/>
            <w:sz w:val="24"/>
            <w:szCs w:val="24"/>
          </w:rPr>
          <w:fldChar w:fldCharType="separate"/>
        </w:r>
        <w:r w:rsidR="000977C2">
          <w:rPr>
            <w:b/>
            <w:bCs/>
            <w:noProof/>
          </w:rPr>
          <w:t>1</w:t>
        </w:r>
        <w:r w:rsidR="007902F4">
          <w:rPr>
            <w:b/>
            <w:bCs/>
            <w:sz w:val="24"/>
            <w:szCs w:val="24"/>
          </w:rPr>
          <w:fldChar w:fldCharType="end"/>
        </w:r>
        <w:r w:rsidR="007902F4">
          <w:t xml:space="preserve"> of </w:t>
        </w:r>
        <w:r w:rsidR="007902F4">
          <w:rPr>
            <w:b/>
            <w:bCs/>
            <w:sz w:val="24"/>
            <w:szCs w:val="24"/>
          </w:rPr>
          <w:fldChar w:fldCharType="begin"/>
        </w:r>
        <w:r w:rsidR="007902F4">
          <w:rPr>
            <w:b/>
            <w:bCs/>
          </w:rPr>
          <w:instrText xml:space="preserve"> NUMPAGES  </w:instrText>
        </w:r>
        <w:r w:rsidR="007902F4">
          <w:rPr>
            <w:b/>
            <w:bCs/>
            <w:sz w:val="24"/>
            <w:szCs w:val="24"/>
          </w:rPr>
          <w:fldChar w:fldCharType="separate"/>
        </w:r>
        <w:r w:rsidR="000977C2">
          <w:rPr>
            <w:b/>
            <w:bCs/>
            <w:noProof/>
          </w:rPr>
          <w:t>3</w:t>
        </w:r>
        <w:r w:rsidR="007902F4">
          <w:rPr>
            <w:b/>
            <w:bCs/>
            <w:sz w:val="24"/>
            <w:szCs w:val="24"/>
          </w:rPr>
          <w:fldChar w:fldCharType="end"/>
        </w:r>
      </w:sdtContent>
    </w:sdt>
  </w:p>
  <w:p w14:paraId="37025339" w14:textId="77777777" w:rsidR="007902F4" w:rsidRDefault="00790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6485" w14:textId="6CD11E93" w:rsidR="00CB2B84" w:rsidRDefault="00CB2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5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4A1558"/>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1F2286B"/>
    <w:multiLevelType w:val="hybridMultilevel"/>
    <w:tmpl w:val="EBFA7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868E9"/>
    <w:multiLevelType w:val="hybridMultilevel"/>
    <w:tmpl w:val="D958BD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5326289"/>
    <w:multiLevelType w:val="hybridMultilevel"/>
    <w:tmpl w:val="900CAC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9B02A9F"/>
    <w:multiLevelType w:val="hybridMultilevel"/>
    <w:tmpl w:val="87F677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7037D8"/>
    <w:multiLevelType w:val="hybridMultilevel"/>
    <w:tmpl w:val="157823B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2C417AA1"/>
    <w:multiLevelType w:val="multilevel"/>
    <w:tmpl w:val="9F2289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4B02A4"/>
    <w:multiLevelType w:val="hybridMultilevel"/>
    <w:tmpl w:val="05141DB2"/>
    <w:lvl w:ilvl="0" w:tplc="63FE68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9D231D"/>
    <w:multiLevelType w:val="hybridMultilevel"/>
    <w:tmpl w:val="B49A1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DC60C9"/>
    <w:multiLevelType w:val="hybridMultilevel"/>
    <w:tmpl w:val="3DF2ED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9FC4AF6"/>
    <w:multiLevelType w:val="hybridMultilevel"/>
    <w:tmpl w:val="5E5AFA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40E37E4E"/>
    <w:multiLevelType w:val="hybridMultilevel"/>
    <w:tmpl w:val="9E1E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A0346"/>
    <w:multiLevelType w:val="hybridMultilevel"/>
    <w:tmpl w:val="9286C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901F0B"/>
    <w:multiLevelType w:val="hybridMultilevel"/>
    <w:tmpl w:val="17765A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C9E0A48"/>
    <w:multiLevelType w:val="hybridMultilevel"/>
    <w:tmpl w:val="07165B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51F3C14"/>
    <w:multiLevelType w:val="hybridMultilevel"/>
    <w:tmpl w:val="042459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6472E1F"/>
    <w:multiLevelType w:val="hybridMultilevel"/>
    <w:tmpl w:val="220EBA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95E3D4C"/>
    <w:multiLevelType w:val="hybridMultilevel"/>
    <w:tmpl w:val="A92EE6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CFB5E58"/>
    <w:multiLevelType w:val="hybridMultilevel"/>
    <w:tmpl w:val="27E6EC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289612F"/>
    <w:multiLevelType w:val="hybridMultilevel"/>
    <w:tmpl w:val="1700D5B8"/>
    <w:lvl w:ilvl="0" w:tplc="D95E7E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631CB5"/>
    <w:multiLevelType w:val="hybridMultilevel"/>
    <w:tmpl w:val="F0F817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D425469"/>
    <w:multiLevelType w:val="hybridMultilevel"/>
    <w:tmpl w:val="09AC45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266757C"/>
    <w:multiLevelType w:val="hybridMultilevel"/>
    <w:tmpl w:val="11320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6570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AC2055"/>
    <w:multiLevelType w:val="hybridMultilevel"/>
    <w:tmpl w:val="796CB778"/>
    <w:lvl w:ilvl="0" w:tplc="E08C0156">
      <w:start w:val="1"/>
      <w:numFmt w:val="bullet"/>
      <w:lvlText w:val=""/>
      <w:lvlJc w:val="center"/>
      <w:pPr>
        <w:ind w:left="2160" w:hanging="360"/>
      </w:pPr>
      <w:rPr>
        <w:rFonts w:ascii="Symbol" w:hAnsi="Symbol" w:hint="default"/>
      </w:rPr>
    </w:lvl>
    <w:lvl w:ilvl="1" w:tplc="E08C0156">
      <w:start w:val="1"/>
      <w:numFmt w:val="bullet"/>
      <w:lvlText w:val=""/>
      <w:lvlJc w:val="center"/>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16"/>
  </w:num>
  <w:num w:numId="4">
    <w:abstractNumId w:val="15"/>
  </w:num>
  <w:num w:numId="5">
    <w:abstractNumId w:val="19"/>
  </w:num>
  <w:num w:numId="6">
    <w:abstractNumId w:val="7"/>
  </w:num>
  <w:num w:numId="7">
    <w:abstractNumId w:val="18"/>
  </w:num>
  <w:num w:numId="8">
    <w:abstractNumId w:val="10"/>
  </w:num>
  <w:num w:numId="9">
    <w:abstractNumId w:val="14"/>
  </w:num>
  <w:num w:numId="10">
    <w:abstractNumId w:val="5"/>
  </w:num>
  <w:num w:numId="11">
    <w:abstractNumId w:val="23"/>
  </w:num>
  <w:num w:numId="12">
    <w:abstractNumId w:val="17"/>
  </w:num>
  <w:num w:numId="13">
    <w:abstractNumId w:val="22"/>
  </w:num>
  <w:num w:numId="14">
    <w:abstractNumId w:val="25"/>
  </w:num>
  <w:num w:numId="15">
    <w:abstractNumId w:val="20"/>
  </w:num>
  <w:num w:numId="16">
    <w:abstractNumId w:val="8"/>
  </w:num>
  <w:num w:numId="17">
    <w:abstractNumId w:val="12"/>
  </w:num>
  <w:num w:numId="18">
    <w:abstractNumId w:val="21"/>
  </w:num>
  <w:num w:numId="19">
    <w:abstractNumId w:val="3"/>
  </w:num>
  <w:num w:numId="20">
    <w:abstractNumId w:val="4"/>
  </w:num>
  <w:num w:numId="21">
    <w:abstractNumId w:val="13"/>
  </w:num>
  <w:num w:numId="22">
    <w:abstractNumId w:val="9"/>
  </w:num>
  <w:num w:numId="23">
    <w:abstractNumId w:val="11"/>
  </w:num>
  <w:num w:numId="24">
    <w:abstractNumId w:val="6"/>
  </w:num>
  <w:num w:numId="25">
    <w:abstractNumId w:val="24"/>
  </w:num>
  <w:num w:numId="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0A"/>
    <w:rsid w:val="000035AE"/>
    <w:rsid w:val="0002163D"/>
    <w:rsid w:val="00021826"/>
    <w:rsid w:val="00023C64"/>
    <w:rsid w:val="00026B51"/>
    <w:rsid w:val="00030500"/>
    <w:rsid w:val="00034B36"/>
    <w:rsid w:val="00035122"/>
    <w:rsid w:val="0003730B"/>
    <w:rsid w:val="00037BCB"/>
    <w:rsid w:val="00037D17"/>
    <w:rsid w:val="0004228D"/>
    <w:rsid w:val="00052353"/>
    <w:rsid w:val="00052BEC"/>
    <w:rsid w:val="0005420B"/>
    <w:rsid w:val="00054513"/>
    <w:rsid w:val="00061A81"/>
    <w:rsid w:val="00067356"/>
    <w:rsid w:val="000738DA"/>
    <w:rsid w:val="00074851"/>
    <w:rsid w:val="00077F75"/>
    <w:rsid w:val="00084013"/>
    <w:rsid w:val="000866B3"/>
    <w:rsid w:val="00090849"/>
    <w:rsid w:val="000977C2"/>
    <w:rsid w:val="00097FEE"/>
    <w:rsid w:val="000A06CE"/>
    <w:rsid w:val="000B0C63"/>
    <w:rsid w:val="000B1D4C"/>
    <w:rsid w:val="000B3B5C"/>
    <w:rsid w:val="000B4533"/>
    <w:rsid w:val="000C4907"/>
    <w:rsid w:val="000D235C"/>
    <w:rsid w:val="000D48F9"/>
    <w:rsid w:val="000D6080"/>
    <w:rsid w:val="000E17CE"/>
    <w:rsid w:val="000E6B65"/>
    <w:rsid w:val="000F2B9F"/>
    <w:rsid w:val="000F5469"/>
    <w:rsid w:val="000F5B0E"/>
    <w:rsid w:val="00102FD2"/>
    <w:rsid w:val="00104DC3"/>
    <w:rsid w:val="0011490A"/>
    <w:rsid w:val="00121608"/>
    <w:rsid w:val="001220E7"/>
    <w:rsid w:val="00130E22"/>
    <w:rsid w:val="00133258"/>
    <w:rsid w:val="00134CC3"/>
    <w:rsid w:val="00137147"/>
    <w:rsid w:val="00141464"/>
    <w:rsid w:val="00144E5E"/>
    <w:rsid w:val="00145466"/>
    <w:rsid w:val="00157F2A"/>
    <w:rsid w:val="00160FD6"/>
    <w:rsid w:val="00165107"/>
    <w:rsid w:val="001719F5"/>
    <w:rsid w:val="00172AED"/>
    <w:rsid w:val="0018221C"/>
    <w:rsid w:val="00184A85"/>
    <w:rsid w:val="001865F0"/>
    <w:rsid w:val="00196F8C"/>
    <w:rsid w:val="001A1131"/>
    <w:rsid w:val="001A17B4"/>
    <w:rsid w:val="001A249C"/>
    <w:rsid w:val="001A37A3"/>
    <w:rsid w:val="001A4404"/>
    <w:rsid w:val="001A6224"/>
    <w:rsid w:val="001A671C"/>
    <w:rsid w:val="001B3143"/>
    <w:rsid w:val="001C5408"/>
    <w:rsid w:val="001C6172"/>
    <w:rsid w:val="001D418A"/>
    <w:rsid w:val="001D65DA"/>
    <w:rsid w:val="001D7582"/>
    <w:rsid w:val="001E0C8B"/>
    <w:rsid w:val="001E2C15"/>
    <w:rsid w:val="001E2F5E"/>
    <w:rsid w:val="001E6A1E"/>
    <w:rsid w:val="001F164E"/>
    <w:rsid w:val="001F2219"/>
    <w:rsid w:val="001F2FD2"/>
    <w:rsid w:val="001F3930"/>
    <w:rsid w:val="001F399C"/>
    <w:rsid w:val="001F77A6"/>
    <w:rsid w:val="002072EC"/>
    <w:rsid w:val="0021072A"/>
    <w:rsid w:val="00213DCA"/>
    <w:rsid w:val="00215A0D"/>
    <w:rsid w:val="002164BA"/>
    <w:rsid w:val="00221240"/>
    <w:rsid w:val="00221E40"/>
    <w:rsid w:val="00223094"/>
    <w:rsid w:val="002232E6"/>
    <w:rsid w:val="00227C0D"/>
    <w:rsid w:val="002310F4"/>
    <w:rsid w:val="002350BF"/>
    <w:rsid w:val="00245A4D"/>
    <w:rsid w:val="0024670D"/>
    <w:rsid w:val="002476DE"/>
    <w:rsid w:val="00251BFF"/>
    <w:rsid w:val="00254D48"/>
    <w:rsid w:val="00257981"/>
    <w:rsid w:val="00261D30"/>
    <w:rsid w:val="00264AC8"/>
    <w:rsid w:val="00265DCC"/>
    <w:rsid w:val="00266963"/>
    <w:rsid w:val="00270E5D"/>
    <w:rsid w:val="00275597"/>
    <w:rsid w:val="00276CAB"/>
    <w:rsid w:val="00277395"/>
    <w:rsid w:val="00284636"/>
    <w:rsid w:val="00290C61"/>
    <w:rsid w:val="00291C0B"/>
    <w:rsid w:val="00291E44"/>
    <w:rsid w:val="00292FA9"/>
    <w:rsid w:val="002939AB"/>
    <w:rsid w:val="00294270"/>
    <w:rsid w:val="0029486C"/>
    <w:rsid w:val="002A340F"/>
    <w:rsid w:val="002A6567"/>
    <w:rsid w:val="002A75CB"/>
    <w:rsid w:val="002B525B"/>
    <w:rsid w:val="002C64AF"/>
    <w:rsid w:val="002D106B"/>
    <w:rsid w:val="002D5623"/>
    <w:rsid w:val="002E25A9"/>
    <w:rsid w:val="002E4018"/>
    <w:rsid w:val="002E77EC"/>
    <w:rsid w:val="002F1E1D"/>
    <w:rsid w:val="002F4256"/>
    <w:rsid w:val="002F4E0B"/>
    <w:rsid w:val="002F777D"/>
    <w:rsid w:val="003005A9"/>
    <w:rsid w:val="003005C2"/>
    <w:rsid w:val="00302845"/>
    <w:rsid w:val="003104DD"/>
    <w:rsid w:val="0031081D"/>
    <w:rsid w:val="003135A6"/>
    <w:rsid w:val="00320F22"/>
    <w:rsid w:val="003234FF"/>
    <w:rsid w:val="00323B03"/>
    <w:rsid w:val="00326194"/>
    <w:rsid w:val="00331829"/>
    <w:rsid w:val="00331A06"/>
    <w:rsid w:val="00335A79"/>
    <w:rsid w:val="0033768F"/>
    <w:rsid w:val="00340D2D"/>
    <w:rsid w:val="00341623"/>
    <w:rsid w:val="00347F95"/>
    <w:rsid w:val="00351DE2"/>
    <w:rsid w:val="00353681"/>
    <w:rsid w:val="00354489"/>
    <w:rsid w:val="00355F43"/>
    <w:rsid w:val="00356700"/>
    <w:rsid w:val="00356C42"/>
    <w:rsid w:val="003611C6"/>
    <w:rsid w:val="003616E5"/>
    <w:rsid w:val="00361E66"/>
    <w:rsid w:val="0037796D"/>
    <w:rsid w:val="00386A99"/>
    <w:rsid w:val="00391BEC"/>
    <w:rsid w:val="0039512F"/>
    <w:rsid w:val="00395183"/>
    <w:rsid w:val="003A6256"/>
    <w:rsid w:val="003B258B"/>
    <w:rsid w:val="003B42DE"/>
    <w:rsid w:val="003B4F4F"/>
    <w:rsid w:val="003B5544"/>
    <w:rsid w:val="003B6958"/>
    <w:rsid w:val="003C09B2"/>
    <w:rsid w:val="003C68F4"/>
    <w:rsid w:val="003D2640"/>
    <w:rsid w:val="003D3705"/>
    <w:rsid w:val="003D4D6A"/>
    <w:rsid w:val="003D74DA"/>
    <w:rsid w:val="003E00D5"/>
    <w:rsid w:val="003E2876"/>
    <w:rsid w:val="003E6721"/>
    <w:rsid w:val="003F2619"/>
    <w:rsid w:val="00405AA1"/>
    <w:rsid w:val="00405CA7"/>
    <w:rsid w:val="00406517"/>
    <w:rsid w:val="00407649"/>
    <w:rsid w:val="00412883"/>
    <w:rsid w:val="00413079"/>
    <w:rsid w:val="00415972"/>
    <w:rsid w:val="004217F8"/>
    <w:rsid w:val="00426D07"/>
    <w:rsid w:val="004377E0"/>
    <w:rsid w:val="004438DB"/>
    <w:rsid w:val="004479B1"/>
    <w:rsid w:val="0045174F"/>
    <w:rsid w:val="00455B1C"/>
    <w:rsid w:val="00460B33"/>
    <w:rsid w:val="004637FF"/>
    <w:rsid w:val="00464F17"/>
    <w:rsid w:val="00467320"/>
    <w:rsid w:val="00467BC7"/>
    <w:rsid w:val="00474298"/>
    <w:rsid w:val="004745AE"/>
    <w:rsid w:val="00482310"/>
    <w:rsid w:val="00484FD9"/>
    <w:rsid w:val="004939B2"/>
    <w:rsid w:val="00495043"/>
    <w:rsid w:val="0049694A"/>
    <w:rsid w:val="004A1C61"/>
    <w:rsid w:val="004A3AAC"/>
    <w:rsid w:val="004B4475"/>
    <w:rsid w:val="004B526D"/>
    <w:rsid w:val="004B5BD6"/>
    <w:rsid w:val="004C27BA"/>
    <w:rsid w:val="004C33F0"/>
    <w:rsid w:val="004C5313"/>
    <w:rsid w:val="004D3823"/>
    <w:rsid w:val="004D3E0E"/>
    <w:rsid w:val="004E16C8"/>
    <w:rsid w:val="004E3E6E"/>
    <w:rsid w:val="004E55B3"/>
    <w:rsid w:val="004E6005"/>
    <w:rsid w:val="004E6B3E"/>
    <w:rsid w:val="004F2AD4"/>
    <w:rsid w:val="004F6033"/>
    <w:rsid w:val="00501DC2"/>
    <w:rsid w:val="00503034"/>
    <w:rsid w:val="005051DC"/>
    <w:rsid w:val="00510229"/>
    <w:rsid w:val="00511842"/>
    <w:rsid w:val="005139DF"/>
    <w:rsid w:val="00516B4C"/>
    <w:rsid w:val="00521260"/>
    <w:rsid w:val="00524172"/>
    <w:rsid w:val="005253DD"/>
    <w:rsid w:val="00532FF3"/>
    <w:rsid w:val="00534095"/>
    <w:rsid w:val="00541772"/>
    <w:rsid w:val="00544857"/>
    <w:rsid w:val="00545693"/>
    <w:rsid w:val="0054691E"/>
    <w:rsid w:val="00546AB0"/>
    <w:rsid w:val="00546F3F"/>
    <w:rsid w:val="00552086"/>
    <w:rsid w:val="005559B0"/>
    <w:rsid w:val="00561321"/>
    <w:rsid w:val="00562102"/>
    <w:rsid w:val="00563E85"/>
    <w:rsid w:val="005659F7"/>
    <w:rsid w:val="00565EA2"/>
    <w:rsid w:val="00571869"/>
    <w:rsid w:val="00573FB2"/>
    <w:rsid w:val="00575EAB"/>
    <w:rsid w:val="00577E14"/>
    <w:rsid w:val="005900F6"/>
    <w:rsid w:val="005922F4"/>
    <w:rsid w:val="00593AF7"/>
    <w:rsid w:val="00594070"/>
    <w:rsid w:val="00595DF4"/>
    <w:rsid w:val="00595E26"/>
    <w:rsid w:val="0059606C"/>
    <w:rsid w:val="005A0DCE"/>
    <w:rsid w:val="005A783E"/>
    <w:rsid w:val="005B345A"/>
    <w:rsid w:val="005B3F98"/>
    <w:rsid w:val="005B4656"/>
    <w:rsid w:val="005C238F"/>
    <w:rsid w:val="005C2720"/>
    <w:rsid w:val="005C2CF3"/>
    <w:rsid w:val="005C3698"/>
    <w:rsid w:val="005C3EC4"/>
    <w:rsid w:val="005C54DD"/>
    <w:rsid w:val="005C6634"/>
    <w:rsid w:val="005D590E"/>
    <w:rsid w:val="005D7609"/>
    <w:rsid w:val="005D7E7C"/>
    <w:rsid w:val="005E0D37"/>
    <w:rsid w:val="005E136C"/>
    <w:rsid w:val="005E4AF2"/>
    <w:rsid w:val="005E6BEA"/>
    <w:rsid w:val="005F2B85"/>
    <w:rsid w:val="005F53AF"/>
    <w:rsid w:val="005F7F48"/>
    <w:rsid w:val="00600A58"/>
    <w:rsid w:val="006059B4"/>
    <w:rsid w:val="006107EB"/>
    <w:rsid w:val="00611DD2"/>
    <w:rsid w:val="00613498"/>
    <w:rsid w:val="006153DB"/>
    <w:rsid w:val="00615B5F"/>
    <w:rsid w:val="00621A9B"/>
    <w:rsid w:val="00623DAB"/>
    <w:rsid w:val="0063041C"/>
    <w:rsid w:val="00634DF8"/>
    <w:rsid w:val="00640CF3"/>
    <w:rsid w:val="00641CAB"/>
    <w:rsid w:val="00647A17"/>
    <w:rsid w:val="00652AAF"/>
    <w:rsid w:val="00656CD4"/>
    <w:rsid w:val="00657F35"/>
    <w:rsid w:val="006638EA"/>
    <w:rsid w:val="00675094"/>
    <w:rsid w:val="00675D59"/>
    <w:rsid w:val="0067780D"/>
    <w:rsid w:val="00683B04"/>
    <w:rsid w:val="006860B4"/>
    <w:rsid w:val="00686531"/>
    <w:rsid w:val="00686F70"/>
    <w:rsid w:val="00687CEC"/>
    <w:rsid w:val="00690B80"/>
    <w:rsid w:val="00691541"/>
    <w:rsid w:val="00691B22"/>
    <w:rsid w:val="0069538C"/>
    <w:rsid w:val="00695EFD"/>
    <w:rsid w:val="0069745D"/>
    <w:rsid w:val="00697699"/>
    <w:rsid w:val="006A08F8"/>
    <w:rsid w:val="006A46B3"/>
    <w:rsid w:val="006A4AC1"/>
    <w:rsid w:val="006A5DBE"/>
    <w:rsid w:val="006B510B"/>
    <w:rsid w:val="006C5E3C"/>
    <w:rsid w:val="006D03D1"/>
    <w:rsid w:val="006D5041"/>
    <w:rsid w:val="006D727B"/>
    <w:rsid w:val="006E16A8"/>
    <w:rsid w:val="006E2362"/>
    <w:rsid w:val="006E5649"/>
    <w:rsid w:val="006E7CF8"/>
    <w:rsid w:val="006F06F2"/>
    <w:rsid w:val="006F39B4"/>
    <w:rsid w:val="006F6731"/>
    <w:rsid w:val="006F7609"/>
    <w:rsid w:val="006F7840"/>
    <w:rsid w:val="00700A3B"/>
    <w:rsid w:val="00700D7A"/>
    <w:rsid w:val="00705D77"/>
    <w:rsid w:val="0071137D"/>
    <w:rsid w:val="007176C2"/>
    <w:rsid w:val="00720982"/>
    <w:rsid w:val="00720E88"/>
    <w:rsid w:val="0072526D"/>
    <w:rsid w:val="00725A58"/>
    <w:rsid w:val="00730D08"/>
    <w:rsid w:val="007322CE"/>
    <w:rsid w:val="00732456"/>
    <w:rsid w:val="00736449"/>
    <w:rsid w:val="00740E67"/>
    <w:rsid w:val="007416FE"/>
    <w:rsid w:val="00752E33"/>
    <w:rsid w:val="00756830"/>
    <w:rsid w:val="00756FBD"/>
    <w:rsid w:val="007629F9"/>
    <w:rsid w:val="007752A1"/>
    <w:rsid w:val="00777822"/>
    <w:rsid w:val="007835AB"/>
    <w:rsid w:val="00783F4B"/>
    <w:rsid w:val="00785B1E"/>
    <w:rsid w:val="007902F4"/>
    <w:rsid w:val="00793D39"/>
    <w:rsid w:val="007A0428"/>
    <w:rsid w:val="007A1FBF"/>
    <w:rsid w:val="007A48EE"/>
    <w:rsid w:val="007A73B5"/>
    <w:rsid w:val="007A78D6"/>
    <w:rsid w:val="007B0362"/>
    <w:rsid w:val="007B4942"/>
    <w:rsid w:val="007C7A59"/>
    <w:rsid w:val="007E36E9"/>
    <w:rsid w:val="007F085C"/>
    <w:rsid w:val="007F6D56"/>
    <w:rsid w:val="00800FD9"/>
    <w:rsid w:val="00806903"/>
    <w:rsid w:val="00810BE2"/>
    <w:rsid w:val="00812DF6"/>
    <w:rsid w:val="00814277"/>
    <w:rsid w:val="00814CFB"/>
    <w:rsid w:val="008202D2"/>
    <w:rsid w:val="00821B6D"/>
    <w:rsid w:val="008222A2"/>
    <w:rsid w:val="00824E8D"/>
    <w:rsid w:val="0082725E"/>
    <w:rsid w:val="00834617"/>
    <w:rsid w:val="0084099D"/>
    <w:rsid w:val="00844F4B"/>
    <w:rsid w:val="008462AE"/>
    <w:rsid w:val="00847DAF"/>
    <w:rsid w:val="00850C6B"/>
    <w:rsid w:val="00852375"/>
    <w:rsid w:val="0085355E"/>
    <w:rsid w:val="00854552"/>
    <w:rsid w:val="00855D71"/>
    <w:rsid w:val="0087025C"/>
    <w:rsid w:val="00870A9A"/>
    <w:rsid w:val="00872A8D"/>
    <w:rsid w:val="008735B0"/>
    <w:rsid w:val="0087370F"/>
    <w:rsid w:val="00881F12"/>
    <w:rsid w:val="00886DCB"/>
    <w:rsid w:val="008877EF"/>
    <w:rsid w:val="0089154B"/>
    <w:rsid w:val="008A1B8B"/>
    <w:rsid w:val="008A5855"/>
    <w:rsid w:val="008B1B3F"/>
    <w:rsid w:val="008B4EA9"/>
    <w:rsid w:val="008C1373"/>
    <w:rsid w:val="008C1570"/>
    <w:rsid w:val="008C26BF"/>
    <w:rsid w:val="008C3269"/>
    <w:rsid w:val="008C34A3"/>
    <w:rsid w:val="008C65F9"/>
    <w:rsid w:val="008C6653"/>
    <w:rsid w:val="008C66E4"/>
    <w:rsid w:val="008C7FBC"/>
    <w:rsid w:val="008E0967"/>
    <w:rsid w:val="008E1C6F"/>
    <w:rsid w:val="008F3785"/>
    <w:rsid w:val="008F4332"/>
    <w:rsid w:val="008F61E7"/>
    <w:rsid w:val="00900B74"/>
    <w:rsid w:val="00904A97"/>
    <w:rsid w:val="009053B9"/>
    <w:rsid w:val="0090661A"/>
    <w:rsid w:val="00907329"/>
    <w:rsid w:val="009152BD"/>
    <w:rsid w:val="00920465"/>
    <w:rsid w:val="00926D5C"/>
    <w:rsid w:val="00941A19"/>
    <w:rsid w:val="009439BF"/>
    <w:rsid w:val="00947B0A"/>
    <w:rsid w:val="009523EE"/>
    <w:rsid w:val="009554ED"/>
    <w:rsid w:val="0095654A"/>
    <w:rsid w:val="00961F47"/>
    <w:rsid w:val="00970C4C"/>
    <w:rsid w:val="00974DA3"/>
    <w:rsid w:val="009800B2"/>
    <w:rsid w:val="0098573A"/>
    <w:rsid w:val="00990CF8"/>
    <w:rsid w:val="00991806"/>
    <w:rsid w:val="00996D9E"/>
    <w:rsid w:val="009A20DD"/>
    <w:rsid w:val="009A25DE"/>
    <w:rsid w:val="009B0E02"/>
    <w:rsid w:val="009B4B72"/>
    <w:rsid w:val="009B5365"/>
    <w:rsid w:val="009B7F5D"/>
    <w:rsid w:val="009D4851"/>
    <w:rsid w:val="009D4CBC"/>
    <w:rsid w:val="009E1A98"/>
    <w:rsid w:val="009E4559"/>
    <w:rsid w:val="009E51D5"/>
    <w:rsid w:val="009F1934"/>
    <w:rsid w:val="009F194D"/>
    <w:rsid w:val="00A0366E"/>
    <w:rsid w:val="00A05730"/>
    <w:rsid w:val="00A13C0A"/>
    <w:rsid w:val="00A1437A"/>
    <w:rsid w:val="00A1488F"/>
    <w:rsid w:val="00A153A8"/>
    <w:rsid w:val="00A16B07"/>
    <w:rsid w:val="00A2533A"/>
    <w:rsid w:val="00A31ED7"/>
    <w:rsid w:val="00A344CE"/>
    <w:rsid w:val="00A370DB"/>
    <w:rsid w:val="00A419E5"/>
    <w:rsid w:val="00A440F6"/>
    <w:rsid w:val="00A45538"/>
    <w:rsid w:val="00A47993"/>
    <w:rsid w:val="00A5461F"/>
    <w:rsid w:val="00A5791D"/>
    <w:rsid w:val="00A679AE"/>
    <w:rsid w:val="00A71022"/>
    <w:rsid w:val="00A736CC"/>
    <w:rsid w:val="00A768E8"/>
    <w:rsid w:val="00A7751C"/>
    <w:rsid w:val="00A8080C"/>
    <w:rsid w:val="00A80C82"/>
    <w:rsid w:val="00A8284C"/>
    <w:rsid w:val="00A858B1"/>
    <w:rsid w:val="00A85FC4"/>
    <w:rsid w:val="00A91E40"/>
    <w:rsid w:val="00A92F7C"/>
    <w:rsid w:val="00A95275"/>
    <w:rsid w:val="00A96A7E"/>
    <w:rsid w:val="00A96B48"/>
    <w:rsid w:val="00AA0BF9"/>
    <w:rsid w:val="00AA2471"/>
    <w:rsid w:val="00AA5BC3"/>
    <w:rsid w:val="00AA5F03"/>
    <w:rsid w:val="00AA77E3"/>
    <w:rsid w:val="00AB2AFA"/>
    <w:rsid w:val="00AB32A3"/>
    <w:rsid w:val="00AB66BC"/>
    <w:rsid w:val="00AC6307"/>
    <w:rsid w:val="00AD2998"/>
    <w:rsid w:val="00AE3039"/>
    <w:rsid w:val="00AE47DC"/>
    <w:rsid w:val="00AE6BC2"/>
    <w:rsid w:val="00AE6FD1"/>
    <w:rsid w:val="00AF22B2"/>
    <w:rsid w:val="00B001E4"/>
    <w:rsid w:val="00B06B91"/>
    <w:rsid w:val="00B179DC"/>
    <w:rsid w:val="00B23BF5"/>
    <w:rsid w:val="00B27D80"/>
    <w:rsid w:val="00B430EB"/>
    <w:rsid w:val="00B52653"/>
    <w:rsid w:val="00B55923"/>
    <w:rsid w:val="00B56FF5"/>
    <w:rsid w:val="00B578A2"/>
    <w:rsid w:val="00B57DB2"/>
    <w:rsid w:val="00B63053"/>
    <w:rsid w:val="00B63706"/>
    <w:rsid w:val="00B6525B"/>
    <w:rsid w:val="00B65BBD"/>
    <w:rsid w:val="00B7123F"/>
    <w:rsid w:val="00B71537"/>
    <w:rsid w:val="00B86B31"/>
    <w:rsid w:val="00B911B9"/>
    <w:rsid w:val="00B95417"/>
    <w:rsid w:val="00BA1C5F"/>
    <w:rsid w:val="00BA339F"/>
    <w:rsid w:val="00BB29B5"/>
    <w:rsid w:val="00BB5C2E"/>
    <w:rsid w:val="00BC6C20"/>
    <w:rsid w:val="00BD0D05"/>
    <w:rsid w:val="00BD3F6D"/>
    <w:rsid w:val="00BE368B"/>
    <w:rsid w:val="00BE3842"/>
    <w:rsid w:val="00BE7D17"/>
    <w:rsid w:val="00BF0931"/>
    <w:rsid w:val="00BF227E"/>
    <w:rsid w:val="00C009FB"/>
    <w:rsid w:val="00C01508"/>
    <w:rsid w:val="00C071D9"/>
    <w:rsid w:val="00C13869"/>
    <w:rsid w:val="00C174F6"/>
    <w:rsid w:val="00C214F0"/>
    <w:rsid w:val="00C2641C"/>
    <w:rsid w:val="00C32776"/>
    <w:rsid w:val="00C33274"/>
    <w:rsid w:val="00C424D4"/>
    <w:rsid w:val="00C534EA"/>
    <w:rsid w:val="00C557BA"/>
    <w:rsid w:val="00C57454"/>
    <w:rsid w:val="00C62E91"/>
    <w:rsid w:val="00C65F73"/>
    <w:rsid w:val="00C7073A"/>
    <w:rsid w:val="00C70803"/>
    <w:rsid w:val="00C7393C"/>
    <w:rsid w:val="00C75D3B"/>
    <w:rsid w:val="00C77D0C"/>
    <w:rsid w:val="00CA0710"/>
    <w:rsid w:val="00CA1DF3"/>
    <w:rsid w:val="00CA343F"/>
    <w:rsid w:val="00CA3B55"/>
    <w:rsid w:val="00CA3C07"/>
    <w:rsid w:val="00CA498C"/>
    <w:rsid w:val="00CA5E18"/>
    <w:rsid w:val="00CB2B84"/>
    <w:rsid w:val="00CB3AE3"/>
    <w:rsid w:val="00CB6EA4"/>
    <w:rsid w:val="00CC26F0"/>
    <w:rsid w:val="00CC3EBC"/>
    <w:rsid w:val="00CC491C"/>
    <w:rsid w:val="00CC56DA"/>
    <w:rsid w:val="00CD248A"/>
    <w:rsid w:val="00CD413E"/>
    <w:rsid w:val="00CD5951"/>
    <w:rsid w:val="00CD6779"/>
    <w:rsid w:val="00CD6F09"/>
    <w:rsid w:val="00CE15CA"/>
    <w:rsid w:val="00CE1D2F"/>
    <w:rsid w:val="00CE524D"/>
    <w:rsid w:val="00CF0815"/>
    <w:rsid w:val="00CF34E7"/>
    <w:rsid w:val="00CF6E32"/>
    <w:rsid w:val="00D00549"/>
    <w:rsid w:val="00D067DF"/>
    <w:rsid w:val="00D06D70"/>
    <w:rsid w:val="00D131E0"/>
    <w:rsid w:val="00D22B4A"/>
    <w:rsid w:val="00D23BD7"/>
    <w:rsid w:val="00D30136"/>
    <w:rsid w:val="00D3412D"/>
    <w:rsid w:val="00D37795"/>
    <w:rsid w:val="00D42E29"/>
    <w:rsid w:val="00D457E4"/>
    <w:rsid w:val="00D4767A"/>
    <w:rsid w:val="00D47C12"/>
    <w:rsid w:val="00D519A2"/>
    <w:rsid w:val="00D56D77"/>
    <w:rsid w:val="00D610A3"/>
    <w:rsid w:val="00D63776"/>
    <w:rsid w:val="00D667CA"/>
    <w:rsid w:val="00D80D63"/>
    <w:rsid w:val="00D83C50"/>
    <w:rsid w:val="00D83F94"/>
    <w:rsid w:val="00D86F11"/>
    <w:rsid w:val="00D94D80"/>
    <w:rsid w:val="00D95421"/>
    <w:rsid w:val="00DA31A1"/>
    <w:rsid w:val="00DA6880"/>
    <w:rsid w:val="00DA6BB1"/>
    <w:rsid w:val="00DB3496"/>
    <w:rsid w:val="00DB4037"/>
    <w:rsid w:val="00DB4DDF"/>
    <w:rsid w:val="00DB57C5"/>
    <w:rsid w:val="00DB680E"/>
    <w:rsid w:val="00DC18A9"/>
    <w:rsid w:val="00DC40D2"/>
    <w:rsid w:val="00DC5525"/>
    <w:rsid w:val="00DC57D1"/>
    <w:rsid w:val="00DD2A01"/>
    <w:rsid w:val="00DD5DF5"/>
    <w:rsid w:val="00DE2D78"/>
    <w:rsid w:val="00DE34AB"/>
    <w:rsid w:val="00DE4309"/>
    <w:rsid w:val="00DE7057"/>
    <w:rsid w:val="00DF435F"/>
    <w:rsid w:val="00E003E2"/>
    <w:rsid w:val="00E01654"/>
    <w:rsid w:val="00E044E1"/>
    <w:rsid w:val="00E05ECA"/>
    <w:rsid w:val="00E11A1C"/>
    <w:rsid w:val="00E13125"/>
    <w:rsid w:val="00E136F5"/>
    <w:rsid w:val="00E2181C"/>
    <w:rsid w:val="00E22171"/>
    <w:rsid w:val="00E271A7"/>
    <w:rsid w:val="00E337B4"/>
    <w:rsid w:val="00E405F9"/>
    <w:rsid w:val="00E61DBD"/>
    <w:rsid w:val="00E70180"/>
    <w:rsid w:val="00E70CF3"/>
    <w:rsid w:val="00E752E5"/>
    <w:rsid w:val="00E76A19"/>
    <w:rsid w:val="00E80ED8"/>
    <w:rsid w:val="00E8376D"/>
    <w:rsid w:val="00E83913"/>
    <w:rsid w:val="00E874C0"/>
    <w:rsid w:val="00E92E9B"/>
    <w:rsid w:val="00E957A4"/>
    <w:rsid w:val="00E95921"/>
    <w:rsid w:val="00E978D7"/>
    <w:rsid w:val="00EB3780"/>
    <w:rsid w:val="00EB4A3E"/>
    <w:rsid w:val="00EB55DA"/>
    <w:rsid w:val="00EB59A2"/>
    <w:rsid w:val="00EB5DBE"/>
    <w:rsid w:val="00EB7D10"/>
    <w:rsid w:val="00EC1FF8"/>
    <w:rsid w:val="00EC317E"/>
    <w:rsid w:val="00ED1761"/>
    <w:rsid w:val="00ED2039"/>
    <w:rsid w:val="00ED2A60"/>
    <w:rsid w:val="00ED4E0F"/>
    <w:rsid w:val="00EE57DF"/>
    <w:rsid w:val="00EE5FB3"/>
    <w:rsid w:val="00EE7A43"/>
    <w:rsid w:val="00EF549A"/>
    <w:rsid w:val="00EF6CCE"/>
    <w:rsid w:val="00F019EA"/>
    <w:rsid w:val="00F01F21"/>
    <w:rsid w:val="00F0499F"/>
    <w:rsid w:val="00F04B34"/>
    <w:rsid w:val="00F04F0A"/>
    <w:rsid w:val="00F051EA"/>
    <w:rsid w:val="00F127D9"/>
    <w:rsid w:val="00F1322F"/>
    <w:rsid w:val="00F14D9C"/>
    <w:rsid w:val="00F16EC2"/>
    <w:rsid w:val="00F209D7"/>
    <w:rsid w:val="00F2191E"/>
    <w:rsid w:val="00F250B0"/>
    <w:rsid w:val="00F25EF5"/>
    <w:rsid w:val="00F275E1"/>
    <w:rsid w:val="00F44F23"/>
    <w:rsid w:val="00F47BB3"/>
    <w:rsid w:val="00F50923"/>
    <w:rsid w:val="00F51804"/>
    <w:rsid w:val="00F57A4E"/>
    <w:rsid w:val="00F7040E"/>
    <w:rsid w:val="00F72EBD"/>
    <w:rsid w:val="00F73E06"/>
    <w:rsid w:val="00F7514D"/>
    <w:rsid w:val="00F8239E"/>
    <w:rsid w:val="00F84050"/>
    <w:rsid w:val="00F853CB"/>
    <w:rsid w:val="00F87292"/>
    <w:rsid w:val="00F962F4"/>
    <w:rsid w:val="00F96E64"/>
    <w:rsid w:val="00FA04B5"/>
    <w:rsid w:val="00FA1903"/>
    <w:rsid w:val="00FA2C73"/>
    <w:rsid w:val="00FA37F0"/>
    <w:rsid w:val="00FB3F34"/>
    <w:rsid w:val="00FB6B56"/>
    <w:rsid w:val="00FC296D"/>
    <w:rsid w:val="00FC71DC"/>
    <w:rsid w:val="00FD6F15"/>
    <w:rsid w:val="00FE7C23"/>
    <w:rsid w:val="00FF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1B518"/>
  <w15:chartTrackingRefBased/>
  <w15:docId w15:val="{03861436-DF05-4BB2-A8B8-C0BFF72C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8F"/>
  </w:style>
  <w:style w:type="paragraph" w:styleId="Heading1">
    <w:name w:val="heading 1"/>
    <w:basedOn w:val="Normal"/>
    <w:next w:val="Normal"/>
    <w:link w:val="Heading1Char"/>
    <w:uiPriority w:val="9"/>
    <w:qFormat/>
    <w:rsid w:val="002D106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106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106B"/>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D106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D106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106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106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106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106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6B"/>
    <w:pPr>
      <w:ind w:left="720"/>
      <w:contextualSpacing/>
    </w:pPr>
  </w:style>
  <w:style w:type="character" w:customStyle="1" w:styleId="Heading1Char">
    <w:name w:val="Heading 1 Char"/>
    <w:basedOn w:val="DefaultParagraphFont"/>
    <w:link w:val="Heading1"/>
    <w:uiPriority w:val="9"/>
    <w:rsid w:val="002D10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10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106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D10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D10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D10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D10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D10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106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6A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99"/>
  </w:style>
  <w:style w:type="paragraph" w:styleId="Footer">
    <w:name w:val="footer"/>
    <w:basedOn w:val="Normal"/>
    <w:link w:val="FooterChar"/>
    <w:uiPriority w:val="99"/>
    <w:unhideWhenUsed/>
    <w:rsid w:val="0038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99"/>
  </w:style>
  <w:style w:type="character" w:styleId="Hyperlink">
    <w:name w:val="Hyperlink"/>
    <w:basedOn w:val="DefaultParagraphFont"/>
    <w:uiPriority w:val="99"/>
    <w:unhideWhenUsed/>
    <w:rsid w:val="00386A99"/>
    <w:rPr>
      <w:color w:val="0563C1" w:themeColor="hyperlink"/>
      <w:u w:val="single"/>
    </w:rPr>
  </w:style>
  <w:style w:type="character" w:customStyle="1" w:styleId="Mention1">
    <w:name w:val="Mention1"/>
    <w:basedOn w:val="DefaultParagraphFont"/>
    <w:uiPriority w:val="99"/>
    <w:semiHidden/>
    <w:unhideWhenUsed/>
    <w:rsid w:val="00386A99"/>
    <w:rPr>
      <w:color w:val="2B579A"/>
      <w:shd w:val="clear" w:color="auto" w:fill="E6E6E6"/>
    </w:rPr>
  </w:style>
  <w:style w:type="paragraph" w:styleId="Title">
    <w:name w:val="Title"/>
    <w:basedOn w:val="Normal"/>
    <w:next w:val="Normal"/>
    <w:link w:val="TitleChar"/>
    <w:uiPriority w:val="10"/>
    <w:qFormat/>
    <w:rsid w:val="00451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74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B911B9"/>
    <w:rPr>
      <w:color w:val="808080"/>
      <w:shd w:val="clear" w:color="auto" w:fill="E6E6E6"/>
    </w:rPr>
  </w:style>
  <w:style w:type="paragraph" w:styleId="BalloonText">
    <w:name w:val="Balloon Text"/>
    <w:basedOn w:val="Normal"/>
    <w:link w:val="BalloonTextChar"/>
    <w:uiPriority w:val="99"/>
    <w:semiHidden/>
    <w:unhideWhenUsed/>
    <w:rsid w:val="005C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634"/>
    <w:rPr>
      <w:rFonts w:ascii="Segoe UI" w:hAnsi="Segoe UI" w:cs="Segoe UI"/>
      <w:sz w:val="18"/>
      <w:szCs w:val="18"/>
    </w:rPr>
  </w:style>
  <w:style w:type="character" w:styleId="CommentReference">
    <w:name w:val="annotation reference"/>
    <w:basedOn w:val="DefaultParagraphFont"/>
    <w:uiPriority w:val="99"/>
    <w:semiHidden/>
    <w:unhideWhenUsed/>
    <w:rsid w:val="00705D77"/>
    <w:rPr>
      <w:sz w:val="16"/>
      <w:szCs w:val="16"/>
    </w:rPr>
  </w:style>
  <w:style w:type="paragraph" w:styleId="CommentText">
    <w:name w:val="annotation text"/>
    <w:basedOn w:val="Normal"/>
    <w:link w:val="CommentTextChar"/>
    <w:uiPriority w:val="99"/>
    <w:semiHidden/>
    <w:unhideWhenUsed/>
    <w:rsid w:val="00705D77"/>
    <w:pPr>
      <w:spacing w:line="240" w:lineRule="auto"/>
    </w:pPr>
    <w:rPr>
      <w:sz w:val="20"/>
      <w:szCs w:val="20"/>
    </w:rPr>
  </w:style>
  <w:style w:type="character" w:customStyle="1" w:styleId="CommentTextChar">
    <w:name w:val="Comment Text Char"/>
    <w:basedOn w:val="DefaultParagraphFont"/>
    <w:link w:val="CommentText"/>
    <w:uiPriority w:val="99"/>
    <w:semiHidden/>
    <w:rsid w:val="00705D77"/>
    <w:rPr>
      <w:sz w:val="20"/>
      <w:szCs w:val="20"/>
    </w:rPr>
  </w:style>
  <w:style w:type="paragraph" w:styleId="CommentSubject">
    <w:name w:val="annotation subject"/>
    <w:basedOn w:val="CommentText"/>
    <w:next w:val="CommentText"/>
    <w:link w:val="CommentSubjectChar"/>
    <w:uiPriority w:val="99"/>
    <w:semiHidden/>
    <w:unhideWhenUsed/>
    <w:rsid w:val="00705D77"/>
    <w:rPr>
      <w:b/>
      <w:bCs/>
    </w:rPr>
  </w:style>
  <w:style w:type="character" w:customStyle="1" w:styleId="CommentSubjectChar">
    <w:name w:val="Comment Subject Char"/>
    <w:basedOn w:val="CommentTextChar"/>
    <w:link w:val="CommentSubject"/>
    <w:uiPriority w:val="99"/>
    <w:semiHidden/>
    <w:rsid w:val="0070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4DA0-30C6-467A-A75F-AE7E803D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Hindringham Parish-Council</dc:creator>
  <cp:keywords/>
  <dc:description/>
  <cp:lastModifiedBy>Sarah Hayden</cp:lastModifiedBy>
  <cp:revision>6</cp:revision>
  <cp:lastPrinted>2021-09-24T11:48:00Z</cp:lastPrinted>
  <dcterms:created xsi:type="dcterms:W3CDTF">2022-03-21T12:19:00Z</dcterms:created>
  <dcterms:modified xsi:type="dcterms:W3CDTF">2022-03-22T09:55:00Z</dcterms:modified>
</cp:coreProperties>
</file>