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6C" w:rsidRDefault="00D7536C" w:rsidP="000D4BCE">
      <w:pPr>
        <w:jc w:val="center"/>
        <w:rPr>
          <w:rFonts w:ascii="Arial" w:hAnsi="Arial"/>
          <w:b/>
          <w:lang w:val="en-US"/>
        </w:rPr>
      </w:pPr>
      <w:r>
        <w:rPr>
          <w:rFonts w:ascii="Arial" w:hAnsi="Arial"/>
          <w:b/>
          <w:lang w:val="en-US"/>
        </w:rPr>
        <w:t>STURTON AND STOW NEIGHBOURHOOD PLAN GROUP</w:t>
      </w:r>
    </w:p>
    <w:p w:rsidR="00D7536C" w:rsidRDefault="00D7536C" w:rsidP="000D4BCE">
      <w:pPr>
        <w:tabs>
          <w:tab w:val="left" w:pos="993"/>
        </w:tabs>
        <w:jc w:val="center"/>
        <w:rPr>
          <w:rFonts w:ascii="Arial" w:hAnsi="Arial"/>
          <w:b/>
          <w:lang w:val="en-US"/>
        </w:rPr>
      </w:pPr>
    </w:p>
    <w:p w:rsidR="00D7536C" w:rsidRDefault="00D7536C" w:rsidP="000D4BCE">
      <w:pPr>
        <w:jc w:val="center"/>
        <w:rPr>
          <w:rFonts w:ascii="Arial" w:hAnsi="Arial"/>
          <w:b/>
          <w:lang w:val="en-US"/>
        </w:rPr>
      </w:pPr>
    </w:p>
    <w:p w:rsidR="00D7536C" w:rsidRDefault="00D7536C" w:rsidP="000D4BCE">
      <w:pPr>
        <w:jc w:val="center"/>
        <w:rPr>
          <w:rFonts w:ascii="Arial" w:hAnsi="Arial"/>
          <w:b/>
          <w:lang w:val="en-US"/>
        </w:rPr>
      </w:pPr>
      <w:r>
        <w:rPr>
          <w:rFonts w:ascii="Arial" w:hAnsi="Arial"/>
          <w:b/>
          <w:lang w:val="en-US"/>
        </w:rPr>
        <w:t xml:space="preserve">Notes of the meeting </w:t>
      </w:r>
    </w:p>
    <w:p w:rsidR="00D7536C" w:rsidRDefault="00D7536C" w:rsidP="000D4BCE">
      <w:pPr>
        <w:jc w:val="center"/>
        <w:rPr>
          <w:rFonts w:ascii="Arial" w:hAnsi="Arial"/>
          <w:b/>
          <w:lang w:val="en-US"/>
        </w:rPr>
      </w:pPr>
      <w:r>
        <w:rPr>
          <w:rFonts w:ascii="Arial" w:hAnsi="Arial"/>
          <w:b/>
          <w:lang w:val="en-US"/>
        </w:rPr>
        <w:t xml:space="preserve">held at </w:t>
      </w:r>
    </w:p>
    <w:p w:rsidR="00D7536C" w:rsidRDefault="00D7536C" w:rsidP="000D4BCE">
      <w:pPr>
        <w:jc w:val="center"/>
        <w:rPr>
          <w:rFonts w:ascii="Arial" w:hAnsi="Arial"/>
          <w:b/>
          <w:lang w:val="en-US"/>
        </w:rPr>
      </w:pPr>
      <w:r>
        <w:rPr>
          <w:rFonts w:ascii="Arial" w:hAnsi="Arial"/>
          <w:b/>
          <w:lang w:val="en-US"/>
        </w:rPr>
        <w:t>7pm Thursday 12</w:t>
      </w:r>
      <w:r w:rsidRPr="003C624B">
        <w:rPr>
          <w:rFonts w:ascii="Arial" w:hAnsi="Arial"/>
          <w:b/>
          <w:vertAlign w:val="superscript"/>
          <w:lang w:val="en-US"/>
        </w:rPr>
        <w:t>th</w:t>
      </w:r>
      <w:r>
        <w:rPr>
          <w:rFonts w:ascii="Arial" w:hAnsi="Arial"/>
          <w:b/>
          <w:lang w:val="en-US"/>
        </w:rPr>
        <w:t xml:space="preserve"> December 2019</w:t>
      </w:r>
    </w:p>
    <w:p w:rsidR="00D7536C" w:rsidRDefault="00D7536C" w:rsidP="000D4BCE">
      <w:pPr>
        <w:jc w:val="center"/>
        <w:rPr>
          <w:rFonts w:ascii="Arial" w:hAnsi="Arial"/>
          <w:b/>
          <w:lang w:val="en-US"/>
        </w:rPr>
      </w:pPr>
      <w:r>
        <w:rPr>
          <w:rFonts w:ascii="Arial" w:hAnsi="Arial"/>
          <w:b/>
          <w:lang w:val="en-US"/>
        </w:rPr>
        <w:t xml:space="preserve">in the </w:t>
      </w:r>
    </w:p>
    <w:p w:rsidR="00D7536C" w:rsidRDefault="00D7536C" w:rsidP="000D4BCE">
      <w:pPr>
        <w:jc w:val="center"/>
        <w:rPr>
          <w:rFonts w:ascii="Arial" w:hAnsi="Arial"/>
          <w:b/>
          <w:lang w:val="en-US"/>
        </w:rPr>
      </w:pPr>
      <w:r>
        <w:rPr>
          <w:rFonts w:ascii="Arial" w:hAnsi="Arial"/>
          <w:b/>
          <w:lang w:val="en-US"/>
        </w:rPr>
        <w:t>Sturton Old Schoolroom.</w:t>
      </w:r>
    </w:p>
    <w:p w:rsidR="00D7536C" w:rsidRDefault="00D7536C" w:rsidP="000D4BCE">
      <w:pPr>
        <w:jc w:val="center"/>
        <w:rPr>
          <w:rFonts w:ascii="Arial" w:hAnsi="Arial"/>
          <w:b/>
          <w:lang w:val="en-US"/>
        </w:rPr>
      </w:pPr>
    </w:p>
    <w:p w:rsidR="00D7536C" w:rsidRDefault="00D7536C" w:rsidP="000D4BCE">
      <w:pPr>
        <w:jc w:val="center"/>
        <w:rPr>
          <w:rFonts w:ascii="Arial" w:hAnsi="Arial"/>
          <w:b/>
          <w:lang w:val="en-US"/>
        </w:rPr>
      </w:pPr>
    </w:p>
    <w:p w:rsidR="00D7536C" w:rsidRDefault="00D7536C" w:rsidP="000D4BCE">
      <w:pPr>
        <w:jc w:val="center"/>
        <w:rPr>
          <w:rFonts w:ascii="Arial" w:hAnsi="Arial"/>
          <w:b/>
          <w:lang w:val="en-US"/>
        </w:rPr>
      </w:pPr>
    </w:p>
    <w:p w:rsidR="00D7536C" w:rsidRDefault="00D7536C" w:rsidP="000D4BCE">
      <w:pPr>
        <w:rPr>
          <w:rFonts w:ascii="Arial" w:hAnsi="Arial"/>
          <w:b/>
          <w:lang w:val="en-US"/>
        </w:rPr>
      </w:pPr>
      <w:r>
        <w:rPr>
          <w:rFonts w:ascii="Arial" w:hAnsi="Arial"/>
          <w:b/>
          <w:lang w:val="en-US"/>
        </w:rPr>
        <w:t xml:space="preserve">    John Bayes, OpenPlan</w:t>
      </w:r>
      <w:r w:rsidR="00373D55">
        <w:rPr>
          <w:rFonts w:ascii="Arial" w:hAnsi="Arial"/>
          <w:b/>
          <w:lang w:val="en-US"/>
        </w:rPr>
        <w:t>,</w:t>
      </w:r>
      <w:r>
        <w:rPr>
          <w:rFonts w:ascii="Arial" w:hAnsi="Arial"/>
          <w:b/>
          <w:lang w:val="en-US"/>
        </w:rPr>
        <w:t xml:space="preserve"> attended.</w:t>
      </w:r>
    </w:p>
    <w:p w:rsidR="00D7536C" w:rsidRDefault="00D7536C" w:rsidP="000D4BCE">
      <w:pPr>
        <w:rPr>
          <w:rFonts w:ascii="Arial" w:hAnsi="Arial"/>
          <w:b/>
          <w:lang w:val="en-US"/>
        </w:rPr>
      </w:pPr>
    </w:p>
    <w:p w:rsidR="00D7536C" w:rsidRDefault="00D7536C" w:rsidP="00D7536C">
      <w:pPr>
        <w:rPr>
          <w:rFonts w:ascii="Arial" w:hAnsi="Arial"/>
          <w:lang w:val="en-US"/>
        </w:rPr>
      </w:pPr>
      <w:r>
        <w:rPr>
          <w:rFonts w:ascii="Arial" w:hAnsi="Arial"/>
          <w:b/>
          <w:lang w:val="en-US"/>
        </w:rPr>
        <w:t xml:space="preserve">    Present:</w:t>
      </w:r>
      <w:r w:rsidRPr="00D7536C">
        <w:rPr>
          <w:rFonts w:ascii="Arial" w:hAnsi="Arial"/>
          <w:lang w:val="en-US"/>
        </w:rPr>
        <w:t xml:space="preserve"> </w:t>
      </w:r>
      <w:r>
        <w:rPr>
          <w:rFonts w:ascii="Arial" w:hAnsi="Arial"/>
          <w:lang w:val="en-US"/>
        </w:rPr>
        <w:tab/>
      </w:r>
      <w:r w:rsidR="00CA2541">
        <w:rPr>
          <w:rFonts w:ascii="Arial" w:hAnsi="Arial"/>
          <w:lang w:val="en-US"/>
        </w:rPr>
        <w:tab/>
      </w:r>
      <w:r>
        <w:rPr>
          <w:rFonts w:ascii="Arial" w:hAnsi="Arial"/>
          <w:lang w:val="en-US"/>
        </w:rPr>
        <w:t xml:space="preserve">Mel Banham (Chair), Pam Duncan, Carol Gilbert,                      </w:t>
      </w:r>
      <w:r w:rsidR="00373D55">
        <w:rPr>
          <w:rFonts w:ascii="Arial" w:hAnsi="Arial"/>
          <w:lang w:val="en-US"/>
        </w:rPr>
        <w:tab/>
      </w:r>
      <w:r w:rsidR="00373D55">
        <w:rPr>
          <w:rFonts w:ascii="Arial" w:hAnsi="Arial"/>
          <w:lang w:val="en-US"/>
        </w:rPr>
        <w:tab/>
      </w:r>
      <w:r w:rsidR="00373D55">
        <w:rPr>
          <w:rFonts w:ascii="Arial" w:hAnsi="Arial"/>
          <w:lang w:val="en-US"/>
        </w:rPr>
        <w:tab/>
        <w:t xml:space="preserve">Paula Justham, </w:t>
      </w:r>
      <w:r w:rsidRPr="00971040">
        <w:rPr>
          <w:rFonts w:ascii="Arial" w:hAnsi="Arial"/>
          <w:lang w:val="en-US"/>
        </w:rPr>
        <w:t>Mike Metcalfe</w:t>
      </w:r>
      <w:r>
        <w:rPr>
          <w:rFonts w:ascii="Arial" w:hAnsi="Arial"/>
          <w:lang w:val="en-US"/>
        </w:rPr>
        <w:t xml:space="preserve">, Norman Read, Dennis </w:t>
      </w:r>
      <w:r w:rsidR="00373D55">
        <w:rPr>
          <w:rFonts w:ascii="Arial" w:hAnsi="Arial"/>
          <w:lang w:val="en-US"/>
        </w:rPr>
        <w:tab/>
      </w:r>
      <w:r w:rsidR="00373D55">
        <w:rPr>
          <w:rFonts w:ascii="Arial" w:hAnsi="Arial"/>
          <w:lang w:val="en-US"/>
        </w:rPr>
        <w:tab/>
      </w:r>
      <w:r w:rsidR="00373D55">
        <w:rPr>
          <w:rFonts w:ascii="Arial" w:hAnsi="Arial"/>
          <w:lang w:val="en-US"/>
        </w:rPr>
        <w:tab/>
      </w:r>
      <w:r>
        <w:rPr>
          <w:rFonts w:ascii="Arial" w:hAnsi="Arial"/>
          <w:lang w:val="en-US"/>
        </w:rPr>
        <w:t>M.Taylor,</w:t>
      </w:r>
      <w:r w:rsidRPr="00D7536C">
        <w:rPr>
          <w:rFonts w:ascii="Arial" w:hAnsi="Arial"/>
          <w:lang w:val="en-US"/>
        </w:rPr>
        <w:t xml:space="preserve"> </w:t>
      </w:r>
      <w:r>
        <w:rPr>
          <w:rFonts w:ascii="Arial" w:hAnsi="Arial"/>
          <w:lang w:val="en-US"/>
        </w:rPr>
        <w:t xml:space="preserve">Phil </w:t>
      </w:r>
      <w:r w:rsidR="00373D55">
        <w:rPr>
          <w:rFonts w:ascii="Arial" w:hAnsi="Arial"/>
          <w:lang w:val="en-US"/>
        </w:rPr>
        <w:t>Turney</w:t>
      </w:r>
      <w:r w:rsidRPr="0084651B">
        <w:rPr>
          <w:rFonts w:ascii="Arial" w:hAnsi="Arial"/>
          <w:lang w:val="en-US"/>
        </w:rPr>
        <w:t xml:space="preserve"> </w:t>
      </w:r>
    </w:p>
    <w:p w:rsidR="00D7536C" w:rsidRDefault="00D7536C" w:rsidP="00D7536C">
      <w:pPr>
        <w:rPr>
          <w:rFonts w:ascii="Arial" w:hAnsi="Arial"/>
          <w:b/>
          <w:lang w:val="en-US"/>
        </w:rPr>
      </w:pPr>
    </w:p>
    <w:p w:rsidR="00D7536C" w:rsidRDefault="00D7536C" w:rsidP="00D7536C">
      <w:pPr>
        <w:rPr>
          <w:rFonts w:ascii="Arial" w:hAnsi="Arial"/>
          <w:b/>
          <w:lang w:val="en-US"/>
        </w:rPr>
      </w:pPr>
    </w:p>
    <w:p w:rsidR="00D7536C" w:rsidRDefault="00D7536C" w:rsidP="00D7536C">
      <w:pPr>
        <w:rPr>
          <w:rFonts w:ascii="Arial" w:hAnsi="Arial"/>
          <w:b/>
          <w:lang w:val="en-US"/>
        </w:rPr>
      </w:pPr>
    </w:p>
    <w:p w:rsidR="00D7536C" w:rsidRPr="0068329B" w:rsidRDefault="00D7536C" w:rsidP="00D7536C">
      <w:pPr>
        <w:rPr>
          <w:rFonts w:ascii="Arial" w:hAnsi="Arial"/>
          <w:lang w:val="en-US"/>
        </w:rPr>
      </w:pPr>
      <w:r>
        <w:rPr>
          <w:rFonts w:ascii="Arial" w:hAnsi="Arial"/>
          <w:b/>
          <w:lang w:val="en-US"/>
        </w:rPr>
        <w:t xml:space="preserve">     </w:t>
      </w:r>
      <w:r w:rsidRPr="00314341">
        <w:rPr>
          <w:rFonts w:ascii="Arial" w:hAnsi="Arial"/>
          <w:b/>
          <w:lang w:val="en-US"/>
        </w:rPr>
        <w:t>Apologies</w:t>
      </w:r>
      <w:r>
        <w:rPr>
          <w:rFonts w:ascii="Arial" w:hAnsi="Arial"/>
          <w:b/>
          <w:lang w:val="en-US"/>
        </w:rPr>
        <w:t>:</w:t>
      </w:r>
      <w:r>
        <w:rPr>
          <w:rFonts w:ascii="Arial" w:hAnsi="Arial"/>
          <w:b/>
          <w:lang w:val="en-US"/>
        </w:rPr>
        <w:tab/>
      </w:r>
      <w:r>
        <w:rPr>
          <w:rFonts w:ascii="Arial" w:hAnsi="Arial"/>
          <w:lang w:val="en-US"/>
        </w:rPr>
        <w:t>Gordon Bruce, Chris Grinham-Green,</w:t>
      </w:r>
      <w:r w:rsidR="001909AA">
        <w:rPr>
          <w:rFonts w:ascii="Arial" w:hAnsi="Arial"/>
          <w:lang w:val="en-US"/>
        </w:rPr>
        <w:t xml:space="preserve"> </w:t>
      </w:r>
      <w:r w:rsidR="000D4BCE">
        <w:rPr>
          <w:rFonts w:ascii="Arial" w:hAnsi="Arial"/>
          <w:lang w:val="en-US"/>
        </w:rPr>
        <w:t xml:space="preserve">Carl Hawke, </w:t>
      </w:r>
      <w:r w:rsidR="001909AA">
        <w:rPr>
          <w:rFonts w:ascii="Arial" w:hAnsi="Arial"/>
          <w:lang w:val="en-US"/>
        </w:rPr>
        <w:t xml:space="preserve">Ben </w:t>
      </w:r>
      <w:r w:rsidR="000D4BCE">
        <w:rPr>
          <w:rFonts w:ascii="Arial" w:hAnsi="Arial"/>
          <w:lang w:val="en-US"/>
        </w:rPr>
        <w:tab/>
      </w:r>
      <w:r w:rsidR="000D4BCE">
        <w:rPr>
          <w:rFonts w:ascii="Arial" w:hAnsi="Arial"/>
          <w:lang w:val="en-US"/>
        </w:rPr>
        <w:tab/>
      </w:r>
      <w:r w:rsidR="000D4BCE">
        <w:rPr>
          <w:rFonts w:ascii="Arial" w:hAnsi="Arial"/>
          <w:lang w:val="en-US"/>
        </w:rPr>
        <w:tab/>
      </w:r>
      <w:r w:rsidR="001909AA">
        <w:rPr>
          <w:rFonts w:ascii="Arial" w:hAnsi="Arial"/>
          <w:lang w:val="en-US"/>
        </w:rPr>
        <w:t xml:space="preserve">Irving, Anne Taylor, </w:t>
      </w:r>
      <w:r w:rsidRPr="0084651B">
        <w:rPr>
          <w:rFonts w:ascii="Arial" w:hAnsi="Arial"/>
          <w:lang w:val="en-US"/>
        </w:rPr>
        <w:t xml:space="preserve">Clive Thompson, </w:t>
      </w:r>
      <w:r w:rsidR="000D4BCE" w:rsidRPr="0084651B">
        <w:rPr>
          <w:rFonts w:ascii="Arial" w:hAnsi="Arial"/>
          <w:lang w:val="en-US"/>
        </w:rPr>
        <w:t>Ros Watson</w:t>
      </w:r>
      <w:r w:rsidR="000D4BCE">
        <w:rPr>
          <w:rFonts w:ascii="Arial" w:hAnsi="Arial"/>
          <w:lang w:val="en-US"/>
        </w:rPr>
        <w:t>,</w:t>
      </w:r>
      <w:r w:rsidR="000D4BCE">
        <w:rPr>
          <w:rFonts w:ascii="Arial" w:hAnsi="Arial"/>
          <w:lang w:val="en-US"/>
        </w:rPr>
        <w:tab/>
      </w:r>
      <w:r w:rsidR="00373D55">
        <w:rPr>
          <w:rFonts w:ascii="Arial" w:hAnsi="Arial"/>
          <w:lang w:val="en-US"/>
        </w:rPr>
        <w:tab/>
      </w:r>
      <w:r w:rsidR="00373D55">
        <w:rPr>
          <w:rFonts w:ascii="Arial" w:hAnsi="Arial"/>
          <w:lang w:val="en-US"/>
        </w:rPr>
        <w:tab/>
      </w:r>
      <w:r w:rsidR="00373D55">
        <w:rPr>
          <w:rFonts w:ascii="Arial" w:hAnsi="Arial"/>
          <w:lang w:val="en-US"/>
        </w:rPr>
        <w:tab/>
      </w:r>
      <w:r w:rsidR="000D4BCE">
        <w:rPr>
          <w:rFonts w:ascii="Arial" w:hAnsi="Arial"/>
          <w:lang w:val="en-US"/>
        </w:rPr>
        <w:t xml:space="preserve">Lorraine </w:t>
      </w:r>
      <w:r>
        <w:rPr>
          <w:rFonts w:ascii="Arial" w:hAnsi="Arial"/>
          <w:lang w:val="en-US"/>
        </w:rPr>
        <w:t>White</w:t>
      </w:r>
      <w:r>
        <w:rPr>
          <w:rFonts w:ascii="Arial" w:hAnsi="Arial"/>
          <w:lang w:val="en-US"/>
        </w:rPr>
        <w:tab/>
      </w:r>
      <w:r>
        <w:rPr>
          <w:rFonts w:ascii="Arial" w:hAnsi="Arial"/>
          <w:lang w:val="en-US"/>
        </w:rPr>
        <w:tab/>
      </w:r>
      <w:r>
        <w:rPr>
          <w:rFonts w:ascii="Arial" w:hAnsi="Arial"/>
          <w:lang w:val="en-US"/>
        </w:rPr>
        <w:tab/>
      </w:r>
      <w:r>
        <w:rPr>
          <w:rFonts w:ascii="Arial" w:hAnsi="Arial"/>
          <w:lang w:val="en-US"/>
        </w:rPr>
        <w:tab/>
      </w:r>
    </w:p>
    <w:p w:rsidR="00D7536C" w:rsidRPr="00D7536C" w:rsidRDefault="00D7536C" w:rsidP="00D7536C">
      <w:pPr>
        <w:rPr>
          <w:rFonts w:ascii="Arial" w:hAnsi="Arial"/>
          <w:b/>
          <w:lang w:val="en-US"/>
        </w:rPr>
      </w:pPr>
    </w:p>
    <w:p w:rsidR="00D7536C" w:rsidRPr="003C624B" w:rsidRDefault="00D7536C" w:rsidP="000D4BCE">
      <w:pPr>
        <w:tabs>
          <w:tab w:val="left" w:pos="0"/>
          <w:tab w:val="left" w:pos="284"/>
        </w:tabs>
        <w:rPr>
          <w:rFonts w:ascii="Arial" w:hAnsi="Arial"/>
          <w:lang w:val="en-US"/>
        </w:rPr>
      </w:pPr>
    </w:p>
    <w:p w:rsidR="00D7536C" w:rsidRDefault="00D7536C" w:rsidP="000D4BCE">
      <w:pPr>
        <w:pStyle w:val="ListParagraph"/>
        <w:numPr>
          <w:ilvl w:val="0"/>
          <w:numId w:val="1"/>
        </w:numPr>
        <w:tabs>
          <w:tab w:val="left" w:pos="0"/>
        </w:tabs>
        <w:ind w:left="851" w:hanging="567"/>
        <w:rPr>
          <w:rFonts w:ascii="Arial" w:hAnsi="Arial"/>
          <w:b/>
          <w:lang w:val="en-US"/>
        </w:rPr>
      </w:pPr>
      <w:r>
        <w:rPr>
          <w:rFonts w:ascii="Arial" w:hAnsi="Arial"/>
          <w:b/>
          <w:lang w:val="en-US"/>
        </w:rPr>
        <w:t xml:space="preserve">   </w:t>
      </w:r>
      <w:r w:rsidRPr="00CA1142">
        <w:rPr>
          <w:rFonts w:ascii="Arial" w:hAnsi="Arial"/>
          <w:b/>
          <w:lang w:val="en-US"/>
        </w:rPr>
        <w:t xml:space="preserve">Notes of the meeting held on </w:t>
      </w:r>
      <w:r>
        <w:rPr>
          <w:rFonts w:ascii="Arial" w:hAnsi="Arial"/>
          <w:b/>
          <w:lang w:val="en-US"/>
        </w:rPr>
        <w:t>21</w:t>
      </w:r>
      <w:r w:rsidRPr="003C624B">
        <w:rPr>
          <w:rFonts w:ascii="Arial" w:hAnsi="Arial"/>
          <w:b/>
          <w:vertAlign w:val="superscript"/>
          <w:lang w:val="en-US"/>
        </w:rPr>
        <w:t>st</w:t>
      </w:r>
      <w:r>
        <w:rPr>
          <w:rFonts w:ascii="Arial" w:hAnsi="Arial"/>
          <w:b/>
          <w:lang w:val="en-US"/>
        </w:rPr>
        <w:t xml:space="preserve"> November 2019</w:t>
      </w:r>
    </w:p>
    <w:p w:rsidR="00D7536C" w:rsidRPr="000D4BCE" w:rsidRDefault="000D4BCE" w:rsidP="000D4BCE">
      <w:pPr>
        <w:tabs>
          <w:tab w:val="left" w:pos="0"/>
        </w:tabs>
        <w:ind w:left="851" w:hanging="567"/>
        <w:rPr>
          <w:rFonts w:ascii="Arial" w:hAnsi="Arial"/>
          <w:b/>
          <w:i/>
          <w:lang w:val="en-US"/>
        </w:rPr>
      </w:pPr>
      <w:r>
        <w:rPr>
          <w:rFonts w:ascii="Arial" w:hAnsi="Arial"/>
          <w:b/>
          <w:lang w:val="en-US"/>
        </w:rPr>
        <w:tab/>
      </w:r>
      <w:r w:rsidRPr="000D4BCE">
        <w:rPr>
          <w:rFonts w:ascii="Arial" w:hAnsi="Arial"/>
          <w:b/>
          <w:i/>
          <w:lang w:val="en-US"/>
        </w:rPr>
        <w:t xml:space="preserve">    Agreed</w:t>
      </w:r>
    </w:p>
    <w:p w:rsidR="00D7536C" w:rsidRPr="00CA1142" w:rsidRDefault="00D7536C" w:rsidP="000D4BCE">
      <w:pPr>
        <w:tabs>
          <w:tab w:val="left" w:pos="0"/>
        </w:tabs>
        <w:ind w:left="851" w:hanging="567"/>
        <w:rPr>
          <w:rFonts w:ascii="Arial" w:hAnsi="Arial"/>
          <w:b/>
          <w:lang w:val="en-US"/>
        </w:rPr>
      </w:pPr>
    </w:p>
    <w:p w:rsidR="00D7536C" w:rsidRPr="008407B6" w:rsidRDefault="00D7536C" w:rsidP="000D4BCE">
      <w:pPr>
        <w:pStyle w:val="ListParagraph"/>
        <w:numPr>
          <w:ilvl w:val="0"/>
          <w:numId w:val="1"/>
        </w:numPr>
        <w:tabs>
          <w:tab w:val="left" w:pos="0"/>
        </w:tabs>
        <w:ind w:left="851" w:hanging="567"/>
        <w:rPr>
          <w:rFonts w:ascii="Arial" w:hAnsi="Arial"/>
          <w:b/>
          <w:lang w:val="en-US"/>
        </w:rPr>
      </w:pPr>
      <w:r>
        <w:rPr>
          <w:rFonts w:ascii="Arial" w:hAnsi="Arial"/>
          <w:b/>
          <w:lang w:val="en-US"/>
        </w:rPr>
        <w:t xml:space="preserve">   Matters arising</w:t>
      </w:r>
    </w:p>
    <w:p w:rsidR="00D7536C" w:rsidRPr="005C7AAA" w:rsidRDefault="00D7536C" w:rsidP="000D4BCE">
      <w:pPr>
        <w:pStyle w:val="ListParagraph"/>
        <w:numPr>
          <w:ilvl w:val="1"/>
          <w:numId w:val="1"/>
        </w:numPr>
        <w:tabs>
          <w:tab w:val="left" w:pos="0"/>
        </w:tabs>
        <w:rPr>
          <w:rFonts w:ascii="Arial" w:hAnsi="Arial"/>
          <w:b/>
          <w:lang w:val="en-US"/>
        </w:rPr>
      </w:pPr>
      <w:r w:rsidRPr="008407B6">
        <w:rPr>
          <w:rFonts w:ascii="Arial" w:hAnsi="Arial"/>
          <w:b/>
          <w:lang w:val="en-US"/>
        </w:rPr>
        <w:t>Neighbourhood Profile</w:t>
      </w:r>
      <w:r>
        <w:rPr>
          <w:rFonts w:ascii="Arial" w:hAnsi="Arial"/>
          <w:b/>
          <w:lang w:val="en-US"/>
        </w:rPr>
        <w:t xml:space="preserve"> – </w:t>
      </w:r>
      <w:r>
        <w:rPr>
          <w:rFonts w:ascii="Arial" w:hAnsi="Arial"/>
          <w:sz w:val="20"/>
          <w:szCs w:val="20"/>
          <w:lang w:val="en-US"/>
        </w:rPr>
        <w:t>Consideration of any outstanding comments</w:t>
      </w:r>
    </w:p>
    <w:p w:rsidR="005C7AAA" w:rsidRDefault="000D4BCE" w:rsidP="005C7AAA">
      <w:pPr>
        <w:tabs>
          <w:tab w:val="left" w:pos="0"/>
        </w:tabs>
        <w:rPr>
          <w:rFonts w:ascii="Arial" w:hAnsi="Arial"/>
          <w:lang w:val="en-US"/>
        </w:rPr>
      </w:pPr>
      <w:r>
        <w:rPr>
          <w:rFonts w:ascii="Arial" w:hAnsi="Arial"/>
          <w:b/>
          <w:lang w:val="en-US"/>
        </w:rPr>
        <w:tab/>
        <w:t xml:space="preserve">     </w:t>
      </w:r>
      <w:r>
        <w:rPr>
          <w:rFonts w:ascii="Arial" w:hAnsi="Arial"/>
          <w:lang w:val="en-US"/>
        </w:rPr>
        <w:t xml:space="preserve">John has </w:t>
      </w:r>
      <w:r w:rsidR="00373D55">
        <w:rPr>
          <w:rFonts w:ascii="Arial" w:hAnsi="Arial"/>
          <w:lang w:val="en-US"/>
        </w:rPr>
        <w:t>done</w:t>
      </w:r>
      <w:r>
        <w:rPr>
          <w:rFonts w:ascii="Arial" w:hAnsi="Arial"/>
          <w:lang w:val="en-US"/>
        </w:rPr>
        <w:t xml:space="preserve"> the amendments submitted by Norman. He </w:t>
      </w:r>
      <w:r>
        <w:rPr>
          <w:rFonts w:ascii="Arial" w:hAnsi="Arial"/>
          <w:lang w:val="en-US"/>
        </w:rPr>
        <w:tab/>
        <w:t xml:space="preserve">   </w:t>
      </w:r>
      <w:r>
        <w:rPr>
          <w:rFonts w:ascii="Arial" w:hAnsi="Arial"/>
          <w:lang w:val="en-US"/>
        </w:rPr>
        <w:tab/>
        <w:t xml:space="preserve">     anticipates there will be further amendments as we get feedback</w:t>
      </w:r>
      <w:r w:rsidR="00373D55">
        <w:rPr>
          <w:rFonts w:ascii="Arial" w:hAnsi="Arial"/>
          <w:lang w:val="en-US"/>
        </w:rPr>
        <w:t xml:space="preserve"> </w:t>
      </w:r>
      <w:r w:rsidR="00373D55">
        <w:rPr>
          <w:rFonts w:ascii="Arial" w:hAnsi="Arial"/>
          <w:lang w:val="en-US"/>
        </w:rPr>
        <w:tab/>
        <w:t xml:space="preserve">     from residents</w:t>
      </w:r>
      <w:r>
        <w:rPr>
          <w:rFonts w:ascii="Arial" w:hAnsi="Arial"/>
          <w:lang w:val="en-US"/>
        </w:rPr>
        <w:t>.</w:t>
      </w:r>
    </w:p>
    <w:p w:rsidR="000D4BCE" w:rsidRDefault="000D4BCE" w:rsidP="005C7AAA">
      <w:pPr>
        <w:tabs>
          <w:tab w:val="left" w:pos="0"/>
        </w:tabs>
        <w:rPr>
          <w:rFonts w:ascii="Arial" w:hAnsi="Arial"/>
          <w:lang w:val="en-US"/>
        </w:rPr>
      </w:pPr>
      <w:r>
        <w:rPr>
          <w:rFonts w:ascii="Arial" w:hAnsi="Arial"/>
          <w:lang w:val="en-US"/>
        </w:rPr>
        <w:tab/>
        <w:t xml:space="preserve">     John confirmed that the section in the Profile following the </w:t>
      </w:r>
      <w:r>
        <w:rPr>
          <w:rFonts w:ascii="Arial" w:hAnsi="Arial"/>
          <w:lang w:val="en-US"/>
        </w:rPr>
        <w:tab/>
        <w:t xml:space="preserve">  </w:t>
      </w:r>
      <w:r>
        <w:rPr>
          <w:rFonts w:ascii="Arial" w:hAnsi="Arial"/>
          <w:lang w:val="en-US"/>
        </w:rPr>
        <w:tab/>
        <w:t xml:space="preserve">     walkabout narrative is primarily aimed at developers and planners.</w:t>
      </w:r>
    </w:p>
    <w:p w:rsidR="005C7AAA" w:rsidRPr="00373D55" w:rsidRDefault="000D4BCE" w:rsidP="005C7AAA">
      <w:pPr>
        <w:tabs>
          <w:tab w:val="left" w:pos="0"/>
        </w:tabs>
        <w:rPr>
          <w:rFonts w:ascii="Arial" w:hAnsi="Arial"/>
          <w:b/>
          <w:i/>
          <w:lang w:val="en-US"/>
        </w:rPr>
      </w:pPr>
      <w:r>
        <w:rPr>
          <w:rFonts w:ascii="Arial" w:hAnsi="Arial"/>
          <w:lang w:val="en-US"/>
        </w:rPr>
        <w:tab/>
        <w:t xml:space="preserve">     </w:t>
      </w:r>
      <w:r w:rsidRPr="00373D55">
        <w:rPr>
          <w:rFonts w:ascii="Arial" w:hAnsi="Arial"/>
          <w:b/>
          <w:i/>
          <w:lang w:val="en-US"/>
        </w:rPr>
        <w:t xml:space="preserve">Mel wished to thanks all those who have been involved in </w:t>
      </w:r>
      <w:r w:rsidRPr="00373D55">
        <w:rPr>
          <w:rFonts w:ascii="Arial" w:hAnsi="Arial"/>
          <w:b/>
          <w:i/>
          <w:lang w:val="en-US"/>
        </w:rPr>
        <w:tab/>
      </w:r>
      <w:r w:rsidRPr="00373D55">
        <w:rPr>
          <w:rFonts w:ascii="Arial" w:hAnsi="Arial"/>
          <w:b/>
          <w:i/>
          <w:lang w:val="en-US"/>
        </w:rPr>
        <w:tab/>
        <w:t xml:space="preserve">     developing the Profile. It has been an interesting and </w:t>
      </w:r>
      <w:r w:rsidR="00373D55">
        <w:rPr>
          <w:rFonts w:ascii="Arial" w:hAnsi="Arial"/>
          <w:b/>
          <w:i/>
          <w:lang w:val="en-US"/>
        </w:rPr>
        <w:tab/>
        <w:t xml:space="preserve"> </w:t>
      </w:r>
      <w:r w:rsidR="00373D55">
        <w:rPr>
          <w:rFonts w:ascii="Arial" w:hAnsi="Arial"/>
          <w:b/>
          <w:i/>
          <w:lang w:val="en-US"/>
        </w:rPr>
        <w:tab/>
        <w:t xml:space="preserve">   </w:t>
      </w:r>
      <w:r w:rsidR="00373D55">
        <w:rPr>
          <w:rFonts w:ascii="Arial" w:hAnsi="Arial"/>
          <w:b/>
          <w:i/>
          <w:lang w:val="en-US"/>
        </w:rPr>
        <w:tab/>
        <w:t xml:space="preserve">     worthwhile </w:t>
      </w:r>
      <w:r w:rsidRPr="00373D55">
        <w:rPr>
          <w:rFonts w:ascii="Arial" w:hAnsi="Arial"/>
          <w:b/>
          <w:i/>
          <w:lang w:val="en-US"/>
        </w:rPr>
        <w:t>process</w:t>
      </w:r>
      <w:r w:rsidR="00373D55">
        <w:rPr>
          <w:rFonts w:ascii="Arial" w:hAnsi="Arial"/>
          <w:b/>
          <w:i/>
          <w:lang w:val="en-US"/>
        </w:rPr>
        <w:t>,</w:t>
      </w:r>
      <w:r w:rsidRPr="00373D55">
        <w:rPr>
          <w:rFonts w:ascii="Arial" w:hAnsi="Arial"/>
          <w:b/>
          <w:i/>
          <w:lang w:val="en-US"/>
        </w:rPr>
        <w:t xml:space="preserve"> during which we have learned a great </w:t>
      </w:r>
      <w:r w:rsidR="00373D55">
        <w:rPr>
          <w:rFonts w:ascii="Arial" w:hAnsi="Arial"/>
          <w:b/>
          <w:i/>
          <w:lang w:val="en-US"/>
        </w:rPr>
        <w:tab/>
      </w:r>
      <w:r w:rsidR="00373D55">
        <w:rPr>
          <w:rFonts w:ascii="Arial" w:hAnsi="Arial"/>
          <w:b/>
          <w:i/>
          <w:lang w:val="en-US"/>
        </w:rPr>
        <w:tab/>
        <w:t xml:space="preserve">     </w:t>
      </w:r>
      <w:r w:rsidRPr="00373D55">
        <w:rPr>
          <w:rFonts w:ascii="Arial" w:hAnsi="Arial"/>
          <w:b/>
          <w:i/>
          <w:lang w:val="en-US"/>
        </w:rPr>
        <w:t>deal.</w:t>
      </w:r>
    </w:p>
    <w:p w:rsidR="005C7AAA" w:rsidRPr="005C7AAA" w:rsidRDefault="005C7AAA" w:rsidP="005C7AAA">
      <w:pPr>
        <w:tabs>
          <w:tab w:val="left" w:pos="0"/>
        </w:tabs>
        <w:rPr>
          <w:rFonts w:ascii="Arial" w:hAnsi="Arial"/>
          <w:b/>
          <w:lang w:val="en-US"/>
        </w:rPr>
      </w:pPr>
    </w:p>
    <w:p w:rsidR="00D7536C" w:rsidRDefault="00D7536C" w:rsidP="000D4BCE">
      <w:pPr>
        <w:pStyle w:val="ListParagraph"/>
        <w:numPr>
          <w:ilvl w:val="1"/>
          <w:numId w:val="1"/>
        </w:numPr>
        <w:tabs>
          <w:tab w:val="left" w:pos="0"/>
        </w:tabs>
        <w:rPr>
          <w:rFonts w:ascii="Arial" w:hAnsi="Arial"/>
          <w:b/>
          <w:sz w:val="20"/>
          <w:szCs w:val="20"/>
          <w:lang w:val="en-US"/>
        </w:rPr>
      </w:pPr>
      <w:r>
        <w:rPr>
          <w:rFonts w:ascii="Arial" w:hAnsi="Arial"/>
          <w:b/>
          <w:lang w:val="en-US"/>
        </w:rPr>
        <w:t xml:space="preserve">National Village Hall Day </w:t>
      </w:r>
      <w:r w:rsidRPr="003C624B">
        <w:rPr>
          <w:rFonts w:ascii="Arial" w:hAnsi="Arial"/>
          <w:b/>
          <w:sz w:val="20"/>
          <w:szCs w:val="20"/>
          <w:lang w:val="en-US"/>
        </w:rPr>
        <w:t>Sturton Village Hall 11-2 Sunday 19</w:t>
      </w:r>
      <w:r w:rsidRPr="003C624B">
        <w:rPr>
          <w:rFonts w:ascii="Arial" w:hAnsi="Arial"/>
          <w:b/>
          <w:sz w:val="20"/>
          <w:szCs w:val="20"/>
          <w:vertAlign w:val="superscript"/>
          <w:lang w:val="en-US"/>
        </w:rPr>
        <w:t>th</w:t>
      </w:r>
      <w:r w:rsidRPr="003C624B">
        <w:rPr>
          <w:rFonts w:ascii="Arial" w:hAnsi="Arial"/>
          <w:b/>
          <w:sz w:val="20"/>
          <w:szCs w:val="20"/>
          <w:lang w:val="en-US"/>
        </w:rPr>
        <w:t xml:space="preserve"> January</w:t>
      </w:r>
    </w:p>
    <w:p w:rsidR="005C7AAA" w:rsidRDefault="000D4BCE" w:rsidP="005C7AAA">
      <w:pPr>
        <w:tabs>
          <w:tab w:val="left" w:pos="0"/>
        </w:tabs>
        <w:rPr>
          <w:rFonts w:ascii="Arial" w:hAnsi="Arial"/>
          <w:lang w:val="en-US"/>
        </w:rPr>
      </w:pPr>
      <w:r>
        <w:rPr>
          <w:rFonts w:ascii="Arial" w:hAnsi="Arial"/>
          <w:b/>
          <w:sz w:val="20"/>
          <w:szCs w:val="20"/>
          <w:lang w:val="en-US"/>
        </w:rPr>
        <w:tab/>
        <w:t xml:space="preserve">      </w:t>
      </w:r>
      <w:r w:rsidRPr="000D4BCE">
        <w:rPr>
          <w:rFonts w:ascii="Arial" w:hAnsi="Arial"/>
          <w:lang w:val="en-US"/>
        </w:rPr>
        <w:t>The event is being called ‘What’s going on?”</w:t>
      </w:r>
      <w:r>
        <w:rPr>
          <w:rFonts w:ascii="Arial" w:hAnsi="Arial"/>
          <w:lang w:val="en-US"/>
        </w:rPr>
        <w:t xml:space="preserve"> It</w:t>
      </w:r>
      <w:r w:rsidRPr="000D4BCE">
        <w:rPr>
          <w:rFonts w:ascii="Arial" w:hAnsi="Arial"/>
          <w:lang w:val="en-US"/>
        </w:rPr>
        <w:t xml:space="preserve"> will be an </w:t>
      </w:r>
      <w:r>
        <w:rPr>
          <w:rFonts w:ascii="Arial" w:hAnsi="Arial"/>
          <w:lang w:val="en-US"/>
        </w:rPr>
        <w:tab/>
        <w:t xml:space="preserve">  </w:t>
      </w:r>
      <w:r>
        <w:rPr>
          <w:rFonts w:ascii="Arial" w:hAnsi="Arial"/>
          <w:lang w:val="en-US"/>
        </w:rPr>
        <w:tab/>
        <w:t xml:space="preserve">   </w:t>
      </w:r>
      <w:r>
        <w:rPr>
          <w:rFonts w:ascii="Arial" w:hAnsi="Arial"/>
          <w:lang w:val="en-US"/>
        </w:rPr>
        <w:tab/>
        <w:t xml:space="preserve">     </w:t>
      </w:r>
      <w:r w:rsidRPr="000D4BCE">
        <w:rPr>
          <w:rFonts w:ascii="Arial" w:hAnsi="Arial"/>
          <w:lang w:val="en-US"/>
        </w:rPr>
        <w:t xml:space="preserve">opportunity </w:t>
      </w:r>
      <w:r w:rsidR="00373D55">
        <w:rPr>
          <w:rFonts w:ascii="Arial" w:hAnsi="Arial"/>
          <w:lang w:val="en-US"/>
        </w:rPr>
        <w:t xml:space="preserve">for us </w:t>
      </w:r>
      <w:r w:rsidRPr="000D4BCE">
        <w:rPr>
          <w:rFonts w:ascii="Arial" w:hAnsi="Arial"/>
          <w:lang w:val="en-US"/>
        </w:rPr>
        <w:t>to share</w:t>
      </w:r>
      <w:r>
        <w:rPr>
          <w:rFonts w:ascii="Arial" w:hAnsi="Arial"/>
          <w:lang w:val="en-US"/>
        </w:rPr>
        <w:t xml:space="preserve"> the Neighbourhood Profile, the </w:t>
      </w:r>
      <w:r w:rsidRPr="000D4BCE">
        <w:rPr>
          <w:rFonts w:ascii="Arial" w:hAnsi="Arial"/>
          <w:lang w:val="en-US"/>
        </w:rPr>
        <w:t xml:space="preserve">Vision </w:t>
      </w:r>
      <w:r w:rsidR="00373D55">
        <w:rPr>
          <w:rFonts w:ascii="Arial" w:hAnsi="Arial"/>
          <w:lang w:val="en-US"/>
        </w:rPr>
        <w:tab/>
        <w:t xml:space="preserve">     and </w:t>
      </w:r>
      <w:r w:rsidRPr="000D4BCE">
        <w:rPr>
          <w:rFonts w:ascii="Arial" w:hAnsi="Arial"/>
          <w:lang w:val="en-US"/>
        </w:rPr>
        <w:t>Objectives</w:t>
      </w:r>
      <w:r>
        <w:rPr>
          <w:rFonts w:ascii="Arial" w:hAnsi="Arial"/>
          <w:lang w:val="en-US"/>
        </w:rPr>
        <w:t xml:space="preserve"> and the next steps. </w:t>
      </w:r>
    </w:p>
    <w:p w:rsidR="000D4BCE" w:rsidRDefault="000D4BCE" w:rsidP="005C7AAA">
      <w:pPr>
        <w:tabs>
          <w:tab w:val="left" w:pos="0"/>
        </w:tabs>
        <w:rPr>
          <w:rFonts w:ascii="Arial" w:hAnsi="Arial"/>
          <w:b/>
          <w:i/>
          <w:lang w:val="en-US"/>
        </w:rPr>
      </w:pPr>
      <w:r>
        <w:rPr>
          <w:rFonts w:ascii="Arial" w:hAnsi="Arial"/>
          <w:lang w:val="en-US"/>
        </w:rPr>
        <w:tab/>
      </w:r>
      <w:r>
        <w:rPr>
          <w:rFonts w:ascii="Arial" w:hAnsi="Arial"/>
          <w:b/>
          <w:i/>
          <w:lang w:val="en-US"/>
        </w:rPr>
        <w:t xml:space="preserve">     Action:</w:t>
      </w:r>
    </w:p>
    <w:p w:rsidR="000D4BCE" w:rsidRDefault="000D4BCE" w:rsidP="000D4BCE">
      <w:pPr>
        <w:pStyle w:val="ListParagraph"/>
        <w:numPr>
          <w:ilvl w:val="0"/>
          <w:numId w:val="2"/>
        </w:numPr>
        <w:tabs>
          <w:tab w:val="left" w:pos="0"/>
        </w:tabs>
        <w:rPr>
          <w:rFonts w:ascii="Arial" w:hAnsi="Arial"/>
          <w:b/>
          <w:i/>
          <w:lang w:val="en-US"/>
        </w:rPr>
      </w:pPr>
      <w:r>
        <w:rPr>
          <w:rFonts w:ascii="Arial" w:hAnsi="Arial"/>
          <w:b/>
          <w:i/>
          <w:lang w:val="en-US"/>
        </w:rPr>
        <w:t>Mel will set up</w:t>
      </w:r>
    </w:p>
    <w:p w:rsidR="000D4BCE" w:rsidRDefault="000D4BCE" w:rsidP="000D4BCE">
      <w:pPr>
        <w:pStyle w:val="ListParagraph"/>
        <w:numPr>
          <w:ilvl w:val="0"/>
          <w:numId w:val="2"/>
        </w:numPr>
        <w:tabs>
          <w:tab w:val="left" w:pos="0"/>
        </w:tabs>
        <w:rPr>
          <w:rFonts w:ascii="Arial" w:hAnsi="Arial"/>
          <w:b/>
          <w:i/>
          <w:lang w:val="en-US"/>
        </w:rPr>
      </w:pPr>
      <w:r>
        <w:rPr>
          <w:rFonts w:ascii="Arial" w:hAnsi="Arial"/>
          <w:b/>
          <w:i/>
          <w:lang w:val="en-US"/>
        </w:rPr>
        <w:t>Mel, Carol and Paula will be there for other reasons and will be able to help</w:t>
      </w:r>
    </w:p>
    <w:p w:rsidR="005C7AAA" w:rsidRPr="000D4BCE" w:rsidRDefault="000D4BCE" w:rsidP="005C7AAA">
      <w:pPr>
        <w:pStyle w:val="ListParagraph"/>
        <w:numPr>
          <w:ilvl w:val="0"/>
          <w:numId w:val="2"/>
        </w:numPr>
        <w:tabs>
          <w:tab w:val="left" w:pos="0"/>
        </w:tabs>
        <w:rPr>
          <w:rFonts w:ascii="Arial" w:hAnsi="Arial"/>
          <w:b/>
          <w:i/>
          <w:lang w:val="en-US"/>
        </w:rPr>
      </w:pPr>
      <w:r>
        <w:rPr>
          <w:rFonts w:ascii="Arial" w:hAnsi="Arial"/>
          <w:b/>
          <w:i/>
          <w:lang w:val="en-US"/>
        </w:rPr>
        <w:t>Pam</w:t>
      </w:r>
      <w:r w:rsidR="00373D55">
        <w:rPr>
          <w:rFonts w:ascii="Arial" w:hAnsi="Arial"/>
          <w:b/>
          <w:i/>
          <w:lang w:val="en-US"/>
        </w:rPr>
        <w:t>,</w:t>
      </w:r>
      <w:r>
        <w:rPr>
          <w:rFonts w:ascii="Arial" w:hAnsi="Arial"/>
          <w:b/>
          <w:i/>
          <w:lang w:val="en-US"/>
        </w:rPr>
        <w:t xml:space="preserve"> with possibly Norman and Mike</w:t>
      </w:r>
      <w:r w:rsidR="00373D55">
        <w:rPr>
          <w:rFonts w:ascii="Arial" w:hAnsi="Arial"/>
          <w:b/>
          <w:i/>
          <w:lang w:val="en-US"/>
        </w:rPr>
        <w:t>,</w:t>
      </w:r>
      <w:r>
        <w:rPr>
          <w:rFonts w:ascii="Arial" w:hAnsi="Arial"/>
          <w:b/>
          <w:i/>
          <w:lang w:val="en-US"/>
        </w:rPr>
        <w:t xml:space="preserve"> will </w:t>
      </w:r>
      <w:r w:rsidR="00373D55">
        <w:rPr>
          <w:rFonts w:ascii="Arial" w:hAnsi="Arial"/>
          <w:b/>
          <w:i/>
          <w:lang w:val="en-US"/>
        </w:rPr>
        <w:t>be available.</w:t>
      </w:r>
      <w:r>
        <w:rPr>
          <w:rFonts w:ascii="Arial" w:hAnsi="Arial"/>
          <w:b/>
          <w:i/>
          <w:lang w:val="en-US"/>
        </w:rPr>
        <w:t xml:space="preserve"> It may be that Carl and Gordon will also be </w:t>
      </w:r>
      <w:r w:rsidR="00373D55">
        <w:rPr>
          <w:rFonts w:ascii="Arial" w:hAnsi="Arial"/>
          <w:b/>
          <w:i/>
          <w:lang w:val="en-US"/>
        </w:rPr>
        <w:t>able to help.</w:t>
      </w:r>
    </w:p>
    <w:p w:rsidR="00D7536C" w:rsidRDefault="00D7536C" w:rsidP="000D4BCE">
      <w:pPr>
        <w:tabs>
          <w:tab w:val="left" w:pos="0"/>
        </w:tabs>
        <w:rPr>
          <w:rFonts w:ascii="Arial" w:hAnsi="Arial"/>
          <w:b/>
          <w:sz w:val="20"/>
          <w:szCs w:val="20"/>
          <w:lang w:val="en-US"/>
        </w:rPr>
      </w:pPr>
    </w:p>
    <w:p w:rsidR="000D4BCE" w:rsidRDefault="000D4BCE" w:rsidP="000D4BCE">
      <w:pPr>
        <w:tabs>
          <w:tab w:val="left" w:pos="0"/>
        </w:tabs>
        <w:rPr>
          <w:rFonts w:ascii="Arial" w:hAnsi="Arial"/>
          <w:b/>
          <w:sz w:val="20"/>
          <w:szCs w:val="20"/>
          <w:lang w:val="en-US"/>
        </w:rPr>
      </w:pPr>
    </w:p>
    <w:p w:rsidR="000D4BCE" w:rsidRPr="008407B6" w:rsidRDefault="000D4BCE" w:rsidP="000D4BCE">
      <w:pPr>
        <w:tabs>
          <w:tab w:val="left" w:pos="0"/>
        </w:tabs>
        <w:rPr>
          <w:rFonts w:ascii="Arial" w:hAnsi="Arial"/>
          <w:b/>
          <w:lang w:val="en-US"/>
        </w:rPr>
      </w:pPr>
    </w:p>
    <w:p w:rsidR="00D7536C" w:rsidRPr="005C7AAA" w:rsidRDefault="00D7536C" w:rsidP="000D4BCE">
      <w:pPr>
        <w:pStyle w:val="ListParagraph"/>
        <w:numPr>
          <w:ilvl w:val="0"/>
          <w:numId w:val="1"/>
        </w:numPr>
        <w:tabs>
          <w:tab w:val="left" w:pos="0"/>
          <w:tab w:val="left" w:pos="567"/>
          <w:tab w:val="left" w:pos="709"/>
          <w:tab w:val="left" w:pos="993"/>
        </w:tabs>
        <w:ind w:left="1134" w:hanging="850"/>
        <w:rPr>
          <w:rFonts w:ascii="Arial" w:hAnsi="Arial"/>
          <w:b/>
          <w:lang w:val="en-US"/>
        </w:rPr>
      </w:pPr>
      <w:r>
        <w:rPr>
          <w:rFonts w:ascii="Arial" w:hAnsi="Arial"/>
          <w:b/>
          <w:lang w:val="en-US"/>
        </w:rPr>
        <w:t xml:space="preserve">        Vision and Objectives </w:t>
      </w:r>
      <w:r>
        <w:rPr>
          <w:rFonts w:ascii="Arial" w:hAnsi="Arial"/>
          <w:sz w:val="20"/>
          <w:szCs w:val="20"/>
          <w:lang w:val="en-US"/>
        </w:rPr>
        <w:t>Signing off</w:t>
      </w:r>
    </w:p>
    <w:p w:rsidR="005C7AAA" w:rsidRDefault="000D4BCE" w:rsidP="005C7AAA">
      <w:pPr>
        <w:tabs>
          <w:tab w:val="left" w:pos="0"/>
          <w:tab w:val="left" w:pos="567"/>
          <w:tab w:val="left" w:pos="709"/>
          <w:tab w:val="left" w:pos="993"/>
        </w:tabs>
        <w:rPr>
          <w:rFonts w:ascii="Arial" w:hAnsi="Arial"/>
          <w:lang w:val="en-US"/>
        </w:rPr>
      </w:pPr>
      <w:r>
        <w:rPr>
          <w:rFonts w:ascii="Arial" w:hAnsi="Arial"/>
          <w:b/>
          <w:lang w:val="en-US"/>
        </w:rPr>
        <w:tab/>
        <w:t xml:space="preserve">         </w:t>
      </w:r>
      <w:r w:rsidRPr="000D4BCE">
        <w:rPr>
          <w:rFonts w:ascii="Arial" w:hAnsi="Arial"/>
          <w:lang w:val="en-US"/>
        </w:rPr>
        <w:t xml:space="preserve">The notes of the meeting on 5.12.19 had been circulated prior to </w:t>
      </w:r>
      <w:r>
        <w:rPr>
          <w:rFonts w:ascii="Arial" w:hAnsi="Arial"/>
          <w:lang w:val="en-US"/>
        </w:rPr>
        <w:tab/>
      </w:r>
      <w:r>
        <w:rPr>
          <w:rFonts w:ascii="Arial" w:hAnsi="Arial"/>
          <w:lang w:val="en-US"/>
        </w:rPr>
        <w:tab/>
        <w:t xml:space="preserve">       </w:t>
      </w:r>
      <w:r w:rsidRPr="000D4BCE">
        <w:rPr>
          <w:rFonts w:ascii="Arial" w:hAnsi="Arial"/>
          <w:lang w:val="en-US"/>
        </w:rPr>
        <w:t>th</w:t>
      </w:r>
      <w:r>
        <w:rPr>
          <w:rFonts w:ascii="Arial" w:hAnsi="Arial"/>
          <w:lang w:val="en-US"/>
        </w:rPr>
        <w:t>is</w:t>
      </w:r>
      <w:r w:rsidRPr="000D4BCE">
        <w:rPr>
          <w:rFonts w:ascii="Arial" w:hAnsi="Arial"/>
          <w:lang w:val="en-US"/>
        </w:rPr>
        <w:t xml:space="preserve"> meeting so people had had opportunity to consider the draft </w:t>
      </w:r>
      <w:r>
        <w:rPr>
          <w:rFonts w:ascii="Arial" w:hAnsi="Arial"/>
          <w:lang w:val="en-US"/>
        </w:rPr>
        <w:tab/>
        <w:t xml:space="preserve">         </w:t>
      </w:r>
      <w:r w:rsidRPr="000D4BCE">
        <w:rPr>
          <w:rFonts w:ascii="Arial" w:hAnsi="Arial"/>
          <w:lang w:val="en-US"/>
        </w:rPr>
        <w:t>Vision and Objectives.</w:t>
      </w:r>
    </w:p>
    <w:p w:rsidR="00726854" w:rsidRDefault="000D4BCE" w:rsidP="005C7AAA">
      <w:pPr>
        <w:tabs>
          <w:tab w:val="left" w:pos="0"/>
          <w:tab w:val="left" w:pos="567"/>
          <w:tab w:val="left" w:pos="709"/>
          <w:tab w:val="left" w:pos="993"/>
        </w:tabs>
        <w:rPr>
          <w:rFonts w:ascii="Arial" w:hAnsi="Arial"/>
          <w:lang w:val="en-US"/>
        </w:rPr>
      </w:pPr>
      <w:r>
        <w:rPr>
          <w:rFonts w:ascii="Arial" w:hAnsi="Arial"/>
          <w:lang w:val="en-US"/>
        </w:rPr>
        <w:tab/>
        <w:t xml:space="preserve">         John gave positive feedback on the draft. </w:t>
      </w:r>
      <w:r w:rsidR="00726854">
        <w:rPr>
          <w:rFonts w:ascii="Arial" w:hAnsi="Arial"/>
          <w:lang w:val="en-US"/>
        </w:rPr>
        <w:t xml:space="preserve">Dennis indicated that </w:t>
      </w:r>
      <w:r w:rsidR="00726854">
        <w:rPr>
          <w:rFonts w:ascii="Arial" w:hAnsi="Arial"/>
          <w:lang w:val="en-US"/>
        </w:rPr>
        <w:tab/>
        <w:t xml:space="preserve">  </w:t>
      </w:r>
      <w:r w:rsidR="00726854">
        <w:rPr>
          <w:rFonts w:ascii="Arial" w:hAnsi="Arial"/>
          <w:lang w:val="en-US"/>
        </w:rPr>
        <w:tab/>
        <w:t xml:space="preserve">         Sturton intends to adopt </w:t>
      </w:r>
      <w:r w:rsidR="00373D55">
        <w:rPr>
          <w:rFonts w:ascii="Arial" w:hAnsi="Arial"/>
          <w:lang w:val="en-US"/>
        </w:rPr>
        <w:t xml:space="preserve">straightaway </w:t>
      </w:r>
      <w:r w:rsidR="00726854">
        <w:rPr>
          <w:rFonts w:ascii="Arial" w:hAnsi="Arial"/>
          <w:lang w:val="en-US"/>
        </w:rPr>
        <w:t xml:space="preserve">the policy of no further </w:t>
      </w:r>
      <w:r w:rsidR="00373D55">
        <w:rPr>
          <w:rFonts w:ascii="Arial" w:hAnsi="Arial"/>
          <w:lang w:val="en-US"/>
        </w:rPr>
        <w:tab/>
        <w:t xml:space="preserve">  </w:t>
      </w:r>
      <w:r w:rsidR="00373D55">
        <w:rPr>
          <w:rFonts w:ascii="Arial" w:hAnsi="Arial"/>
          <w:lang w:val="en-US"/>
        </w:rPr>
        <w:tab/>
        <w:t xml:space="preserve">         development until </w:t>
      </w:r>
      <w:r w:rsidR="00726854">
        <w:rPr>
          <w:rFonts w:ascii="Arial" w:hAnsi="Arial"/>
          <w:lang w:val="en-US"/>
        </w:rPr>
        <w:t xml:space="preserve">remedial action is taken regarding utilities. </w:t>
      </w:r>
    </w:p>
    <w:p w:rsidR="00370031" w:rsidRDefault="00373D55" w:rsidP="005C7AAA">
      <w:pPr>
        <w:tabs>
          <w:tab w:val="left" w:pos="0"/>
          <w:tab w:val="left" w:pos="567"/>
          <w:tab w:val="left" w:pos="709"/>
          <w:tab w:val="left" w:pos="993"/>
        </w:tabs>
        <w:rPr>
          <w:rFonts w:ascii="Arial" w:hAnsi="Arial"/>
          <w:lang w:val="en-US"/>
        </w:rPr>
      </w:pPr>
      <w:r>
        <w:rPr>
          <w:rFonts w:ascii="Arial" w:hAnsi="Arial"/>
          <w:lang w:val="en-US"/>
        </w:rPr>
        <w:tab/>
        <w:t xml:space="preserve"> </w:t>
      </w:r>
      <w:r>
        <w:rPr>
          <w:rFonts w:ascii="Arial" w:hAnsi="Arial"/>
          <w:lang w:val="en-US"/>
        </w:rPr>
        <w:tab/>
        <w:t xml:space="preserve"> </w:t>
      </w:r>
      <w:r>
        <w:rPr>
          <w:rFonts w:ascii="Arial" w:hAnsi="Arial"/>
          <w:lang w:val="en-US"/>
        </w:rPr>
        <w:tab/>
        <w:t xml:space="preserve">  </w:t>
      </w:r>
      <w:r w:rsidR="00096A53">
        <w:rPr>
          <w:rFonts w:ascii="Arial" w:hAnsi="Arial"/>
          <w:lang w:val="en-US"/>
        </w:rPr>
        <w:t xml:space="preserve"> D</w:t>
      </w:r>
      <w:r w:rsidR="00370031">
        <w:rPr>
          <w:rFonts w:ascii="Arial" w:hAnsi="Arial"/>
          <w:lang w:val="en-US"/>
        </w:rPr>
        <w:t xml:space="preserve">efining the footprint </w:t>
      </w:r>
      <w:r>
        <w:rPr>
          <w:rFonts w:ascii="Arial" w:hAnsi="Arial"/>
          <w:lang w:val="en-US"/>
        </w:rPr>
        <w:t>(envelope)</w:t>
      </w:r>
      <w:r w:rsidR="00096A53">
        <w:rPr>
          <w:rFonts w:ascii="Arial" w:hAnsi="Arial"/>
          <w:lang w:val="en-US"/>
        </w:rPr>
        <w:t xml:space="preserve"> </w:t>
      </w:r>
      <w:r w:rsidR="00370031">
        <w:rPr>
          <w:rFonts w:ascii="Arial" w:hAnsi="Arial"/>
          <w:lang w:val="en-US"/>
        </w:rPr>
        <w:t>of a village was raised</w:t>
      </w:r>
      <w:r w:rsidR="00A059BB">
        <w:rPr>
          <w:rFonts w:ascii="Arial" w:hAnsi="Arial"/>
          <w:lang w:val="en-US"/>
        </w:rPr>
        <w:t xml:space="preserve"> </w:t>
      </w:r>
      <w:r>
        <w:rPr>
          <w:rFonts w:ascii="Arial" w:hAnsi="Arial"/>
          <w:lang w:val="en-US"/>
        </w:rPr>
        <w:t xml:space="preserve">by </w:t>
      </w:r>
      <w:r w:rsidR="00096A53">
        <w:rPr>
          <w:rFonts w:ascii="Arial" w:hAnsi="Arial"/>
          <w:lang w:val="en-US"/>
        </w:rPr>
        <w:tab/>
      </w:r>
      <w:r w:rsidR="00096A53">
        <w:rPr>
          <w:rFonts w:ascii="Arial" w:hAnsi="Arial"/>
          <w:lang w:val="en-US"/>
        </w:rPr>
        <w:tab/>
      </w:r>
      <w:r w:rsidR="00096A53">
        <w:rPr>
          <w:rFonts w:ascii="Arial" w:hAnsi="Arial"/>
          <w:lang w:val="en-US"/>
        </w:rPr>
        <w:tab/>
        <w:t xml:space="preserve">       </w:t>
      </w:r>
      <w:r>
        <w:rPr>
          <w:rFonts w:ascii="Arial" w:hAnsi="Arial"/>
          <w:lang w:val="en-US"/>
        </w:rPr>
        <w:t>Norman</w:t>
      </w:r>
      <w:r w:rsidR="00096A53">
        <w:rPr>
          <w:rFonts w:ascii="Arial" w:hAnsi="Arial"/>
          <w:lang w:val="en-US"/>
        </w:rPr>
        <w:t>.</w:t>
      </w:r>
      <w:r>
        <w:rPr>
          <w:rFonts w:ascii="Arial" w:hAnsi="Arial"/>
          <w:lang w:val="en-US"/>
        </w:rPr>
        <w:t xml:space="preserve"> </w:t>
      </w:r>
      <w:r w:rsidR="00096A53">
        <w:rPr>
          <w:rFonts w:ascii="Arial" w:hAnsi="Arial"/>
          <w:lang w:val="en-US"/>
        </w:rPr>
        <w:t>He also requested that, given</w:t>
      </w:r>
      <w:r>
        <w:rPr>
          <w:rFonts w:ascii="Arial" w:hAnsi="Arial"/>
          <w:lang w:val="en-US"/>
        </w:rPr>
        <w:t xml:space="preserve"> the strength of </w:t>
      </w:r>
      <w:r w:rsidR="00096A53">
        <w:rPr>
          <w:rFonts w:ascii="Arial" w:hAnsi="Arial"/>
          <w:lang w:val="en-US"/>
        </w:rPr>
        <w:t>the view</w:t>
      </w:r>
      <w:r w:rsidR="007C6B0C">
        <w:rPr>
          <w:rFonts w:ascii="Arial" w:hAnsi="Arial"/>
          <w:lang w:val="en-US"/>
        </w:rPr>
        <w:t xml:space="preserve">s </w:t>
      </w:r>
      <w:r w:rsidR="007C6B0C">
        <w:rPr>
          <w:rFonts w:ascii="Arial" w:hAnsi="Arial"/>
          <w:lang w:val="en-US"/>
        </w:rPr>
        <w:tab/>
        <w:t xml:space="preserve">  </w:t>
      </w:r>
      <w:r w:rsidR="007C6B0C">
        <w:rPr>
          <w:rFonts w:ascii="Arial" w:hAnsi="Arial"/>
          <w:lang w:val="en-US"/>
        </w:rPr>
        <w:tab/>
        <w:t xml:space="preserve">       </w:t>
      </w:r>
      <w:r w:rsidR="00096A53">
        <w:rPr>
          <w:rFonts w:ascii="Arial" w:hAnsi="Arial"/>
          <w:lang w:val="en-US"/>
        </w:rPr>
        <w:t xml:space="preserve">expressed by Stow </w:t>
      </w:r>
      <w:r>
        <w:rPr>
          <w:rFonts w:ascii="Arial" w:hAnsi="Arial"/>
          <w:lang w:val="en-US"/>
        </w:rPr>
        <w:t xml:space="preserve">residents </w:t>
      </w:r>
      <w:r w:rsidR="00096A53">
        <w:rPr>
          <w:rFonts w:ascii="Arial" w:hAnsi="Arial"/>
          <w:lang w:val="en-US"/>
        </w:rPr>
        <w:t xml:space="preserve">on that issue </w:t>
      </w:r>
      <w:r>
        <w:rPr>
          <w:rFonts w:ascii="Arial" w:hAnsi="Arial"/>
          <w:lang w:val="en-US"/>
        </w:rPr>
        <w:t xml:space="preserve">in the questionnaire </w:t>
      </w:r>
      <w:r w:rsidR="007C6B0C">
        <w:rPr>
          <w:rFonts w:ascii="Arial" w:hAnsi="Arial"/>
          <w:lang w:val="en-US"/>
        </w:rPr>
        <w:tab/>
        <w:t xml:space="preserve">    </w:t>
      </w:r>
      <w:r w:rsidR="007C6B0C">
        <w:rPr>
          <w:rFonts w:ascii="Arial" w:hAnsi="Arial"/>
          <w:lang w:val="en-US"/>
        </w:rPr>
        <w:tab/>
      </w:r>
      <w:r w:rsidR="007C6B0C">
        <w:rPr>
          <w:rFonts w:ascii="Arial" w:hAnsi="Arial"/>
          <w:lang w:val="en-US"/>
        </w:rPr>
        <w:tab/>
      </w:r>
      <w:r w:rsidR="007C6B0C">
        <w:rPr>
          <w:rFonts w:ascii="Arial" w:hAnsi="Arial"/>
          <w:lang w:val="en-US"/>
        </w:rPr>
        <w:tab/>
        <w:t xml:space="preserve">   and </w:t>
      </w:r>
      <w:r w:rsidR="00096A53">
        <w:rPr>
          <w:rFonts w:ascii="Arial" w:hAnsi="Arial"/>
          <w:lang w:val="en-US"/>
        </w:rPr>
        <w:t>on the walkabouts</w:t>
      </w:r>
      <w:r w:rsidR="007C6B0C">
        <w:rPr>
          <w:rFonts w:ascii="Arial" w:hAnsi="Arial"/>
          <w:lang w:val="en-US"/>
        </w:rPr>
        <w:t>,</w:t>
      </w:r>
      <w:r>
        <w:rPr>
          <w:rFonts w:ascii="Arial" w:hAnsi="Arial"/>
          <w:lang w:val="en-US"/>
        </w:rPr>
        <w:t xml:space="preserve"> their view </w:t>
      </w:r>
      <w:r w:rsidR="007C6B0C">
        <w:rPr>
          <w:rFonts w:ascii="Arial" w:hAnsi="Arial"/>
          <w:lang w:val="en-US"/>
        </w:rPr>
        <w:t xml:space="preserve">be incorporated </w:t>
      </w:r>
      <w:r>
        <w:rPr>
          <w:rFonts w:ascii="Arial" w:hAnsi="Arial"/>
          <w:lang w:val="en-US"/>
        </w:rPr>
        <w:t xml:space="preserve">in the objective </w:t>
      </w:r>
      <w:r w:rsidR="007C6B0C">
        <w:rPr>
          <w:rFonts w:ascii="Arial" w:hAnsi="Arial"/>
          <w:lang w:val="en-US"/>
        </w:rPr>
        <w:tab/>
        <w:t xml:space="preserve">         </w:t>
      </w:r>
      <w:r>
        <w:rPr>
          <w:rFonts w:ascii="Arial" w:hAnsi="Arial"/>
          <w:lang w:val="en-US"/>
        </w:rPr>
        <w:t>on hou</w:t>
      </w:r>
      <w:r w:rsidR="00096A53">
        <w:rPr>
          <w:rFonts w:ascii="Arial" w:hAnsi="Arial"/>
          <w:lang w:val="en-US"/>
        </w:rPr>
        <w:t xml:space="preserve">sing, not just in the </w:t>
      </w:r>
      <w:r>
        <w:rPr>
          <w:rFonts w:ascii="Arial" w:hAnsi="Arial"/>
          <w:lang w:val="en-US"/>
        </w:rPr>
        <w:t xml:space="preserve">policies. John suggested a form of </w:t>
      </w:r>
      <w:r w:rsidR="007C6B0C">
        <w:rPr>
          <w:rFonts w:ascii="Arial" w:hAnsi="Arial"/>
          <w:lang w:val="en-US"/>
        </w:rPr>
        <w:tab/>
        <w:t xml:space="preserve"> </w:t>
      </w:r>
      <w:r w:rsidR="007C6B0C">
        <w:rPr>
          <w:rFonts w:ascii="Arial" w:hAnsi="Arial"/>
          <w:lang w:val="en-US"/>
        </w:rPr>
        <w:tab/>
      </w:r>
      <w:r w:rsidR="007C6B0C">
        <w:rPr>
          <w:rFonts w:ascii="Arial" w:hAnsi="Arial"/>
          <w:lang w:val="en-US"/>
        </w:rPr>
        <w:tab/>
        <w:t xml:space="preserve">       </w:t>
      </w:r>
      <w:r>
        <w:rPr>
          <w:rFonts w:ascii="Arial" w:hAnsi="Arial"/>
          <w:lang w:val="en-US"/>
        </w:rPr>
        <w:t>words.</w:t>
      </w:r>
    </w:p>
    <w:p w:rsidR="000D4BCE" w:rsidRDefault="00373D55" w:rsidP="005C7AAA">
      <w:pPr>
        <w:tabs>
          <w:tab w:val="left" w:pos="0"/>
          <w:tab w:val="left" w:pos="567"/>
          <w:tab w:val="left" w:pos="709"/>
          <w:tab w:val="left" w:pos="993"/>
        </w:tabs>
        <w:rPr>
          <w:rFonts w:ascii="Arial" w:hAnsi="Arial"/>
          <w:lang w:val="en-US"/>
        </w:rPr>
      </w:pPr>
      <w:r>
        <w:rPr>
          <w:rFonts w:ascii="Arial" w:hAnsi="Arial"/>
          <w:lang w:val="en-US"/>
        </w:rPr>
        <w:tab/>
      </w:r>
      <w:r>
        <w:rPr>
          <w:rFonts w:ascii="Arial" w:hAnsi="Arial"/>
          <w:lang w:val="en-US"/>
        </w:rPr>
        <w:tab/>
      </w:r>
      <w:r>
        <w:rPr>
          <w:rFonts w:ascii="Arial" w:hAnsi="Arial"/>
          <w:lang w:val="en-US"/>
        </w:rPr>
        <w:tab/>
        <w:t xml:space="preserve">  </w:t>
      </w:r>
      <w:r w:rsidR="00096A53">
        <w:rPr>
          <w:rFonts w:ascii="Arial" w:hAnsi="Arial"/>
          <w:lang w:val="en-US"/>
        </w:rPr>
        <w:t xml:space="preserve"> </w:t>
      </w:r>
      <w:r>
        <w:rPr>
          <w:rFonts w:ascii="Arial" w:hAnsi="Arial"/>
          <w:lang w:val="en-US"/>
        </w:rPr>
        <w:t>There were so</w:t>
      </w:r>
      <w:r w:rsidR="00726854">
        <w:rPr>
          <w:rFonts w:ascii="Arial" w:hAnsi="Arial"/>
          <w:lang w:val="en-US"/>
        </w:rPr>
        <w:t xml:space="preserve">me </w:t>
      </w:r>
      <w:r>
        <w:rPr>
          <w:rFonts w:ascii="Arial" w:hAnsi="Arial"/>
          <w:lang w:val="en-US"/>
        </w:rPr>
        <w:t xml:space="preserve">further </w:t>
      </w:r>
      <w:r w:rsidR="000D4BCE">
        <w:rPr>
          <w:rFonts w:ascii="Arial" w:hAnsi="Arial"/>
          <w:lang w:val="en-US"/>
        </w:rPr>
        <w:t>amendments suggested</w:t>
      </w:r>
      <w:r>
        <w:rPr>
          <w:rFonts w:ascii="Arial" w:hAnsi="Arial"/>
          <w:lang w:val="en-US"/>
        </w:rPr>
        <w:t xml:space="preserve">. All </w:t>
      </w:r>
      <w:r w:rsidR="00726854">
        <w:rPr>
          <w:rFonts w:ascii="Arial" w:hAnsi="Arial"/>
          <w:lang w:val="en-US"/>
        </w:rPr>
        <w:t xml:space="preserve">have been </w:t>
      </w:r>
      <w:r>
        <w:rPr>
          <w:rFonts w:ascii="Arial" w:hAnsi="Arial"/>
          <w:lang w:val="en-US"/>
        </w:rPr>
        <w:tab/>
      </w:r>
      <w:r>
        <w:rPr>
          <w:rFonts w:ascii="Arial" w:hAnsi="Arial"/>
          <w:lang w:val="en-US"/>
        </w:rPr>
        <w:tab/>
      </w:r>
      <w:r>
        <w:rPr>
          <w:rFonts w:ascii="Arial" w:hAnsi="Arial"/>
          <w:lang w:val="en-US"/>
        </w:rPr>
        <w:tab/>
        <w:t xml:space="preserve">   </w:t>
      </w:r>
      <w:r w:rsidR="000D4BCE">
        <w:rPr>
          <w:rFonts w:ascii="Arial" w:hAnsi="Arial"/>
          <w:lang w:val="en-US"/>
        </w:rPr>
        <w:t>incorporated.</w:t>
      </w:r>
    </w:p>
    <w:p w:rsidR="000D4BCE" w:rsidRDefault="000D4BCE" w:rsidP="005C7AAA">
      <w:pPr>
        <w:tabs>
          <w:tab w:val="left" w:pos="0"/>
          <w:tab w:val="left" w:pos="567"/>
          <w:tab w:val="left" w:pos="709"/>
          <w:tab w:val="left" w:pos="993"/>
        </w:tabs>
        <w:rPr>
          <w:rFonts w:ascii="Arial" w:hAnsi="Arial"/>
          <w:b/>
          <w:i/>
          <w:lang w:val="en-US"/>
        </w:rPr>
      </w:pPr>
      <w:r>
        <w:rPr>
          <w:rFonts w:ascii="Arial" w:hAnsi="Arial"/>
          <w:lang w:val="en-US"/>
        </w:rPr>
        <w:tab/>
      </w:r>
      <w:r>
        <w:rPr>
          <w:rFonts w:ascii="Arial" w:hAnsi="Arial"/>
          <w:lang w:val="en-US"/>
        </w:rPr>
        <w:tab/>
        <w:t xml:space="preserve"> </w:t>
      </w:r>
      <w:r>
        <w:rPr>
          <w:rFonts w:ascii="Arial" w:hAnsi="Arial"/>
          <w:lang w:val="en-US"/>
        </w:rPr>
        <w:tab/>
        <w:t xml:space="preserve">   </w:t>
      </w:r>
      <w:r>
        <w:rPr>
          <w:rFonts w:ascii="Arial" w:hAnsi="Arial"/>
          <w:b/>
          <w:i/>
          <w:lang w:val="en-US"/>
        </w:rPr>
        <w:t>Agreed:</w:t>
      </w:r>
    </w:p>
    <w:p w:rsidR="00726854" w:rsidRDefault="00726854" w:rsidP="000D4BCE">
      <w:pPr>
        <w:pStyle w:val="ListParagraph"/>
        <w:numPr>
          <w:ilvl w:val="0"/>
          <w:numId w:val="3"/>
        </w:numPr>
        <w:tabs>
          <w:tab w:val="left" w:pos="0"/>
          <w:tab w:val="left" w:pos="567"/>
          <w:tab w:val="left" w:pos="709"/>
          <w:tab w:val="left" w:pos="993"/>
        </w:tabs>
        <w:rPr>
          <w:rFonts w:ascii="Arial" w:hAnsi="Arial"/>
          <w:b/>
          <w:i/>
          <w:lang w:val="en-US"/>
        </w:rPr>
      </w:pPr>
      <w:r>
        <w:rPr>
          <w:rFonts w:ascii="Arial" w:hAnsi="Arial"/>
          <w:b/>
          <w:i/>
          <w:lang w:val="en-US"/>
        </w:rPr>
        <w:t>The Vision and O</w:t>
      </w:r>
      <w:r w:rsidR="000D4BCE" w:rsidRPr="00726854">
        <w:rPr>
          <w:rFonts w:ascii="Arial" w:hAnsi="Arial"/>
          <w:b/>
          <w:i/>
          <w:lang w:val="en-US"/>
        </w:rPr>
        <w:t>bjectives</w:t>
      </w:r>
      <w:r>
        <w:rPr>
          <w:rFonts w:ascii="Arial" w:hAnsi="Arial"/>
          <w:b/>
          <w:i/>
          <w:lang w:val="en-US"/>
        </w:rPr>
        <w:t>,</w:t>
      </w:r>
      <w:r w:rsidR="000D4BCE" w:rsidRPr="00726854">
        <w:rPr>
          <w:rFonts w:ascii="Arial" w:hAnsi="Arial"/>
          <w:b/>
          <w:i/>
          <w:lang w:val="en-US"/>
        </w:rPr>
        <w:t xml:space="preserve"> as amended</w:t>
      </w:r>
      <w:r>
        <w:rPr>
          <w:rFonts w:ascii="Arial" w:hAnsi="Arial"/>
          <w:b/>
          <w:i/>
          <w:lang w:val="en-US"/>
        </w:rPr>
        <w:t>,</w:t>
      </w:r>
      <w:r w:rsidR="000D4BCE" w:rsidRPr="00726854">
        <w:rPr>
          <w:rFonts w:ascii="Arial" w:hAnsi="Arial"/>
          <w:b/>
          <w:i/>
          <w:lang w:val="en-US"/>
        </w:rPr>
        <w:t xml:space="preserve"> and as set out in the attached document</w:t>
      </w:r>
      <w:r w:rsidR="00A059BB">
        <w:rPr>
          <w:rFonts w:ascii="Arial" w:hAnsi="Arial"/>
          <w:b/>
          <w:i/>
          <w:lang w:val="en-US"/>
        </w:rPr>
        <w:t xml:space="preserve"> were agreed</w:t>
      </w:r>
    </w:p>
    <w:p w:rsidR="00A059BB" w:rsidRPr="00726854" w:rsidRDefault="00A059BB" w:rsidP="000D4BCE">
      <w:pPr>
        <w:pStyle w:val="ListParagraph"/>
        <w:numPr>
          <w:ilvl w:val="0"/>
          <w:numId w:val="3"/>
        </w:numPr>
        <w:tabs>
          <w:tab w:val="left" w:pos="0"/>
          <w:tab w:val="left" w:pos="567"/>
          <w:tab w:val="left" w:pos="709"/>
          <w:tab w:val="left" w:pos="993"/>
        </w:tabs>
        <w:rPr>
          <w:rFonts w:ascii="Arial" w:hAnsi="Arial"/>
          <w:b/>
          <w:i/>
          <w:lang w:val="en-US"/>
        </w:rPr>
      </w:pPr>
      <w:r>
        <w:rPr>
          <w:rFonts w:ascii="Arial" w:hAnsi="Arial"/>
          <w:b/>
          <w:i/>
          <w:lang w:val="en-US"/>
        </w:rPr>
        <w:t>John will look at how built up area/envelope maps might be created and used.</w:t>
      </w:r>
    </w:p>
    <w:p w:rsidR="005C7AAA" w:rsidRPr="00726854" w:rsidRDefault="005C7AAA" w:rsidP="005C7AAA">
      <w:pPr>
        <w:tabs>
          <w:tab w:val="left" w:pos="0"/>
          <w:tab w:val="left" w:pos="567"/>
          <w:tab w:val="left" w:pos="709"/>
          <w:tab w:val="left" w:pos="993"/>
        </w:tabs>
        <w:rPr>
          <w:rFonts w:ascii="Arial" w:hAnsi="Arial"/>
          <w:b/>
          <w:i/>
          <w:lang w:val="en-US"/>
        </w:rPr>
      </w:pPr>
    </w:p>
    <w:p w:rsidR="00D7536C" w:rsidRPr="00CE6802" w:rsidRDefault="00D7536C" w:rsidP="00A059BB">
      <w:pPr>
        <w:tabs>
          <w:tab w:val="left" w:pos="0"/>
          <w:tab w:val="left" w:pos="567"/>
          <w:tab w:val="left" w:pos="709"/>
          <w:tab w:val="left" w:pos="993"/>
        </w:tabs>
        <w:rPr>
          <w:rFonts w:ascii="Arial" w:hAnsi="Arial"/>
          <w:b/>
          <w:lang w:val="en-US"/>
        </w:rPr>
      </w:pPr>
    </w:p>
    <w:p w:rsidR="00370031" w:rsidRDefault="00D7536C" w:rsidP="000D4BCE">
      <w:pPr>
        <w:pStyle w:val="ListParagraph"/>
        <w:numPr>
          <w:ilvl w:val="0"/>
          <w:numId w:val="1"/>
        </w:numPr>
        <w:tabs>
          <w:tab w:val="left" w:pos="0"/>
        </w:tabs>
        <w:ind w:left="993" w:hanging="709"/>
        <w:rPr>
          <w:rFonts w:ascii="Arial" w:hAnsi="Arial"/>
          <w:b/>
          <w:lang w:val="en-US"/>
        </w:rPr>
      </w:pPr>
      <w:r>
        <w:rPr>
          <w:rFonts w:ascii="Arial" w:hAnsi="Arial"/>
          <w:b/>
          <w:lang w:val="en-US"/>
        </w:rPr>
        <w:t xml:space="preserve"> Green Space Strategy </w:t>
      </w:r>
      <w:r w:rsidRPr="003C624B">
        <w:rPr>
          <w:rFonts w:ascii="Arial" w:hAnsi="Arial"/>
          <w:sz w:val="20"/>
          <w:szCs w:val="20"/>
          <w:lang w:val="en-US"/>
        </w:rPr>
        <w:t>Briefing from John Bayes</w:t>
      </w:r>
    </w:p>
    <w:p w:rsidR="00370031" w:rsidRPr="00370031" w:rsidRDefault="00370031" w:rsidP="00370031">
      <w:pPr>
        <w:tabs>
          <w:tab w:val="left" w:pos="0"/>
        </w:tabs>
        <w:rPr>
          <w:rFonts w:ascii="Arial" w:hAnsi="Arial"/>
          <w:b/>
          <w:lang w:val="en-US"/>
        </w:rPr>
      </w:pPr>
      <w:r>
        <w:rPr>
          <w:rFonts w:ascii="Arial" w:hAnsi="Arial"/>
          <w:b/>
          <w:lang w:val="en-US"/>
        </w:rPr>
        <w:tab/>
        <w:t xml:space="preserve">     </w:t>
      </w:r>
      <w:r w:rsidRPr="00370031">
        <w:rPr>
          <w:rFonts w:ascii="Arial" w:hAnsi="Arial"/>
          <w:sz w:val="20"/>
          <w:szCs w:val="20"/>
          <w:lang w:val="en-US"/>
        </w:rPr>
        <w:t>A copy of John’s presentation will be attached to the</w:t>
      </w:r>
      <w:r>
        <w:rPr>
          <w:rFonts w:ascii="Arial" w:hAnsi="Arial"/>
          <w:sz w:val="20"/>
          <w:szCs w:val="20"/>
          <w:lang w:val="en-US"/>
        </w:rPr>
        <w:t>se</w:t>
      </w:r>
      <w:r w:rsidRPr="00370031">
        <w:rPr>
          <w:rFonts w:ascii="Arial" w:hAnsi="Arial"/>
          <w:sz w:val="20"/>
          <w:szCs w:val="20"/>
          <w:lang w:val="en-US"/>
        </w:rPr>
        <w:t xml:space="preserve"> notes</w:t>
      </w:r>
      <w:r>
        <w:rPr>
          <w:rFonts w:ascii="Arial" w:hAnsi="Arial"/>
          <w:b/>
          <w:lang w:val="en-US"/>
        </w:rPr>
        <w:t>.</w:t>
      </w:r>
    </w:p>
    <w:p w:rsidR="00D7536C" w:rsidRDefault="00726854" w:rsidP="000D4BCE">
      <w:pPr>
        <w:tabs>
          <w:tab w:val="left" w:pos="0"/>
        </w:tabs>
        <w:rPr>
          <w:rFonts w:ascii="Arial" w:hAnsi="Arial"/>
          <w:lang w:val="en-US"/>
        </w:rPr>
      </w:pPr>
      <w:r>
        <w:rPr>
          <w:rFonts w:ascii="Arial" w:hAnsi="Arial"/>
          <w:b/>
          <w:lang w:val="en-US"/>
        </w:rPr>
        <w:tab/>
        <w:t xml:space="preserve">     </w:t>
      </w:r>
      <w:r>
        <w:rPr>
          <w:rFonts w:ascii="Arial" w:hAnsi="Arial"/>
          <w:lang w:val="en-US"/>
        </w:rPr>
        <w:t xml:space="preserve">John briefed the meeting on the green space assessment. In </w:t>
      </w:r>
      <w:r>
        <w:rPr>
          <w:rFonts w:ascii="Arial" w:hAnsi="Arial"/>
          <w:lang w:val="en-US"/>
        </w:rPr>
        <w:tab/>
        <w:t xml:space="preserve">  </w:t>
      </w:r>
      <w:r>
        <w:rPr>
          <w:rFonts w:ascii="Arial" w:hAnsi="Arial"/>
          <w:lang w:val="en-US"/>
        </w:rPr>
        <w:tab/>
        <w:t xml:space="preserve">     summary</w:t>
      </w:r>
      <w:r w:rsidR="00370031">
        <w:rPr>
          <w:rFonts w:ascii="Arial" w:hAnsi="Arial"/>
          <w:lang w:val="en-US"/>
        </w:rPr>
        <w:t>,</w:t>
      </w:r>
      <w:r>
        <w:rPr>
          <w:rFonts w:ascii="Arial" w:hAnsi="Arial"/>
          <w:lang w:val="en-US"/>
        </w:rPr>
        <w:t xml:space="preserve"> such green spaces have to be:</w:t>
      </w:r>
    </w:p>
    <w:p w:rsidR="00726854" w:rsidRPr="00726854" w:rsidRDefault="00726854" w:rsidP="00726854">
      <w:pPr>
        <w:pStyle w:val="ListParagraph"/>
        <w:numPr>
          <w:ilvl w:val="0"/>
          <w:numId w:val="4"/>
        </w:numPr>
        <w:tabs>
          <w:tab w:val="left" w:pos="0"/>
        </w:tabs>
        <w:rPr>
          <w:rFonts w:ascii="Arial" w:hAnsi="Arial"/>
          <w:lang w:val="en-US"/>
        </w:rPr>
      </w:pPr>
      <w:r w:rsidRPr="00726854">
        <w:rPr>
          <w:rFonts w:ascii="Arial" w:hAnsi="Arial"/>
          <w:lang w:val="en-US"/>
        </w:rPr>
        <w:t>in close proximity to the community</w:t>
      </w:r>
    </w:p>
    <w:p w:rsidR="00726854" w:rsidRDefault="00726854" w:rsidP="00726854">
      <w:pPr>
        <w:pStyle w:val="ListParagraph"/>
        <w:numPr>
          <w:ilvl w:val="0"/>
          <w:numId w:val="4"/>
        </w:numPr>
        <w:tabs>
          <w:tab w:val="left" w:pos="0"/>
        </w:tabs>
        <w:rPr>
          <w:rFonts w:ascii="Arial" w:hAnsi="Arial"/>
          <w:lang w:val="en-US"/>
        </w:rPr>
      </w:pPr>
      <w:r>
        <w:rPr>
          <w:rFonts w:ascii="Arial" w:hAnsi="Arial"/>
          <w:lang w:val="en-US"/>
        </w:rPr>
        <w:t>hold a particular local significance</w:t>
      </w:r>
    </w:p>
    <w:p w:rsidR="00726854" w:rsidRDefault="00726854" w:rsidP="00726854">
      <w:pPr>
        <w:pStyle w:val="ListParagraph"/>
        <w:numPr>
          <w:ilvl w:val="0"/>
          <w:numId w:val="4"/>
        </w:numPr>
        <w:tabs>
          <w:tab w:val="left" w:pos="0"/>
        </w:tabs>
        <w:rPr>
          <w:rFonts w:ascii="Arial" w:hAnsi="Arial"/>
          <w:lang w:val="en-US"/>
        </w:rPr>
      </w:pPr>
      <w:r>
        <w:rPr>
          <w:rFonts w:ascii="Arial" w:hAnsi="Arial"/>
          <w:lang w:val="en-US"/>
        </w:rPr>
        <w:t>have beauty, historical significance or recreational value</w:t>
      </w:r>
    </w:p>
    <w:p w:rsidR="00370031" w:rsidRDefault="00370031" w:rsidP="00726854">
      <w:pPr>
        <w:pStyle w:val="ListParagraph"/>
        <w:numPr>
          <w:ilvl w:val="0"/>
          <w:numId w:val="4"/>
        </w:numPr>
        <w:tabs>
          <w:tab w:val="left" w:pos="0"/>
        </w:tabs>
        <w:rPr>
          <w:rFonts w:ascii="Arial" w:hAnsi="Arial"/>
          <w:lang w:val="en-US"/>
        </w:rPr>
      </w:pPr>
      <w:r>
        <w:rPr>
          <w:rFonts w:ascii="Arial" w:hAnsi="Arial"/>
          <w:lang w:val="en-US"/>
        </w:rPr>
        <w:t>not an extensive tract of land</w:t>
      </w:r>
    </w:p>
    <w:p w:rsidR="00370031" w:rsidRDefault="00370031" w:rsidP="00370031">
      <w:pPr>
        <w:tabs>
          <w:tab w:val="left" w:pos="0"/>
        </w:tabs>
        <w:rPr>
          <w:rFonts w:ascii="Arial" w:hAnsi="Arial"/>
          <w:lang w:val="en-US"/>
        </w:rPr>
      </w:pPr>
      <w:r>
        <w:rPr>
          <w:rFonts w:ascii="Arial" w:hAnsi="Arial"/>
          <w:lang w:val="en-US"/>
        </w:rPr>
        <w:t xml:space="preserve">                 and the support of the landowner is required.</w:t>
      </w:r>
    </w:p>
    <w:p w:rsidR="00370031" w:rsidRDefault="00370031" w:rsidP="00370031">
      <w:pPr>
        <w:tabs>
          <w:tab w:val="left" w:pos="0"/>
        </w:tabs>
        <w:rPr>
          <w:rFonts w:ascii="Arial" w:hAnsi="Arial"/>
          <w:lang w:val="en-US"/>
        </w:rPr>
      </w:pPr>
      <w:r>
        <w:rPr>
          <w:rFonts w:ascii="Arial" w:hAnsi="Arial"/>
          <w:lang w:val="en-US"/>
        </w:rPr>
        <w:tab/>
        <w:t xml:space="preserve">      Being desi</w:t>
      </w:r>
      <w:r w:rsidR="00373D55">
        <w:rPr>
          <w:rFonts w:ascii="Arial" w:hAnsi="Arial"/>
          <w:lang w:val="en-US"/>
        </w:rPr>
        <w:t>gnated as a green space in the P</w:t>
      </w:r>
      <w:r>
        <w:rPr>
          <w:rFonts w:ascii="Arial" w:hAnsi="Arial"/>
          <w:lang w:val="en-US"/>
        </w:rPr>
        <w:t xml:space="preserve">lan gives a measure of </w:t>
      </w:r>
      <w:r>
        <w:rPr>
          <w:rFonts w:ascii="Arial" w:hAnsi="Arial"/>
          <w:lang w:val="en-US"/>
        </w:rPr>
        <w:tab/>
        <w:t xml:space="preserve">      protection similar to Green </w:t>
      </w:r>
      <w:r w:rsidR="00373D55">
        <w:rPr>
          <w:rFonts w:ascii="Arial" w:hAnsi="Arial"/>
          <w:lang w:val="en-US"/>
        </w:rPr>
        <w:t>Belt status.  There tend</w:t>
      </w:r>
      <w:r>
        <w:rPr>
          <w:rFonts w:ascii="Arial" w:hAnsi="Arial"/>
          <w:lang w:val="en-US"/>
        </w:rPr>
        <w:t xml:space="preserve"> to be 3/4 per </w:t>
      </w:r>
      <w:r>
        <w:rPr>
          <w:rFonts w:ascii="Arial" w:hAnsi="Arial"/>
          <w:lang w:val="en-US"/>
        </w:rPr>
        <w:tab/>
        <w:t xml:space="preserve">      village/parish. Cemeteries already have protection</w:t>
      </w:r>
      <w:r w:rsidR="00373D55">
        <w:rPr>
          <w:rFonts w:ascii="Arial" w:hAnsi="Arial"/>
          <w:lang w:val="en-US"/>
        </w:rPr>
        <w:t>,</w:t>
      </w:r>
      <w:r>
        <w:rPr>
          <w:rFonts w:ascii="Arial" w:hAnsi="Arial"/>
          <w:lang w:val="en-US"/>
        </w:rPr>
        <w:t xml:space="preserve"> so probably do </w:t>
      </w:r>
      <w:r>
        <w:rPr>
          <w:rFonts w:ascii="Arial" w:hAnsi="Arial"/>
          <w:lang w:val="en-US"/>
        </w:rPr>
        <w:tab/>
        <w:t xml:space="preserve">      not need to be included.</w:t>
      </w:r>
    </w:p>
    <w:p w:rsidR="00370031" w:rsidRDefault="00370031" w:rsidP="00370031">
      <w:pPr>
        <w:tabs>
          <w:tab w:val="left" w:pos="0"/>
        </w:tabs>
        <w:rPr>
          <w:rFonts w:ascii="Arial" w:hAnsi="Arial"/>
          <w:lang w:val="en-US"/>
        </w:rPr>
      </w:pPr>
      <w:r>
        <w:rPr>
          <w:rFonts w:ascii="Arial" w:hAnsi="Arial"/>
          <w:lang w:val="en-US"/>
        </w:rPr>
        <w:tab/>
      </w:r>
      <w:r w:rsidR="00A059BB">
        <w:rPr>
          <w:rFonts w:ascii="Arial" w:hAnsi="Arial"/>
          <w:lang w:val="en-US"/>
        </w:rPr>
        <w:t xml:space="preserve">      We will also have a Green Space Infrastructure policy, which does </w:t>
      </w:r>
      <w:r w:rsidR="00A059BB">
        <w:rPr>
          <w:rFonts w:ascii="Arial" w:hAnsi="Arial"/>
          <w:lang w:val="en-US"/>
        </w:rPr>
        <w:tab/>
        <w:t xml:space="preserve">      not carry the same weight, but does afford some protection </w:t>
      </w:r>
      <w:r w:rsidR="00373D55">
        <w:rPr>
          <w:rFonts w:ascii="Arial" w:hAnsi="Arial"/>
          <w:lang w:val="en-US"/>
        </w:rPr>
        <w:t>for</w:t>
      </w:r>
      <w:r w:rsidR="00A059BB">
        <w:rPr>
          <w:rFonts w:ascii="Arial" w:hAnsi="Arial"/>
          <w:lang w:val="en-US"/>
        </w:rPr>
        <w:tab/>
      </w:r>
      <w:r w:rsidR="00A059BB">
        <w:rPr>
          <w:rFonts w:ascii="Arial" w:hAnsi="Arial"/>
          <w:lang w:val="en-US"/>
        </w:rPr>
        <w:tab/>
        <w:t xml:space="preserve">      walkways, hedges and verges</w:t>
      </w:r>
      <w:r w:rsidR="00373D55">
        <w:rPr>
          <w:rFonts w:ascii="Arial" w:hAnsi="Arial"/>
          <w:lang w:val="en-US"/>
        </w:rPr>
        <w:t>,</w:t>
      </w:r>
      <w:r w:rsidR="00A059BB">
        <w:rPr>
          <w:rFonts w:ascii="Arial" w:hAnsi="Arial"/>
          <w:lang w:val="en-US"/>
        </w:rPr>
        <w:t xml:space="preserve"> for example,</w:t>
      </w:r>
    </w:p>
    <w:p w:rsidR="00A059BB" w:rsidRDefault="00A059BB" w:rsidP="00370031">
      <w:pPr>
        <w:tabs>
          <w:tab w:val="left" w:pos="0"/>
        </w:tabs>
        <w:rPr>
          <w:rFonts w:ascii="Arial" w:hAnsi="Arial"/>
          <w:lang w:val="en-US"/>
        </w:rPr>
      </w:pPr>
      <w:r>
        <w:rPr>
          <w:rFonts w:ascii="Arial" w:hAnsi="Arial"/>
          <w:lang w:val="en-US"/>
        </w:rPr>
        <w:tab/>
        <w:t xml:space="preserve">      Identification as a green space can attract funding from Natural </w:t>
      </w:r>
      <w:r>
        <w:rPr>
          <w:rFonts w:ascii="Arial" w:hAnsi="Arial"/>
          <w:lang w:val="en-US"/>
        </w:rPr>
        <w:tab/>
        <w:t xml:space="preserve">   </w:t>
      </w:r>
      <w:r>
        <w:rPr>
          <w:rFonts w:ascii="Arial" w:hAnsi="Arial"/>
          <w:lang w:val="en-US"/>
        </w:rPr>
        <w:tab/>
        <w:t xml:space="preserve">      England and the Lottery</w:t>
      </w:r>
    </w:p>
    <w:p w:rsidR="00370031" w:rsidRDefault="00370031" w:rsidP="00370031">
      <w:pPr>
        <w:tabs>
          <w:tab w:val="left" w:pos="0"/>
        </w:tabs>
        <w:rPr>
          <w:rFonts w:ascii="Arial" w:hAnsi="Arial"/>
          <w:b/>
          <w:i/>
          <w:lang w:val="en-US"/>
        </w:rPr>
      </w:pPr>
      <w:r>
        <w:rPr>
          <w:rFonts w:ascii="Arial" w:hAnsi="Arial"/>
          <w:lang w:val="en-US"/>
        </w:rPr>
        <w:tab/>
        <w:t xml:space="preserve">      </w:t>
      </w:r>
      <w:r w:rsidRPr="00370031">
        <w:rPr>
          <w:rFonts w:ascii="Arial" w:hAnsi="Arial"/>
          <w:b/>
          <w:i/>
          <w:lang w:val="en-US"/>
        </w:rPr>
        <w:t>Action:</w:t>
      </w:r>
    </w:p>
    <w:p w:rsidR="00370031" w:rsidRDefault="00370031" w:rsidP="00370031">
      <w:pPr>
        <w:pStyle w:val="ListParagraph"/>
        <w:numPr>
          <w:ilvl w:val="0"/>
          <w:numId w:val="3"/>
        </w:numPr>
        <w:tabs>
          <w:tab w:val="left" w:pos="0"/>
        </w:tabs>
        <w:rPr>
          <w:rFonts w:ascii="Arial" w:hAnsi="Arial"/>
          <w:b/>
          <w:i/>
          <w:lang w:val="en-US"/>
        </w:rPr>
      </w:pPr>
      <w:r>
        <w:rPr>
          <w:rFonts w:ascii="Arial" w:hAnsi="Arial"/>
          <w:b/>
          <w:i/>
          <w:lang w:val="en-US"/>
        </w:rPr>
        <w:t>John will send u</w:t>
      </w:r>
      <w:r w:rsidR="00373D55">
        <w:rPr>
          <w:rFonts w:ascii="Arial" w:hAnsi="Arial"/>
          <w:b/>
          <w:i/>
          <w:lang w:val="en-US"/>
        </w:rPr>
        <w:t>s</w:t>
      </w:r>
      <w:r>
        <w:rPr>
          <w:rFonts w:ascii="Arial" w:hAnsi="Arial"/>
          <w:b/>
          <w:i/>
          <w:lang w:val="en-US"/>
        </w:rPr>
        <w:t xml:space="preserve"> a copy of his presentation and a copy of the template</w:t>
      </w:r>
      <w:r w:rsidR="00A059BB">
        <w:rPr>
          <w:rFonts w:ascii="Arial" w:hAnsi="Arial"/>
          <w:b/>
          <w:i/>
          <w:lang w:val="en-US"/>
        </w:rPr>
        <w:t xml:space="preserve"> and maps </w:t>
      </w:r>
      <w:r>
        <w:rPr>
          <w:rFonts w:ascii="Arial" w:hAnsi="Arial"/>
          <w:b/>
          <w:i/>
          <w:lang w:val="en-US"/>
        </w:rPr>
        <w:t>we need to complete for each Parish</w:t>
      </w:r>
    </w:p>
    <w:p w:rsidR="00370031" w:rsidRDefault="00370031" w:rsidP="00370031">
      <w:pPr>
        <w:pStyle w:val="ListParagraph"/>
        <w:numPr>
          <w:ilvl w:val="0"/>
          <w:numId w:val="3"/>
        </w:numPr>
        <w:tabs>
          <w:tab w:val="left" w:pos="0"/>
        </w:tabs>
        <w:rPr>
          <w:rFonts w:ascii="Arial" w:hAnsi="Arial"/>
          <w:b/>
          <w:i/>
          <w:lang w:val="en-US"/>
        </w:rPr>
      </w:pPr>
      <w:r>
        <w:rPr>
          <w:rFonts w:ascii="Arial" w:hAnsi="Arial"/>
          <w:b/>
          <w:i/>
          <w:lang w:val="en-US"/>
        </w:rPr>
        <w:t>We need to begin thinking about the green spaces we would want to identify.</w:t>
      </w:r>
    </w:p>
    <w:p w:rsidR="00A059BB" w:rsidRDefault="00A059BB" w:rsidP="00370031">
      <w:pPr>
        <w:pStyle w:val="ListParagraph"/>
        <w:numPr>
          <w:ilvl w:val="0"/>
          <w:numId w:val="3"/>
        </w:numPr>
        <w:tabs>
          <w:tab w:val="left" w:pos="0"/>
        </w:tabs>
        <w:rPr>
          <w:rFonts w:ascii="Arial" w:hAnsi="Arial"/>
          <w:b/>
          <w:i/>
          <w:lang w:val="en-US"/>
        </w:rPr>
      </w:pPr>
      <w:r>
        <w:rPr>
          <w:rFonts w:ascii="Arial" w:hAnsi="Arial"/>
          <w:b/>
          <w:i/>
          <w:lang w:val="en-US"/>
        </w:rPr>
        <w:t>John will clarify whether we should also look at an Open Space policy</w:t>
      </w:r>
    </w:p>
    <w:p w:rsidR="00A059BB" w:rsidRDefault="00A059BB" w:rsidP="00370031">
      <w:pPr>
        <w:pStyle w:val="ListParagraph"/>
        <w:numPr>
          <w:ilvl w:val="0"/>
          <w:numId w:val="3"/>
        </w:numPr>
        <w:tabs>
          <w:tab w:val="left" w:pos="0"/>
        </w:tabs>
        <w:rPr>
          <w:rFonts w:ascii="Arial" w:hAnsi="Arial"/>
          <w:b/>
          <w:i/>
          <w:lang w:val="en-US"/>
        </w:rPr>
      </w:pPr>
      <w:r>
        <w:rPr>
          <w:rFonts w:ascii="Arial" w:hAnsi="Arial"/>
          <w:b/>
          <w:i/>
          <w:lang w:val="en-US"/>
        </w:rPr>
        <w:lastRenderedPageBreak/>
        <w:t>We need to consider whether we would wish to invite landowners to contribute green spaces.</w:t>
      </w:r>
    </w:p>
    <w:p w:rsidR="00A059BB" w:rsidRDefault="00A059BB" w:rsidP="00A059BB">
      <w:pPr>
        <w:tabs>
          <w:tab w:val="left" w:pos="0"/>
        </w:tabs>
        <w:rPr>
          <w:rFonts w:ascii="Arial" w:hAnsi="Arial"/>
          <w:b/>
          <w:i/>
          <w:lang w:val="en-US"/>
        </w:rPr>
      </w:pPr>
    </w:p>
    <w:p w:rsidR="00A059BB" w:rsidRDefault="00A059BB" w:rsidP="00A059BB">
      <w:pPr>
        <w:tabs>
          <w:tab w:val="left" w:pos="0"/>
        </w:tabs>
        <w:rPr>
          <w:rFonts w:ascii="Arial" w:hAnsi="Arial"/>
          <w:b/>
          <w:lang w:val="en-US"/>
        </w:rPr>
      </w:pPr>
      <w:r>
        <w:rPr>
          <w:rFonts w:ascii="Arial" w:hAnsi="Arial"/>
          <w:b/>
          <w:i/>
          <w:lang w:val="en-US"/>
        </w:rPr>
        <w:t xml:space="preserve">        </w:t>
      </w:r>
      <w:r w:rsidRPr="00A059BB">
        <w:rPr>
          <w:rFonts w:ascii="Arial" w:hAnsi="Arial"/>
          <w:b/>
          <w:lang w:val="en-US"/>
        </w:rPr>
        <w:t>5</w:t>
      </w:r>
      <w:r>
        <w:rPr>
          <w:rFonts w:ascii="Arial" w:hAnsi="Arial"/>
          <w:b/>
          <w:i/>
          <w:lang w:val="en-US"/>
        </w:rPr>
        <w:t xml:space="preserve">.      </w:t>
      </w:r>
      <w:r w:rsidR="00FD47E8">
        <w:rPr>
          <w:rFonts w:ascii="Arial" w:hAnsi="Arial"/>
          <w:b/>
          <w:lang w:val="en-US"/>
        </w:rPr>
        <w:t>Review of structure of the Plan</w:t>
      </w:r>
      <w:r>
        <w:rPr>
          <w:rFonts w:ascii="Arial" w:hAnsi="Arial"/>
          <w:b/>
          <w:lang w:val="en-US"/>
        </w:rPr>
        <w:t xml:space="preserve"> and outstanding work</w:t>
      </w:r>
    </w:p>
    <w:p w:rsidR="00FD47E8" w:rsidRDefault="00A059BB" w:rsidP="00FD47E8">
      <w:pPr>
        <w:tabs>
          <w:tab w:val="left" w:pos="0"/>
        </w:tabs>
        <w:rPr>
          <w:rFonts w:ascii="Arial" w:hAnsi="Arial"/>
          <w:lang w:val="en-US"/>
        </w:rPr>
      </w:pPr>
      <w:r>
        <w:rPr>
          <w:rFonts w:ascii="Arial" w:hAnsi="Arial"/>
          <w:b/>
          <w:lang w:val="en-US"/>
        </w:rPr>
        <w:t xml:space="preserve">                 </w:t>
      </w:r>
      <w:r w:rsidRPr="00A059BB">
        <w:rPr>
          <w:rFonts w:ascii="Arial" w:hAnsi="Arial"/>
          <w:lang w:val="en-US"/>
        </w:rPr>
        <w:t xml:space="preserve">John took us through the </w:t>
      </w:r>
      <w:r w:rsidR="00FD47E8">
        <w:rPr>
          <w:rFonts w:ascii="Arial" w:hAnsi="Arial"/>
          <w:lang w:val="en-US"/>
        </w:rPr>
        <w:t>structure of the Plan</w:t>
      </w:r>
      <w:r w:rsidRPr="00A059BB">
        <w:rPr>
          <w:rFonts w:ascii="Arial" w:hAnsi="Arial"/>
          <w:lang w:val="en-US"/>
        </w:rPr>
        <w:t xml:space="preserve"> and next stages</w:t>
      </w:r>
      <w:r w:rsidR="00FD47E8">
        <w:rPr>
          <w:rFonts w:ascii="Arial" w:hAnsi="Arial"/>
          <w:lang w:val="en-US"/>
        </w:rPr>
        <w:t xml:space="preserve">. The </w:t>
      </w:r>
      <w:r w:rsidR="00FD47E8">
        <w:rPr>
          <w:rFonts w:ascii="Arial" w:hAnsi="Arial"/>
          <w:lang w:val="en-US"/>
        </w:rPr>
        <w:tab/>
        <w:t xml:space="preserve">      Plan will have:</w:t>
      </w:r>
    </w:p>
    <w:p w:rsidR="00FD47E8" w:rsidRDefault="00FD47E8" w:rsidP="00FD47E8">
      <w:pPr>
        <w:pStyle w:val="ListParagraph"/>
        <w:numPr>
          <w:ilvl w:val="0"/>
          <w:numId w:val="6"/>
        </w:numPr>
        <w:tabs>
          <w:tab w:val="left" w:pos="0"/>
        </w:tabs>
        <w:rPr>
          <w:rFonts w:ascii="Arial" w:hAnsi="Arial"/>
          <w:lang w:val="en-US"/>
        </w:rPr>
      </w:pPr>
      <w:r>
        <w:rPr>
          <w:rFonts w:ascii="Arial" w:hAnsi="Arial"/>
          <w:lang w:val="en-US"/>
        </w:rPr>
        <w:t>Introduction (process overview)</w:t>
      </w:r>
    </w:p>
    <w:p w:rsidR="00FD47E8" w:rsidRDefault="00FD47E8" w:rsidP="00FD47E8">
      <w:pPr>
        <w:pStyle w:val="ListParagraph"/>
        <w:numPr>
          <w:ilvl w:val="0"/>
          <w:numId w:val="6"/>
        </w:numPr>
        <w:tabs>
          <w:tab w:val="left" w:pos="0"/>
        </w:tabs>
        <w:rPr>
          <w:rFonts w:ascii="Arial" w:hAnsi="Arial"/>
          <w:lang w:val="en-US"/>
        </w:rPr>
      </w:pPr>
      <w:r>
        <w:rPr>
          <w:rFonts w:ascii="Arial" w:hAnsi="Arial"/>
          <w:lang w:val="en-US"/>
        </w:rPr>
        <w:t>Background and context (past and present)</w:t>
      </w:r>
    </w:p>
    <w:p w:rsidR="00FD47E8" w:rsidRDefault="00FD47E8" w:rsidP="00FD47E8">
      <w:pPr>
        <w:pStyle w:val="ListParagraph"/>
        <w:numPr>
          <w:ilvl w:val="0"/>
          <w:numId w:val="6"/>
        </w:numPr>
        <w:tabs>
          <w:tab w:val="left" w:pos="0"/>
        </w:tabs>
        <w:rPr>
          <w:rFonts w:ascii="Arial" w:hAnsi="Arial"/>
          <w:lang w:val="en-US"/>
        </w:rPr>
      </w:pPr>
      <w:r>
        <w:rPr>
          <w:rFonts w:ascii="Arial" w:hAnsi="Arial"/>
          <w:lang w:val="en-US"/>
        </w:rPr>
        <w:t>Key Issues</w:t>
      </w:r>
    </w:p>
    <w:p w:rsidR="00FD47E8" w:rsidRDefault="00FD47E8" w:rsidP="00FD47E8">
      <w:pPr>
        <w:pStyle w:val="ListParagraph"/>
        <w:numPr>
          <w:ilvl w:val="0"/>
          <w:numId w:val="6"/>
        </w:numPr>
        <w:tabs>
          <w:tab w:val="left" w:pos="0"/>
        </w:tabs>
        <w:rPr>
          <w:rFonts w:ascii="Arial" w:hAnsi="Arial"/>
          <w:lang w:val="en-US"/>
        </w:rPr>
      </w:pPr>
      <w:r>
        <w:rPr>
          <w:rFonts w:ascii="Arial" w:hAnsi="Arial"/>
          <w:lang w:val="en-US"/>
        </w:rPr>
        <w:t>Vision</w:t>
      </w:r>
    </w:p>
    <w:p w:rsidR="00FD47E8" w:rsidRDefault="00FD47E8" w:rsidP="00FD47E8">
      <w:pPr>
        <w:pStyle w:val="ListParagraph"/>
        <w:numPr>
          <w:ilvl w:val="0"/>
          <w:numId w:val="6"/>
        </w:numPr>
        <w:tabs>
          <w:tab w:val="left" w:pos="0"/>
        </w:tabs>
        <w:rPr>
          <w:rFonts w:ascii="Arial" w:hAnsi="Arial"/>
          <w:lang w:val="en-US"/>
        </w:rPr>
      </w:pPr>
      <w:r>
        <w:rPr>
          <w:rFonts w:ascii="Arial" w:hAnsi="Arial"/>
          <w:lang w:val="en-US"/>
        </w:rPr>
        <w:t>Objectives</w:t>
      </w:r>
    </w:p>
    <w:p w:rsidR="00FD47E8" w:rsidRDefault="00FD47E8" w:rsidP="00FD47E8">
      <w:pPr>
        <w:pStyle w:val="ListParagraph"/>
        <w:numPr>
          <w:ilvl w:val="0"/>
          <w:numId w:val="6"/>
        </w:numPr>
        <w:tabs>
          <w:tab w:val="left" w:pos="0"/>
        </w:tabs>
        <w:rPr>
          <w:rFonts w:ascii="Arial" w:hAnsi="Arial"/>
          <w:lang w:val="en-US"/>
        </w:rPr>
      </w:pPr>
      <w:r>
        <w:rPr>
          <w:rFonts w:ascii="Arial" w:hAnsi="Arial"/>
          <w:lang w:val="en-US"/>
        </w:rPr>
        <w:t>Policies</w:t>
      </w:r>
    </w:p>
    <w:p w:rsidR="00FD47E8" w:rsidRDefault="00FD47E8" w:rsidP="00FD47E8">
      <w:pPr>
        <w:pStyle w:val="ListParagraph"/>
        <w:numPr>
          <w:ilvl w:val="0"/>
          <w:numId w:val="6"/>
        </w:numPr>
        <w:tabs>
          <w:tab w:val="left" w:pos="0"/>
        </w:tabs>
        <w:rPr>
          <w:rFonts w:ascii="Arial" w:hAnsi="Arial"/>
          <w:lang w:val="en-US"/>
        </w:rPr>
      </w:pPr>
      <w:r>
        <w:rPr>
          <w:rFonts w:ascii="Arial" w:hAnsi="Arial"/>
          <w:lang w:val="en-US"/>
        </w:rPr>
        <w:t>Community aspirations</w:t>
      </w:r>
    </w:p>
    <w:p w:rsidR="00FD47E8" w:rsidRDefault="00FD47E8" w:rsidP="00FD47E8">
      <w:pPr>
        <w:tabs>
          <w:tab w:val="left" w:pos="0"/>
        </w:tabs>
        <w:rPr>
          <w:rFonts w:ascii="Arial" w:hAnsi="Arial"/>
          <w:lang w:val="en-US"/>
        </w:rPr>
      </w:pPr>
      <w:r>
        <w:rPr>
          <w:rFonts w:ascii="Arial" w:hAnsi="Arial"/>
          <w:lang w:val="en-US"/>
        </w:rPr>
        <w:t xml:space="preserve">                </w:t>
      </w:r>
    </w:p>
    <w:p w:rsidR="00FD47E8" w:rsidRDefault="00FD47E8" w:rsidP="00FD47E8">
      <w:pPr>
        <w:tabs>
          <w:tab w:val="left" w:pos="0"/>
        </w:tabs>
        <w:rPr>
          <w:rFonts w:ascii="Arial" w:hAnsi="Arial"/>
          <w:b/>
          <w:i/>
          <w:lang w:val="en-US"/>
        </w:rPr>
      </w:pPr>
      <w:r>
        <w:rPr>
          <w:rFonts w:ascii="Arial" w:hAnsi="Arial"/>
          <w:lang w:val="en-US"/>
        </w:rPr>
        <w:tab/>
        <w:t xml:space="preserve">        </w:t>
      </w:r>
      <w:r w:rsidRPr="00FD47E8">
        <w:rPr>
          <w:rFonts w:ascii="Arial" w:hAnsi="Arial"/>
          <w:b/>
          <w:i/>
          <w:lang w:val="en-US"/>
        </w:rPr>
        <w:t>Action:</w:t>
      </w:r>
    </w:p>
    <w:p w:rsidR="00FD47E8" w:rsidRDefault="00FD47E8" w:rsidP="00FD47E8">
      <w:pPr>
        <w:pStyle w:val="ListParagraph"/>
        <w:numPr>
          <w:ilvl w:val="0"/>
          <w:numId w:val="7"/>
        </w:numPr>
        <w:tabs>
          <w:tab w:val="left" w:pos="0"/>
        </w:tabs>
        <w:rPr>
          <w:rFonts w:ascii="Arial" w:hAnsi="Arial"/>
          <w:b/>
          <w:i/>
          <w:lang w:val="en-US"/>
        </w:rPr>
      </w:pPr>
      <w:r>
        <w:rPr>
          <w:rFonts w:ascii="Arial" w:hAnsi="Arial"/>
          <w:b/>
          <w:i/>
          <w:lang w:val="en-US"/>
        </w:rPr>
        <w:t>John will provide us with a templates for logging all events so far</w:t>
      </w:r>
    </w:p>
    <w:p w:rsidR="00FD47E8" w:rsidRPr="00FD47E8" w:rsidRDefault="00FD47E8" w:rsidP="00FD47E8">
      <w:pPr>
        <w:tabs>
          <w:tab w:val="left" w:pos="0"/>
        </w:tabs>
        <w:rPr>
          <w:rFonts w:ascii="Arial" w:hAnsi="Arial"/>
          <w:b/>
          <w:i/>
          <w:lang w:val="en-US"/>
        </w:rPr>
      </w:pPr>
    </w:p>
    <w:p w:rsidR="00FD47E8" w:rsidRPr="00FD47E8" w:rsidRDefault="00FD47E8" w:rsidP="00FD47E8">
      <w:pPr>
        <w:tabs>
          <w:tab w:val="left" w:pos="0"/>
        </w:tabs>
        <w:rPr>
          <w:rFonts w:ascii="Arial" w:hAnsi="Arial"/>
          <w:b/>
          <w:i/>
          <w:lang w:val="en-US"/>
        </w:rPr>
      </w:pPr>
      <w:r>
        <w:rPr>
          <w:rFonts w:ascii="Arial" w:hAnsi="Arial"/>
          <w:b/>
          <w:i/>
          <w:lang w:val="en-US"/>
        </w:rPr>
        <w:t xml:space="preserve">                   And at our next meeting we will have to delegate the </w:t>
      </w:r>
      <w:r w:rsidR="00373D55">
        <w:rPr>
          <w:rFonts w:ascii="Arial" w:hAnsi="Arial"/>
          <w:b/>
          <w:i/>
          <w:lang w:val="en-US"/>
        </w:rPr>
        <w:tab/>
        <w:t xml:space="preserve">  </w:t>
      </w:r>
      <w:r w:rsidR="00373D55">
        <w:rPr>
          <w:rFonts w:ascii="Arial" w:hAnsi="Arial"/>
          <w:b/>
          <w:i/>
          <w:lang w:val="en-US"/>
        </w:rPr>
        <w:tab/>
        <w:t xml:space="preserve">        </w:t>
      </w:r>
      <w:r>
        <w:rPr>
          <w:rFonts w:ascii="Arial" w:hAnsi="Arial"/>
          <w:b/>
          <w:i/>
          <w:lang w:val="en-US"/>
        </w:rPr>
        <w:t>following tasks</w:t>
      </w:r>
      <w:r w:rsidR="00373D55">
        <w:rPr>
          <w:rFonts w:ascii="Arial" w:hAnsi="Arial"/>
          <w:b/>
          <w:i/>
          <w:lang w:val="en-US"/>
        </w:rPr>
        <w:t>:</w:t>
      </w:r>
    </w:p>
    <w:p w:rsidR="00FD47E8" w:rsidRDefault="00373D55" w:rsidP="00FD47E8">
      <w:pPr>
        <w:pStyle w:val="ListParagraph"/>
        <w:numPr>
          <w:ilvl w:val="0"/>
          <w:numId w:val="7"/>
        </w:numPr>
        <w:tabs>
          <w:tab w:val="left" w:pos="0"/>
        </w:tabs>
        <w:rPr>
          <w:rFonts w:ascii="Arial" w:hAnsi="Arial"/>
          <w:b/>
          <w:i/>
          <w:lang w:val="en-US"/>
        </w:rPr>
      </w:pPr>
      <w:r>
        <w:rPr>
          <w:rFonts w:ascii="Arial" w:hAnsi="Arial"/>
          <w:b/>
          <w:i/>
          <w:lang w:val="en-US"/>
        </w:rPr>
        <w:t>Writing</w:t>
      </w:r>
      <w:r w:rsidR="00FD47E8">
        <w:rPr>
          <w:rFonts w:ascii="Arial" w:hAnsi="Arial"/>
          <w:b/>
          <w:i/>
          <w:lang w:val="en-US"/>
        </w:rPr>
        <w:t xml:space="preserve"> (max 2 pages per Parish) a piece on The Past and The Present</w:t>
      </w:r>
    </w:p>
    <w:p w:rsidR="00FD47E8" w:rsidRDefault="00FD47E8" w:rsidP="00FD47E8">
      <w:pPr>
        <w:pStyle w:val="ListParagraph"/>
        <w:numPr>
          <w:ilvl w:val="0"/>
          <w:numId w:val="7"/>
        </w:numPr>
        <w:tabs>
          <w:tab w:val="left" w:pos="0"/>
        </w:tabs>
        <w:rPr>
          <w:rFonts w:ascii="Arial" w:hAnsi="Arial"/>
          <w:b/>
          <w:i/>
          <w:lang w:val="en-US"/>
        </w:rPr>
      </w:pPr>
      <w:r>
        <w:rPr>
          <w:rFonts w:ascii="Arial" w:hAnsi="Arial"/>
          <w:b/>
          <w:i/>
          <w:lang w:val="en-US"/>
        </w:rPr>
        <w:t>Policies will need to be developed</w:t>
      </w:r>
    </w:p>
    <w:p w:rsidR="005C7AAA" w:rsidRPr="00373D55" w:rsidRDefault="00373D55" w:rsidP="000D4BCE">
      <w:pPr>
        <w:pStyle w:val="ListParagraph"/>
        <w:numPr>
          <w:ilvl w:val="0"/>
          <w:numId w:val="7"/>
        </w:numPr>
        <w:tabs>
          <w:tab w:val="left" w:pos="0"/>
        </w:tabs>
        <w:rPr>
          <w:rFonts w:ascii="Arial" w:hAnsi="Arial"/>
          <w:b/>
          <w:i/>
          <w:lang w:val="en-US"/>
        </w:rPr>
      </w:pPr>
      <w:r>
        <w:rPr>
          <w:rFonts w:ascii="Arial" w:hAnsi="Arial"/>
          <w:b/>
          <w:i/>
          <w:lang w:val="en-US"/>
        </w:rPr>
        <w:t>L</w:t>
      </w:r>
      <w:r w:rsidR="00FD47E8">
        <w:rPr>
          <w:rFonts w:ascii="Arial" w:hAnsi="Arial"/>
          <w:b/>
          <w:i/>
          <w:lang w:val="en-US"/>
        </w:rPr>
        <w:t>ist</w:t>
      </w:r>
      <w:r>
        <w:rPr>
          <w:rFonts w:ascii="Arial" w:hAnsi="Arial"/>
          <w:b/>
          <w:i/>
          <w:lang w:val="en-US"/>
        </w:rPr>
        <w:t>ing</w:t>
      </w:r>
      <w:r w:rsidR="00FD47E8">
        <w:rPr>
          <w:rFonts w:ascii="Arial" w:hAnsi="Arial"/>
          <w:b/>
          <w:i/>
          <w:lang w:val="en-US"/>
        </w:rPr>
        <w:t xml:space="preserve"> our aspirations that ar</w:t>
      </w:r>
      <w:r>
        <w:rPr>
          <w:rFonts w:ascii="Arial" w:hAnsi="Arial"/>
          <w:b/>
          <w:i/>
          <w:lang w:val="en-US"/>
        </w:rPr>
        <w:t>e not directly planning related</w:t>
      </w:r>
    </w:p>
    <w:p w:rsidR="005C7AAA" w:rsidRDefault="005C7AAA" w:rsidP="000D4BCE">
      <w:pPr>
        <w:tabs>
          <w:tab w:val="left" w:pos="0"/>
        </w:tabs>
        <w:rPr>
          <w:rFonts w:ascii="Arial" w:hAnsi="Arial"/>
          <w:b/>
          <w:lang w:val="en-US"/>
        </w:rPr>
      </w:pPr>
    </w:p>
    <w:p w:rsidR="00D7536C" w:rsidRPr="003C624B" w:rsidRDefault="00D7536C" w:rsidP="000D4BCE">
      <w:pPr>
        <w:tabs>
          <w:tab w:val="left" w:pos="0"/>
        </w:tabs>
        <w:rPr>
          <w:rFonts w:ascii="Arial" w:hAnsi="Arial"/>
          <w:b/>
          <w:lang w:val="en-US"/>
        </w:rPr>
      </w:pPr>
    </w:p>
    <w:p w:rsidR="00D7536C" w:rsidRDefault="00B0473D" w:rsidP="00B0473D">
      <w:pPr>
        <w:tabs>
          <w:tab w:val="left" w:pos="0"/>
          <w:tab w:val="left" w:pos="709"/>
        </w:tabs>
        <w:ind w:left="426"/>
        <w:rPr>
          <w:rFonts w:ascii="Arial" w:hAnsi="Arial"/>
          <w:b/>
          <w:lang w:val="en-US"/>
        </w:rPr>
      </w:pPr>
      <w:r>
        <w:rPr>
          <w:rFonts w:ascii="Arial" w:hAnsi="Arial"/>
          <w:b/>
          <w:lang w:val="en-US"/>
        </w:rPr>
        <w:t xml:space="preserve">    </w:t>
      </w:r>
      <w:r w:rsidR="00373D55">
        <w:rPr>
          <w:rFonts w:ascii="Arial" w:hAnsi="Arial"/>
          <w:b/>
          <w:lang w:val="en-US"/>
        </w:rPr>
        <w:t xml:space="preserve">6.    </w:t>
      </w:r>
      <w:r>
        <w:rPr>
          <w:rFonts w:ascii="Arial" w:hAnsi="Arial"/>
          <w:b/>
          <w:lang w:val="en-US"/>
        </w:rPr>
        <w:t xml:space="preserve"> </w:t>
      </w:r>
      <w:r w:rsidR="00D7536C" w:rsidRPr="00373D55">
        <w:rPr>
          <w:rFonts w:ascii="Arial" w:hAnsi="Arial"/>
          <w:b/>
          <w:lang w:val="en-US"/>
        </w:rPr>
        <w:t xml:space="preserve">Budget </w:t>
      </w:r>
    </w:p>
    <w:p w:rsidR="00373D55" w:rsidRDefault="00373D55" w:rsidP="00373D55">
      <w:pPr>
        <w:tabs>
          <w:tab w:val="left" w:pos="0"/>
        </w:tabs>
        <w:ind w:left="426"/>
        <w:rPr>
          <w:rFonts w:ascii="Arial" w:hAnsi="Arial"/>
          <w:lang w:val="en-US"/>
        </w:rPr>
      </w:pPr>
      <w:r>
        <w:rPr>
          <w:rFonts w:ascii="Arial" w:hAnsi="Arial"/>
          <w:b/>
          <w:lang w:val="en-US"/>
        </w:rPr>
        <w:t xml:space="preserve">            </w:t>
      </w:r>
      <w:r>
        <w:rPr>
          <w:rFonts w:ascii="Arial" w:hAnsi="Arial"/>
          <w:lang w:val="en-US"/>
        </w:rPr>
        <w:t xml:space="preserve">Carol’s report had been circulated prior to the meeting. Sturton </w:t>
      </w:r>
      <w:r>
        <w:rPr>
          <w:rFonts w:ascii="Arial" w:hAnsi="Arial"/>
          <w:lang w:val="en-US"/>
        </w:rPr>
        <w:tab/>
        <w:t xml:space="preserve">        Parish Council are processing OpenPlan’s latest invoice. There </w:t>
      </w:r>
      <w:r>
        <w:rPr>
          <w:rFonts w:ascii="Arial" w:hAnsi="Arial"/>
          <w:lang w:val="en-US"/>
        </w:rPr>
        <w:tab/>
        <w:t xml:space="preserve">        are no other outstanding issues. </w:t>
      </w:r>
    </w:p>
    <w:p w:rsidR="00373D55" w:rsidRDefault="00373D55" w:rsidP="00373D55">
      <w:pPr>
        <w:tabs>
          <w:tab w:val="left" w:pos="0"/>
        </w:tabs>
        <w:ind w:left="426"/>
        <w:rPr>
          <w:rFonts w:ascii="Arial" w:hAnsi="Arial"/>
          <w:lang w:val="en-US"/>
        </w:rPr>
      </w:pPr>
    </w:p>
    <w:p w:rsidR="00373D55" w:rsidRDefault="00373D55" w:rsidP="00373D55">
      <w:pPr>
        <w:tabs>
          <w:tab w:val="left" w:pos="0"/>
        </w:tabs>
        <w:ind w:left="426"/>
        <w:rPr>
          <w:rFonts w:ascii="Arial" w:hAnsi="Arial"/>
          <w:lang w:val="en-US"/>
        </w:rPr>
      </w:pPr>
    </w:p>
    <w:p w:rsidR="00D7536C" w:rsidRPr="00373D55" w:rsidRDefault="00373D55" w:rsidP="00373D55">
      <w:pPr>
        <w:tabs>
          <w:tab w:val="left" w:pos="0"/>
        </w:tabs>
        <w:ind w:left="426"/>
        <w:rPr>
          <w:rFonts w:ascii="Arial" w:hAnsi="Arial"/>
          <w:lang w:val="en-US"/>
        </w:rPr>
      </w:pPr>
      <w:r>
        <w:rPr>
          <w:rFonts w:ascii="Arial" w:hAnsi="Arial"/>
          <w:lang w:val="en-US"/>
        </w:rPr>
        <w:t xml:space="preserve">     </w:t>
      </w:r>
      <w:r w:rsidRPr="00373D55">
        <w:rPr>
          <w:rFonts w:ascii="Arial" w:hAnsi="Arial"/>
          <w:b/>
          <w:lang w:val="en-US"/>
        </w:rPr>
        <w:t>7.</w:t>
      </w:r>
      <w:r>
        <w:rPr>
          <w:rFonts w:ascii="Arial" w:hAnsi="Arial"/>
          <w:b/>
          <w:lang w:val="en-US"/>
        </w:rPr>
        <w:t xml:space="preserve">   </w:t>
      </w:r>
      <w:r w:rsidR="00B0473D">
        <w:rPr>
          <w:rFonts w:ascii="Arial" w:hAnsi="Arial"/>
          <w:b/>
          <w:lang w:val="en-US"/>
        </w:rPr>
        <w:t xml:space="preserve"> </w:t>
      </w:r>
      <w:r w:rsidR="00D7536C" w:rsidRPr="00373D55">
        <w:rPr>
          <w:rFonts w:ascii="Arial" w:hAnsi="Arial"/>
          <w:b/>
        </w:rPr>
        <w:t xml:space="preserve">Any Other Business </w:t>
      </w:r>
    </w:p>
    <w:p w:rsidR="00373D55" w:rsidRDefault="00373D55" w:rsidP="00373D55">
      <w:pPr>
        <w:tabs>
          <w:tab w:val="left" w:pos="0"/>
        </w:tabs>
        <w:rPr>
          <w:rFonts w:ascii="Arial" w:hAnsi="Arial"/>
        </w:rPr>
      </w:pPr>
      <w:r>
        <w:rPr>
          <w:rFonts w:ascii="Arial" w:hAnsi="Arial"/>
          <w:b/>
        </w:rPr>
        <w:t xml:space="preserve">                   </w:t>
      </w:r>
      <w:r>
        <w:rPr>
          <w:rFonts w:ascii="Arial" w:hAnsi="Arial"/>
        </w:rPr>
        <w:t>None</w:t>
      </w:r>
    </w:p>
    <w:p w:rsidR="00373D55" w:rsidRDefault="00373D55" w:rsidP="00373D55">
      <w:pPr>
        <w:tabs>
          <w:tab w:val="left" w:pos="0"/>
        </w:tabs>
        <w:rPr>
          <w:rFonts w:ascii="Arial" w:hAnsi="Arial"/>
        </w:rPr>
      </w:pPr>
    </w:p>
    <w:p w:rsidR="00D7536C" w:rsidRPr="00373D55" w:rsidRDefault="00373D55" w:rsidP="00373D55">
      <w:pPr>
        <w:tabs>
          <w:tab w:val="left" w:pos="0"/>
        </w:tabs>
        <w:rPr>
          <w:rFonts w:ascii="Arial" w:hAnsi="Arial"/>
        </w:rPr>
      </w:pPr>
      <w:r>
        <w:rPr>
          <w:rFonts w:ascii="Arial" w:hAnsi="Arial"/>
        </w:rPr>
        <w:t xml:space="preserve">           </w:t>
      </w:r>
      <w:r w:rsidR="00B0473D">
        <w:rPr>
          <w:rFonts w:ascii="Arial" w:hAnsi="Arial"/>
        </w:rPr>
        <w:t xml:space="preserve"> </w:t>
      </w:r>
      <w:r w:rsidRPr="00B0473D">
        <w:rPr>
          <w:rFonts w:ascii="Arial" w:hAnsi="Arial"/>
          <w:b/>
        </w:rPr>
        <w:t>8</w:t>
      </w:r>
      <w:r w:rsidR="00B0473D">
        <w:rPr>
          <w:rFonts w:ascii="Arial" w:hAnsi="Arial"/>
          <w:b/>
        </w:rPr>
        <w:t xml:space="preserve">.    </w:t>
      </w:r>
      <w:r w:rsidR="00D7536C" w:rsidRPr="00B0473D">
        <w:rPr>
          <w:rFonts w:ascii="Arial" w:hAnsi="Arial"/>
          <w:b/>
        </w:rPr>
        <w:t>Next</w:t>
      </w:r>
      <w:r w:rsidR="00D7536C" w:rsidRPr="00FD101F">
        <w:rPr>
          <w:rFonts w:ascii="Arial" w:hAnsi="Arial"/>
          <w:b/>
        </w:rPr>
        <w:t xml:space="preserve"> meeting</w:t>
      </w:r>
    </w:p>
    <w:p w:rsidR="00D7536C" w:rsidRDefault="00D7536C" w:rsidP="000D4BCE">
      <w:pPr>
        <w:rPr>
          <w:rFonts w:ascii="Arial" w:hAnsi="Arial"/>
          <w:b/>
        </w:rPr>
      </w:pPr>
    </w:p>
    <w:p w:rsidR="00D7536C" w:rsidRDefault="00D7536C" w:rsidP="000D4BCE">
      <w:pPr>
        <w:jc w:val="center"/>
        <w:rPr>
          <w:rFonts w:ascii="Arial" w:hAnsi="Arial"/>
          <w:b/>
        </w:rPr>
      </w:pPr>
      <w:r>
        <w:rPr>
          <w:rFonts w:ascii="Arial" w:hAnsi="Arial"/>
          <w:b/>
        </w:rPr>
        <w:t>7pm   Thursday 9</w:t>
      </w:r>
      <w:r w:rsidRPr="003C624B">
        <w:rPr>
          <w:rFonts w:ascii="Arial" w:hAnsi="Arial"/>
          <w:b/>
          <w:vertAlign w:val="superscript"/>
        </w:rPr>
        <w:t>th</w:t>
      </w:r>
      <w:r>
        <w:rPr>
          <w:rFonts w:ascii="Arial" w:hAnsi="Arial"/>
          <w:b/>
        </w:rPr>
        <w:t xml:space="preserve"> January 2020 </w:t>
      </w:r>
    </w:p>
    <w:p w:rsidR="00D7536C" w:rsidRDefault="00D7536C" w:rsidP="000D4BCE">
      <w:pPr>
        <w:jc w:val="center"/>
        <w:rPr>
          <w:rFonts w:ascii="Arial" w:hAnsi="Arial"/>
          <w:b/>
        </w:rPr>
      </w:pPr>
      <w:r>
        <w:rPr>
          <w:rFonts w:ascii="Arial" w:hAnsi="Arial"/>
          <w:b/>
        </w:rPr>
        <w:t xml:space="preserve">in </w:t>
      </w:r>
    </w:p>
    <w:p w:rsidR="00D7536C" w:rsidRDefault="00D7536C" w:rsidP="000D4BCE">
      <w:pPr>
        <w:jc w:val="center"/>
        <w:rPr>
          <w:rFonts w:ascii="Arial" w:hAnsi="Arial"/>
          <w:b/>
        </w:rPr>
      </w:pPr>
      <w:r>
        <w:rPr>
          <w:rFonts w:ascii="Arial" w:hAnsi="Arial"/>
          <w:b/>
        </w:rPr>
        <w:t xml:space="preserve">the Old Schoolroom, Sturton </w:t>
      </w:r>
    </w:p>
    <w:p w:rsidR="00D7536C" w:rsidRDefault="00D7536C" w:rsidP="000D4BCE">
      <w:pPr>
        <w:jc w:val="center"/>
        <w:rPr>
          <w:rFonts w:ascii="Arial" w:hAnsi="Arial"/>
          <w:b/>
        </w:rPr>
      </w:pPr>
    </w:p>
    <w:p w:rsidR="00D7536C" w:rsidRDefault="00D7536C" w:rsidP="000D4BCE">
      <w:pPr>
        <w:jc w:val="center"/>
        <w:rPr>
          <w:rFonts w:ascii="Arial" w:hAnsi="Arial"/>
          <w:b/>
        </w:rPr>
      </w:pPr>
    </w:p>
    <w:p w:rsidR="00B0473D" w:rsidRDefault="00B0473D" w:rsidP="000D4BCE">
      <w:pPr>
        <w:rPr>
          <w:rFonts w:ascii="Arial" w:hAnsi="Arial"/>
          <w:b/>
        </w:rPr>
      </w:pPr>
      <w:r>
        <w:rPr>
          <w:rFonts w:ascii="Arial" w:hAnsi="Arial"/>
          <w:b/>
        </w:rPr>
        <w:t xml:space="preserve">           John Bayes will attend</w:t>
      </w:r>
    </w:p>
    <w:p w:rsidR="00D7536C" w:rsidRDefault="00B0473D" w:rsidP="000D4BCE">
      <w:pPr>
        <w:rPr>
          <w:rFonts w:ascii="Arial" w:hAnsi="Arial"/>
          <w:b/>
        </w:rPr>
      </w:pPr>
      <w:r>
        <w:rPr>
          <w:rFonts w:ascii="Arial" w:hAnsi="Arial"/>
          <w:b/>
        </w:rPr>
        <w:tab/>
        <w:t xml:space="preserve"> </w:t>
      </w:r>
      <w:r w:rsidR="00D7536C">
        <w:rPr>
          <w:rFonts w:ascii="Arial" w:hAnsi="Arial"/>
          <w:b/>
        </w:rPr>
        <w:t xml:space="preserve">Main Item will be: </w:t>
      </w:r>
    </w:p>
    <w:p w:rsidR="00D7536C" w:rsidRPr="00B0473D" w:rsidRDefault="005C7AAA" w:rsidP="00B0473D">
      <w:pPr>
        <w:pStyle w:val="ListParagraph"/>
        <w:numPr>
          <w:ilvl w:val="0"/>
          <w:numId w:val="4"/>
        </w:numPr>
        <w:rPr>
          <w:rFonts w:ascii="Arial" w:hAnsi="Arial"/>
          <w:b/>
        </w:rPr>
      </w:pPr>
      <w:r w:rsidRPr="00B0473D">
        <w:rPr>
          <w:rFonts w:ascii="Arial" w:hAnsi="Arial"/>
          <w:b/>
        </w:rPr>
        <w:t>Identifying Green Spaces</w:t>
      </w:r>
      <w:r w:rsidR="00B0473D">
        <w:rPr>
          <w:rFonts w:ascii="Arial" w:hAnsi="Arial"/>
          <w:b/>
        </w:rPr>
        <w:t xml:space="preserve"> for each Parish</w:t>
      </w:r>
    </w:p>
    <w:p w:rsidR="00B0473D" w:rsidRDefault="00B0473D" w:rsidP="00B0473D">
      <w:pPr>
        <w:pStyle w:val="ListParagraph"/>
        <w:numPr>
          <w:ilvl w:val="0"/>
          <w:numId w:val="4"/>
        </w:numPr>
        <w:rPr>
          <w:rFonts w:ascii="Arial" w:hAnsi="Arial"/>
          <w:b/>
        </w:rPr>
      </w:pPr>
      <w:r>
        <w:rPr>
          <w:rFonts w:ascii="Arial" w:hAnsi="Arial"/>
          <w:b/>
        </w:rPr>
        <w:t>Starting the local Green Space Assessment</w:t>
      </w:r>
    </w:p>
    <w:p w:rsidR="00B0473D" w:rsidRPr="00B0473D" w:rsidRDefault="00B0473D" w:rsidP="00B0473D">
      <w:pPr>
        <w:pStyle w:val="ListParagraph"/>
        <w:numPr>
          <w:ilvl w:val="0"/>
          <w:numId w:val="4"/>
        </w:numPr>
        <w:rPr>
          <w:rFonts w:ascii="Arial" w:hAnsi="Arial"/>
          <w:b/>
        </w:rPr>
      </w:pPr>
      <w:r>
        <w:rPr>
          <w:rFonts w:ascii="Arial" w:hAnsi="Arial"/>
          <w:b/>
        </w:rPr>
        <w:t>Delegating the workload for outstanding tasks</w:t>
      </w:r>
    </w:p>
    <w:p w:rsidR="00092D37" w:rsidRDefault="00092D37"/>
    <w:sectPr w:rsidR="00092D37" w:rsidSect="000D4BCE">
      <w:headerReference w:type="even" r:id="rId7"/>
      <w:headerReference w:type="default" r:id="rId8"/>
      <w:footerReference w:type="even" r:id="rId9"/>
      <w:foot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69A" w:rsidRDefault="0023469A">
      <w:r>
        <w:separator/>
      </w:r>
    </w:p>
  </w:endnote>
  <w:endnote w:type="continuationSeparator" w:id="0">
    <w:p w:rsidR="0023469A" w:rsidRDefault="00234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Default="00F37F62" w:rsidP="00096A53">
    <w:pPr>
      <w:pStyle w:val="Footer"/>
      <w:framePr w:wrap="around" w:vAnchor="text" w:hAnchor="margin" w:xAlign="center" w:y="1"/>
      <w:rPr>
        <w:rStyle w:val="PageNumber"/>
      </w:rPr>
    </w:pPr>
    <w:r>
      <w:rPr>
        <w:rStyle w:val="PageNumber"/>
      </w:rPr>
      <w:fldChar w:fldCharType="begin"/>
    </w:r>
    <w:r w:rsidR="00096A53">
      <w:rPr>
        <w:rStyle w:val="PageNumber"/>
      </w:rPr>
      <w:instrText xml:space="preserve">PAGE  </w:instrText>
    </w:r>
    <w:r>
      <w:rPr>
        <w:rStyle w:val="PageNumber"/>
      </w:rPr>
      <w:fldChar w:fldCharType="end"/>
    </w:r>
  </w:p>
  <w:p w:rsidR="00096A53" w:rsidRDefault="00096A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Pr="00096A53" w:rsidRDefault="00F37F62" w:rsidP="00096A53">
    <w:pPr>
      <w:pStyle w:val="Footer"/>
      <w:framePr w:wrap="around" w:vAnchor="text" w:hAnchor="margin" w:xAlign="center" w:y="1"/>
      <w:rPr>
        <w:rStyle w:val="PageNumber"/>
        <w:rFonts w:ascii="Arial" w:hAnsi="Arial"/>
      </w:rPr>
    </w:pPr>
    <w:r w:rsidRPr="00096A53">
      <w:rPr>
        <w:rStyle w:val="PageNumber"/>
        <w:rFonts w:ascii="Arial" w:hAnsi="Arial"/>
      </w:rPr>
      <w:fldChar w:fldCharType="begin"/>
    </w:r>
    <w:r w:rsidR="00096A53" w:rsidRPr="00096A53">
      <w:rPr>
        <w:rStyle w:val="PageNumber"/>
        <w:rFonts w:ascii="Arial" w:hAnsi="Arial"/>
      </w:rPr>
      <w:instrText xml:space="preserve">PAGE  </w:instrText>
    </w:r>
    <w:r w:rsidRPr="00096A53">
      <w:rPr>
        <w:rStyle w:val="PageNumber"/>
        <w:rFonts w:ascii="Arial" w:hAnsi="Arial"/>
      </w:rPr>
      <w:fldChar w:fldCharType="separate"/>
    </w:r>
    <w:r w:rsidR="002F441E">
      <w:rPr>
        <w:rStyle w:val="PageNumber"/>
        <w:rFonts w:ascii="Arial" w:hAnsi="Arial"/>
        <w:noProof/>
      </w:rPr>
      <w:t>1</w:t>
    </w:r>
    <w:r w:rsidRPr="00096A53">
      <w:rPr>
        <w:rStyle w:val="PageNumber"/>
        <w:rFonts w:ascii="Arial" w:hAnsi="Arial"/>
      </w:rPr>
      <w:fldChar w:fldCharType="end"/>
    </w:r>
  </w:p>
  <w:p w:rsidR="00096A53" w:rsidRPr="000047EF" w:rsidRDefault="00096A53" w:rsidP="000D4BCE">
    <w:pPr>
      <w:pStyle w:val="Footer"/>
      <w:rPr>
        <w:rFonts w:ascii="Arial" w:hAnsi="Arial"/>
      </w:rPr>
    </w:pPr>
    <w:r>
      <w:rPr>
        <w:rFonts w:ascii="Arial" w:hAnsi="Arial" w:cs="Times New Roman"/>
        <w:sz w:val="16"/>
        <w:szCs w:val="16"/>
      </w:rPr>
      <w:t>Notes of the meeting of S&amp;SNPG 12.12.19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69A" w:rsidRDefault="0023469A">
      <w:r>
        <w:separator/>
      </w:r>
    </w:p>
  </w:footnote>
  <w:footnote w:type="continuationSeparator" w:id="0">
    <w:p w:rsidR="0023469A" w:rsidRDefault="00234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Default="00F37F62">
    <w:pPr>
      <w:pStyle w:val="Header"/>
    </w:pPr>
    <w:r w:rsidRPr="00F37F62">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15pt;height:207.5pt;z-index:-251655168;mso-wrap-edited:f;mso-position-horizontal:center;mso-position-horizontal-relative:margin;mso-position-vertical:center;mso-position-vertical-relative:margin" wrapcoords="4374 3898 3202 4210 3202 4678 3905 5146 4062 6394 4062 8889 2226 9201 1093 9591 976 10215 507 11384 312 12632 312 13880 585 15127 585 15283 1210 16297 1328 16687 2148 16765 4101 16765 4804 16765 21326 16765 21326 16375 21600 16063 21600 15595 20076 15127 20076 10137 21600 10059 21600 9201 20076 8889 20076 7251 19607 7096 16639 6394 19100 5302 19100 5146 19178 3976 18084 3898 4960 3898 4374 3898" fillcolor="silver" stroked="f">
          <v:textpath style="font-family:&quot;Garamond&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Default="00F37F62">
    <w:pPr>
      <w:pStyle w:val="Header"/>
    </w:pPr>
    <w:r w:rsidRPr="00F37F62">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5pt;height:207.5pt;z-index:-251657216;mso-wrap-edited:f;mso-position-horizontal:center;mso-position-horizontal-relative:margin;mso-position-vertical:center;mso-position-vertical-relative:margin" wrapcoords="4374 3898 3202 4210 3202 4678 3905 5146 4062 6394 4062 8889 2226 9201 1093 9591 976 10215 507 11384 312 12632 312 13880 585 15127 585 15283 1210 16297 1328 16687 2148 16765 4101 16765 4804 16765 21326 16765 21326 16375 21600 16063 21600 15595 20076 15127 20076 10137 21600 10059 21600 9201 20076 8889 20076 7251 19607 7096 16639 6394 19100 5302 19100 5146 19178 3976 18084 3898 4960 3898 4374 3898" fillcolor="silver" stroked="f">
          <v:textpath style="font-family:&quot;Garamond&quot;;font-size:1pt" string="draft"/>
          <w10:wrap anchorx="margin" anchory="margin"/>
        </v:shape>
      </w:pict>
    </w:r>
    <w:r w:rsidR="00096A53" w:rsidRPr="002849B7">
      <w:rPr>
        <w:rFonts w:ascii="Times New Roman" w:hAnsi="Times New Roman" w:cs="Times New Roman"/>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Default="00F37F62">
    <w:pPr>
      <w:pStyle w:val="Header"/>
    </w:pPr>
    <w:r w:rsidRPr="00F37F62">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15pt;height:207.5pt;z-index:-251653120;mso-wrap-edited:f;mso-position-horizontal:center;mso-position-horizontal-relative:margin;mso-position-vertical:center;mso-position-vertical-relative:margin" wrapcoords="4374 3898 3202 4210 3202 4678 3905 5146 4062 6394 4062 8889 2226 9201 1093 9591 976 10215 507 11384 312 12632 312 13880 585 15127 585 15283 1210 16297 1328 16687 2148 16765 4101 16765 4804 16765 21326 16765 21326 16375 21600 16063 21600 15595 20076 15127 20076 10137 21600 10059 21600 9201 20076 8889 20076 7251 19607 7096 16639 6394 19100 5302 19100 5146 19178 3976 18084 3898 4960 3898 4374 3898" fillcolor="silver" stroked="f">
          <v:textpath style="font-family:&quot;Garamond&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3045"/>
    <w:multiLevelType w:val="hybridMultilevel"/>
    <w:tmpl w:val="CABC2C90"/>
    <w:lvl w:ilvl="0" w:tplc="0FEC2B4E">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F1350BB"/>
    <w:multiLevelType w:val="hybridMultilevel"/>
    <w:tmpl w:val="C64CDEFE"/>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
    <w:nsid w:val="3F60117C"/>
    <w:multiLevelType w:val="hybridMultilevel"/>
    <w:tmpl w:val="B59A541C"/>
    <w:lvl w:ilvl="0" w:tplc="EBACEC58">
      <w:numFmt w:val="bullet"/>
      <w:lvlText w:val="-"/>
      <w:lvlJc w:val="left"/>
      <w:pPr>
        <w:ind w:left="2160" w:hanging="72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1DA16CF"/>
    <w:multiLevelType w:val="multilevel"/>
    <w:tmpl w:val="8A347DFE"/>
    <w:lvl w:ilvl="0">
      <w:start w:val="1"/>
      <w:numFmt w:val="decimal"/>
      <w:lvlText w:val="%1."/>
      <w:lvlJc w:val="left"/>
      <w:pPr>
        <w:ind w:left="1146" w:hanging="720"/>
      </w:pPr>
      <w:rPr>
        <w:rFonts w:hint="default"/>
      </w:rPr>
    </w:lvl>
    <w:lvl w:ilvl="1">
      <w:start w:val="1"/>
      <w:numFmt w:val="decimal"/>
      <w:isLgl/>
      <w:lvlText w:val="%1.%2"/>
      <w:lvlJc w:val="left"/>
      <w:pPr>
        <w:ind w:left="1064" w:hanging="780"/>
      </w:pPr>
      <w:rPr>
        <w:rFonts w:hint="default"/>
        <w:sz w:val="24"/>
        <w:szCs w:val="24"/>
      </w:rPr>
    </w:lvl>
    <w:lvl w:ilvl="2">
      <w:start w:val="1"/>
      <w:numFmt w:val="decimal"/>
      <w:isLgl/>
      <w:lvlText w:val="%1.%2.%3"/>
      <w:lvlJc w:val="left"/>
      <w:pPr>
        <w:ind w:left="1064" w:hanging="7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nsid w:val="50DD7240"/>
    <w:multiLevelType w:val="hybridMultilevel"/>
    <w:tmpl w:val="B4BACFA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nsid w:val="56F94E9C"/>
    <w:multiLevelType w:val="hybridMultilevel"/>
    <w:tmpl w:val="16181244"/>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6">
    <w:nsid w:val="58726400"/>
    <w:multiLevelType w:val="hybridMultilevel"/>
    <w:tmpl w:val="640C8C8C"/>
    <w:lvl w:ilvl="0" w:tplc="04090001">
      <w:start w:val="1"/>
      <w:numFmt w:val="bullet"/>
      <w:lvlText w:val=""/>
      <w:lvlJc w:val="left"/>
      <w:pPr>
        <w:ind w:left="1925" w:hanging="360"/>
      </w:pPr>
      <w:rPr>
        <w:rFonts w:ascii="Symbol" w:hAnsi="Symbol" w:hint="default"/>
      </w:rPr>
    </w:lvl>
    <w:lvl w:ilvl="1" w:tplc="04090003" w:tentative="1">
      <w:start w:val="1"/>
      <w:numFmt w:val="bullet"/>
      <w:lvlText w:val="o"/>
      <w:lvlJc w:val="left"/>
      <w:pPr>
        <w:ind w:left="2645" w:hanging="360"/>
      </w:pPr>
      <w:rPr>
        <w:rFonts w:ascii="Courier New" w:hAnsi="Courier New" w:hint="default"/>
      </w:rPr>
    </w:lvl>
    <w:lvl w:ilvl="2" w:tplc="04090005" w:tentative="1">
      <w:start w:val="1"/>
      <w:numFmt w:val="bullet"/>
      <w:lvlText w:val=""/>
      <w:lvlJc w:val="left"/>
      <w:pPr>
        <w:ind w:left="3365" w:hanging="360"/>
      </w:pPr>
      <w:rPr>
        <w:rFonts w:ascii="Wingdings" w:hAnsi="Wingdings" w:hint="default"/>
      </w:rPr>
    </w:lvl>
    <w:lvl w:ilvl="3" w:tplc="04090001" w:tentative="1">
      <w:start w:val="1"/>
      <w:numFmt w:val="bullet"/>
      <w:lvlText w:val=""/>
      <w:lvlJc w:val="left"/>
      <w:pPr>
        <w:ind w:left="4085" w:hanging="360"/>
      </w:pPr>
      <w:rPr>
        <w:rFonts w:ascii="Symbol" w:hAnsi="Symbol" w:hint="default"/>
      </w:rPr>
    </w:lvl>
    <w:lvl w:ilvl="4" w:tplc="04090003" w:tentative="1">
      <w:start w:val="1"/>
      <w:numFmt w:val="bullet"/>
      <w:lvlText w:val="o"/>
      <w:lvlJc w:val="left"/>
      <w:pPr>
        <w:ind w:left="4805" w:hanging="360"/>
      </w:pPr>
      <w:rPr>
        <w:rFonts w:ascii="Courier New" w:hAnsi="Courier New" w:hint="default"/>
      </w:rPr>
    </w:lvl>
    <w:lvl w:ilvl="5" w:tplc="04090005" w:tentative="1">
      <w:start w:val="1"/>
      <w:numFmt w:val="bullet"/>
      <w:lvlText w:val=""/>
      <w:lvlJc w:val="left"/>
      <w:pPr>
        <w:ind w:left="5525" w:hanging="360"/>
      </w:pPr>
      <w:rPr>
        <w:rFonts w:ascii="Wingdings" w:hAnsi="Wingdings" w:hint="default"/>
      </w:rPr>
    </w:lvl>
    <w:lvl w:ilvl="6" w:tplc="04090001" w:tentative="1">
      <w:start w:val="1"/>
      <w:numFmt w:val="bullet"/>
      <w:lvlText w:val=""/>
      <w:lvlJc w:val="left"/>
      <w:pPr>
        <w:ind w:left="6245" w:hanging="360"/>
      </w:pPr>
      <w:rPr>
        <w:rFonts w:ascii="Symbol" w:hAnsi="Symbol" w:hint="default"/>
      </w:rPr>
    </w:lvl>
    <w:lvl w:ilvl="7" w:tplc="04090003" w:tentative="1">
      <w:start w:val="1"/>
      <w:numFmt w:val="bullet"/>
      <w:lvlText w:val="o"/>
      <w:lvlJc w:val="left"/>
      <w:pPr>
        <w:ind w:left="6965" w:hanging="360"/>
      </w:pPr>
      <w:rPr>
        <w:rFonts w:ascii="Courier New" w:hAnsi="Courier New" w:hint="default"/>
      </w:rPr>
    </w:lvl>
    <w:lvl w:ilvl="8" w:tplc="04090005" w:tentative="1">
      <w:start w:val="1"/>
      <w:numFmt w:val="bullet"/>
      <w:lvlText w:val=""/>
      <w:lvlJc w:val="left"/>
      <w:pPr>
        <w:ind w:left="7685" w:hanging="360"/>
      </w:pPr>
      <w:rPr>
        <w:rFonts w:ascii="Wingdings" w:hAnsi="Wingdings" w:hint="default"/>
      </w:rPr>
    </w:lvl>
  </w:abstractNum>
  <w:abstractNum w:abstractNumId="7">
    <w:nsid w:val="672D049C"/>
    <w:multiLevelType w:val="hybridMultilevel"/>
    <w:tmpl w:val="CE8EC4B4"/>
    <w:lvl w:ilvl="0" w:tplc="04090001">
      <w:start w:val="1"/>
      <w:numFmt w:val="bullet"/>
      <w:lvlText w:val=""/>
      <w:lvlJc w:val="left"/>
      <w:pPr>
        <w:ind w:left="1883" w:hanging="360"/>
      </w:pPr>
      <w:rPr>
        <w:rFonts w:ascii="Symbol" w:hAnsi="Symbol" w:hint="default"/>
      </w:rPr>
    </w:lvl>
    <w:lvl w:ilvl="1" w:tplc="04090003" w:tentative="1">
      <w:start w:val="1"/>
      <w:numFmt w:val="bullet"/>
      <w:lvlText w:val="o"/>
      <w:lvlJc w:val="left"/>
      <w:pPr>
        <w:ind w:left="2603" w:hanging="360"/>
      </w:pPr>
      <w:rPr>
        <w:rFonts w:ascii="Courier New" w:hAnsi="Courier New" w:hint="default"/>
      </w:rPr>
    </w:lvl>
    <w:lvl w:ilvl="2" w:tplc="04090005" w:tentative="1">
      <w:start w:val="1"/>
      <w:numFmt w:val="bullet"/>
      <w:lvlText w:val=""/>
      <w:lvlJc w:val="left"/>
      <w:pPr>
        <w:ind w:left="3323" w:hanging="360"/>
      </w:pPr>
      <w:rPr>
        <w:rFonts w:ascii="Wingdings" w:hAnsi="Wingdings" w:hint="default"/>
      </w:rPr>
    </w:lvl>
    <w:lvl w:ilvl="3" w:tplc="04090001" w:tentative="1">
      <w:start w:val="1"/>
      <w:numFmt w:val="bullet"/>
      <w:lvlText w:val=""/>
      <w:lvlJc w:val="left"/>
      <w:pPr>
        <w:ind w:left="4043" w:hanging="360"/>
      </w:pPr>
      <w:rPr>
        <w:rFonts w:ascii="Symbol" w:hAnsi="Symbol" w:hint="default"/>
      </w:rPr>
    </w:lvl>
    <w:lvl w:ilvl="4" w:tplc="04090003" w:tentative="1">
      <w:start w:val="1"/>
      <w:numFmt w:val="bullet"/>
      <w:lvlText w:val="o"/>
      <w:lvlJc w:val="left"/>
      <w:pPr>
        <w:ind w:left="4763" w:hanging="360"/>
      </w:pPr>
      <w:rPr>
        <w:rFonts w:ascii="Courier New" w:hAnsi="Courier New" w:hint="default"/>
      </w:rPr>
    </w:lvl>
    <w:lvl w:ilvl="5" w:tplc="04090005" w:tentative="1">
      <w:start w:val="1"/>
      <w:numFmt w:val="bullet"/>
      <w:lvlText w:val=""/>
      <w:lvlJc w:val="left"/>
      <w:pPr>
        <w:ind w:left="5483" w:hanging="360"/>
      </w:pPr>
      <w:rPr>
        <w:rFonts w:ascii="Wingdings" w:hAnsi="Wingdings" w:hint="default"/>
      </w:rPr>
    </w:lvl>
    <w:lvl w:ilvl="6" w:tplc="04090001" w:tentative="1">
      <w:start w:val="1"/>
      <w:numFmt w:val="bullet"/>
      <w:lvlText w:val=""/>
      <w:lvlJc w:val="left"/>
      <w:pPr>
        <w:ind w:left="6203" w:hanging="360"/>
      </w:pPr>
      <w:rPr>
        <w:rFonts w:ascii="Symbol" w:hAnsi="Symbol" w:hint="default"/>
      </w:rPr>
    </w:lvl>
    <w:lvl w:ilvl="7" w:tplc="04090003" w:tentative="1">
      <w:start w:val="1"/>
      <w:numFmt w:val="bullet"/>
      <w:lvlText w:val="o"/>
      <w:lvlJc w:val="left"/>
      <w:pPr>
        <w:ind w:left="6923" w:hanging="360"/>
      </w:pPr>
      <w:rPr>
        <w:rFonts w:ascii="Courier New" w:hAnsi="Courier New" w:hint="default"/>
      </w:rPr>
    </w:lvl>
    <w:lvl w:ilvl="8" w:tplc="04090005" w:tentative="1">
      <w:start w:val="1"/>
      <w:numFmt w:val="bullet"/>
      <w:lvlText w:val=""/>
      <w:lvlJc w:val="left"/>
      <w:pPr>
        <w:ind w:left="7643"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4"/>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D7536C"/>
    <w:rsid w:val="00092D37"/>
    <w:rsid w:val="00096A53"/>
    <w:rsid w:val="000D4BCE"/>
    <w:rsid w:val="00100202"/>
    <w:rsid w:val="001909AA"/>
    <w:rsid w:val="00217F24"/>
    <w:rsid w:val="0023469A"/>
    <w:rsid w:val="002F441E"/>
    <w:rsid w:val="00370031"/>
    <w:rsid w:val="00373D55"/>
    <w:rsid w:val="004C590E"/>
    <w:rsid w:val="005435FE"/>
    <w:rsid w:val="005C7AAA"/>
    <w:rsid w:val="00704CA0"/>
    <w:rsid w:val="00726854"/>
    <w:rsid w:val="007C6B0C"/>
    <w:rsid w:val="00A059BB"/>
    <w:rsid w:val="00B0473D"/>
    <w:rsid w:val="00CA2541"/>
    <w:rsid w:val="00D7536C"/>
    <w:rsid w:val="00DF297B"/>
    <w:rsid w:val="00F37F62"/>
    <w:rsid w:val="00FD47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6C"/>
    <w:pPr>
      <w:ind w:left="720"/>
      <w:contextualSpacing/>
    </w:pPr>
  </w:style>
  <w:style w:type="paragraph" w:styleId="Header">
    <w:name w:val="header"/>
    <w:basedOn w:val="Normal"/>
    <w:link w:val="HeaderChar"/>
    <w:uiPriority w:val="99"/>
    <w:unhideWhenUsed/>
    <w:rsid w:val="00D7536C"/>
    <w:pPr>
      <w:tabs>
        <w:tab w:val="center" w:pos="4320"/>
        <w:tab w:val="right" w:pos="8640"/>
      </w:tabs>
    </w:pPr>
  </w:style>
  <w:style w:type="character" w:customStyle="1" w:styleId="HeaderChar">
    <w:name w:val="Header Char"/>
    <w:basedOn w:val="DefaultParagraphFont"/>
    <w:link w:val="Header"/>
    <w:uiPriority w:val="99"/>
    <w:rsid w:val="00D7536C"/>
    <w:rPr>
      <w:lang w:val="en-GB"/>
    </w:rPr>
  </w:style>
  <w:style w:type="paragraph" w:styleId="Footer">
    <w:name w:val="footer"/>
    <w:basedOn w:val="Normal"/>
    <w:link w:val="FooterChar"/>
    <w:uiPriority w:val="99"/>
    <w:unhideWhenUsed/>
    <w:rsid w:val="00D7536C"/>
    <w:pPr>
      <w:tabs>
        <w:tab w:val="center" w:pos="4320"/>
        <w:tab w:val="right" w:pos="8640"/>
      </w:tabs>
    </w:pPr>
  </w:style>
  <w:style w:type="character" w:customStyle="1" w:styleId="FooterChar">
    <w:name w:val="Footer Char"/>
    <w:basedOn w:val="DefaultParagraphFont"/>
    <w:link w:val="Footer"/>
    <w:uiPriority w:val="99"/>
    <w:rsid w:val="00D7536C"/>
    <w:rPr>
      <w:lang w:val="en-GB"/>
    </w:rPr>
  </w:style>
  <w:style w:type="character" w:styleId="PageNumber">
    <w:name w:val="page number"/>
    <w:basedOn w:val="DefaultParagraphFont"/>
    <w:uiPriority w:val="99"/>
    <w:semiHidden/>
    <w:unhideWhenUsed/>
    <w:rsid w:val="00096A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6C"/>
    <w:pPr>
      <w:ind w:left="720"/>
      <w:contextualSpacing/>
    </w:pPr>
  </w:style>
  <w:style w:type="paragraph" w:styleId="Header">
    <w:name w:val="header"/>
    <w:basedOn w:val="Normal"/>
    <w:link w:val="HeaderChar"/>
    <w:uiPriority w:val="99"/>
    <w:unhideWhenUsed/>
    <w:rsid w:val="00D7536C"/>
    <w:pPr>
      <w:tabs>
        <w:tab w:val="center" w:pos="4320"/>
        <w:tab w:val="right" w:pos="8640"/>
      </w:tabs>
    </w:pPr>
  </w:style>
  <w:style w:type="character" w:customStyle="1" w:styleId="HeaderChar">
    <w:name w:val="Header Char"/>
    <w:basedOn w:val="DefaultParagraphFont"/>
    <w:link w:val="Header"/>
    <w:uiPriority w:val="99"/>
    <w:rsid w:val="00D7536C"/>
    <w:rPr>
      <w:lang w:val="en-GB"/>
    </w:rPr>
  </w:style>
  <w:style w:type="paragraph" w:styleId="Footer">
    <w:name w:val="footer"/>
    <w:basedOn w:val="Normal"/>
    <w:link w:val="FooterChar"/>
    <w:uiPriority w:val="99"/>
    <w:unhideWhenUsed/>
    <w:rsid w:val="00D7536C"/>
    <w:pPr>
      <w:tabs>
        <w:tab w:val="center" w:pos="4320"/>
        <w:tab w:val="right" w:pos="8640"/>
      </w:tabs>
    </w:pPr>
  </w:style>
  <w:style w:type="character" w:customStyle="1" w:styleId="FooterChar">
    <w:name w:val="Footer Char"/>
    <w:basedOn w:val="DefaultParagraphFont"/>
    <w:link w:val="Footer"/>
    <w:uiPriority w:val="99"/>
    <w:rsid w:val="00D7536C"/>
    <w:rPr>
      <w:lang w:val="en-GB"/>
    </w:rPr>
  </w:style>
  <w:style w:type="character" w:styleId="PageNumber">
    <w:name w:val="page number"/>
    <w:basedOn w:val="DefaultParagraphFont"/>
    <w:uiPriority w:val="99"/>
    <w:semiHidden/>
    <w:unhideWhenUsed/>
    <w:rsid w:val="00096A5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Duncan</dc:creator>
  <cp:lastModifiedBy>Gordon Bruce</cp:lastModifiedBy>
  <cp:revision>2</cp:revision>
  <dcterms:created xsi:type="dcterms:W3CDTF">2020-05-22T14:39:00Z</dcterms:created>
  <dcterms:modified xsi:type="dcterms:W3CDTF">2020-05-22T14:39:00Z</dcterms:modified>
</cp:coreProperties>
</file>