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0329A" w14:textId="77777777" w:rsidR="004D0999" w:rsidRDefault="004D0999"/>
    <w:p w14:paraId="704B2E6B" w14:textId="77777777" w:rsidR="00DA1C05" w:rsidRDefault="00DA1C05"/>
    <w:p w14:paraId="5F9E82F9" w14:textId="77777777" w:rsidR="00DA1C05" w:rsidRPr="009F1AF9" w:rsidRDefault="00DA1C05" w:rsidP="00DA1C05">
      <w:pPr>
        <w:pStyle w:val="NoSpacing"/>
        <w:rPr>
          <w:rFonts w:ascii="Arial" w:hAnsi="Arial" w:cs="Arial"/>
          <w:b/>
          <w:sz w:val="28"/>
          <w:szCs w:val="28"/>
        </w:rPr>
      </w:pPr>
      <w:r w:rsidRPr="009F1AF9">
        <w:rPr>
          <w:rFonts w:ascii="Arial" w:hAnsi="Arial" w:cs="Arial"/>
          <w:b/>
          <w:sz w:val="28"/>
          <w:szCs w:val="28"/>
        </w:rPr>
        <w:t>MODEL FINANCIAL REGULATIONS FOR LOCAL COUNCILS</w:t>
      </w:r>
    </w:p>
    <w:p w14:paraId="5F13766D" w14:textId="77777777" w:rsidR="00DA1C05" w:rsidRPr="009F1AF9" w:rsidRDefault="00DA1C05" w:rsidP="00DA1C05">
      <w:pPr>
        <w:pStyle w:val="NoSpacing"/>
        <w:rPr>
          <w:rFonts w:ascii="Arial" w:hAnsi="Arial" w:cs="Arial"/>
          <w:b/>
        </w:rPr>
      </w:pPr>
    </w:p>
    <w:p w14:paraId="08B329FD" w14:textId="77777777" w:rsidR="00DA1C05" w:rsidRPr="009F1AF9" w:rsidRDefault="00DA1C05" w:rsidP="00DA1C05">
      <w:pPr>
        <w:pStyle w:val="NoSpacing"/>
        <w:rPr>
          <w:rFonts w:ascii="Arial" w:hAnsi="Arial" w:cs="Arial"/>
          <w:b/>
        </w:rPr>
      </w:pPr>
    </w:p>
    <w:p w14:paraId="5C5E8216" w14:textId="77777777" w:rsidR="00DA1C05" w:rsidRPr="009F1AF9" w:rsidRDefault="00DA1C05" w:rsidP="00DA1C05">
      <w:pPr>
        <w:rPr>
          <w:rFonts w:ascii="Arial" w:hAnsi="Arial" w:cs="Arial"/>
        </w:rPr>
      </w:pPr>
      <w:r w:rsidRPr="009F1AF9">
        <w:rPr>
          <w:rFonts w:ascii="Arial" w:hAnsi="Arial" w:cs="Arial"/>
        </w:rPr>
        <w:t xml:space="preserve">This Model Financial Regulations template was produced by the National Association of Local Councils (NALC) in </w:t>
      </w:r>
      <w:r>
        <w:rPr>
          <w:rFonts w:ascii="Arial" w:hAnsi="Arial" w:cs="Arial"/>
        </w:rPr>
        <w:t>March</w:t>
      </w:r>
      <w:r w:rsidRPr="009F1AF9">
        <w:rPr>
          <w:rFonts w:ascii="Arial" w:hAnsi="Arial" w:cs="Arial"/>
        </w:rPr>
        <w:t xml:space="preserve"> 202</w:t>
      </w:r>
      <w:r>
        <w:rPr>
          <w:rFonts w:ascii="Arial" w:hAnsi="Arial" w:cs="Arial"/>
        </w:rPr>
        <w:t>5</w:t>
      </w:r>
      <w:r w:rsidRPr="009F1AF9">
        <w:rPr>
          <w:rFonts w:ascii="Arial" w:hAnsi="Arial" w:cs="Arial"/>
        </w:rPr>
        <w:t xml:space="preserve"> for the purpose of its member councils and county associations. Every effort has been made to ensure that the contents of this document are correct at time of publication. NALC cannot accept responsibility for errors, omissions and changes to information </w:t>
      </w:r>
      <w:proofErr w:type="gramStart"/>
      <w:r w:rsidRPr="009F1AF9">
        <w:rPr>
          <w:rFonts w:ascii="Arial" w:hAnsi="Arial" w:cs="Arial"/>
        </w:rPr>
        <w:t>subsequent to</w:t>
      </w:r>
      <w:proofErr w:type="gramEnd"/>
      <w:r w:rsidRPr="009F1AF9">
        <w:rPr>
          <w:rFonts w:ascii="Arial" w:hAnsi="Arial" w:cs="Arial"/>
        </w:rPr>
        <w:t xml:space="preserve"> publication.</w:t>
      </w:r>
    </w:p>
    <w:p w14:paraId="30B16228" w14:textId="77777777" w:rsidR="00DA1C05" w:rsidRPr="009F1AF9" w:rsidRDefault="00DA1C05" w:rsidP="00DA1C05">
      <w:pPr>
        <w:rPr>
          <w:rFonts w:ascii="Arial" w:hAnsi="Arial" w:cs="Arial"/>
        </w:rPr>
      </w:pPr>
      <w:r w:rsidRPr="009F1AF9">
        <w:rPr>
          <w:rFonts w:ascii="Arial" w:hAnsi="Arial" w:cs="Arial"/>
        </w:rPr>
        <w:t>Notes to assist in the use of this template:</w:t>
      </w:r>
    </w:p>
    <w:p w14:paraId="200F5C0B" w14:textId="77777777" w:rsidR="00DA1C05" w:rsidRPr="009F1AF9" w:rsidRDefault="00DA1C05" w:rsidP="00DA1C05">
      <w:pPr>
        <w:pStyle w:val="ListParagraph"/>
        <w:numPr>
          <w:ilvl w:val="0"/>
          <w:numId w:val="52"/>
        </w:numPr>
        <w:spacing w:after="120"/>
        <w:contextualSpacing w:val="0"/>
        <w:rPr>
          <w:rFonts w:ascii="Arial" w:hAnsi="Arial" w:cs="Arial"/>
        </w:rPr>
      </w:pPr>
      <w:r w:rsidRPr="009F1AF9">
        <w:rPr>
          <w:rFonts w:ascii="Arial" w:hAnsi="Arial" w:cs="Arial"/>
        </w:rPr>
        <w:t>This document is a model for councils of all sizes to use to develop their own financial regulations, suitable for the size of the council and the activities it undertakes</w:t>
      </w:r>
      <w:r>
        <w:rPr>
          <w:rFonts w:ascii="Arial" w:hAnsi="Arial" w:cs="Arial"/>
        </w:rPr>
        <w:t>.</w:t>
      </w:r>
    </w:p>
    <w:p w14:paraId="084ADEBA" w14:textId="77777777" w:rsidR="00DA1C05" w:rsidRPr="009F1AF9" w:rsidRDefault="00DA1C05" w:rsidP="00DA1C05">
      <w:pPr>
        <w:pStyle w:val="ListParagraph"/>
        <w:numPr>
          <w:ilvl w:val="0"/>
          <w:numId w:val="52"/>
        </w:numPr>
        <w:spacing w:after="120"/>
        <w:contextualSpacing w:val="0"/>
        <w:rPr>
          <w:rFonts w:ascii="Arial" w:hAnsi="Arial" w:cs="Arial"/>
        </w:rPr>
      </w:pPr>
      <w:r w:rsidRPr="009F1AF9">
        <w:rPr>
          <w:rFonts w:ascii="Arial" w:hAnsi="Arial" w:cs="Arial"/>
        </w:rPr>
        <w:t>Bold text indicates legal requirements, which a council cannot change or suspend.</w:t>
      </w:r>
    </w:p>
    <w:p w14:paraId="3B4F390C" w14:textId="77777777" w:rsidR="00DA1C05" w:rsidRPr="009F1AF9" w:rsidRDefault="00DA1C05" w:rsidP="00DA1C05">
      <w:pPr>
        <w:pStyle w:val="ListParagraph"/>
        <w:numPr>
          <w:ilvl w:val="0"/>
          <w:numId w:val="52"/>
        </w:numPr>
        <w:spacing w:after="120"/>
        <w:contextualSpacing w:val="0"/>
        <w:rPr>
          <w:rFonts w:ascii="Arial" w:hAnsi="Arial" w:cs="Arial"/>
        </w:rPr>
      </w:pPr>
      <w:r w:rsidRPr="009F1AF9">
        <w:rPr>
          <w:rFonts w:ascii="Arial" w:hAnsi="Arial" w:cs="Arial"/>
        </w:rPr>
        <w:t>For the rest, each council needs to adapt the model to suit its size and structure.  For example, some councils have both a clerk and RFO, possibly with several more staff, while others have a single employee as clerk/RFO.  Some councils have committees, some have a high level of delegation and some make all decisions at full council meetings.  Many now use online payment methods, but others still rely on cheques.</w:t>
      </w:r>
    </w:p>
    <w:p w14:paraId="694C5307" w14:textId="77777777" w:rsidR="00DA1C05" w:rsidRPr="009F1AF9" w:rsidRDefault="00DA1C05" w:rsidP="00DA1C05">
      <w:pPr>
        <w:pStyle w:val="ListParagraph"/>
        <w:numPr>
          <w:ilvl w:val="0"/>
          <w:numId w:val="52"/>
        </w:numPr>
        <w:spacing w:after="120"/>
        <w:contextualSpacing w:val="0"/>
        <w:rPr>
          <w:rFonts w:ascii="Arial" w:hAnsi="Arial" w:cs="Arial"/>
        </w:rPr>
      </w:pPr>
      <w:r w:rsidRPr="009F1AF9">
        <w:rPr>
          <w:rFonts w:ascii="Arial" w:hAnsi="Arial" w:cs="Arial"/>
        </w:rPr>
        <w:t xml:space="preserve">Curly brackets indicate words, sentences or sections that can be removed if not </w:t>
      </w:r>
      <w:proofErr w:type="gramStart"/>
      <w:r w:rsidRPr="009F1AF9">
        <w:rPr>
          <w:rFonts w:ascii="Arial" w:hAnsi="Arial" w:cs="Arial"/>
        </w:rPr>
        <w:t>applicable, or</w:t>
      </w:r>
      <w:proofErr w:type="gramEnd"/>
      <w:r w:rsidRPr="009F1AF9">
        <w:rPr>
          <w:rFonts w:ascii="Arial" w:hAnsi="Arial" w:cs="Arial"/>
        </w:rPr>
        <w:t xml:space="preserve"> amended to fit the council’s circumstances.  An example of this is the phrase {or duly delegated committee}, which can be deleted if there are no committees.</w:t>
      </w:r>
    </w:p>
    <w:p w14:paraId="301A334C" w14:textId="77777777" w:rsidR="00DA1C05" w:rsidRPr="009F1AF9" w:rsidRDefault="00DA1C05" w:rsidP="00DA1C05">
      <w:pPr>
        <w:pStyle w:val="ListParagraph"/>
        <w:numPr>
          <w:ilvl w:val="0"/>
          <w:numId w:val="52"/>
        </w:numPr>
        <w:spacing w:after="120"/>
        <w:contextualSpacing w:val="0"/>
        <w:rPr>
          <w:rFonts w:ascii="Arial" w:hAnsi="Arial" w:cs="Arial"/>
        </w:rPr>
      </w:pPr>
      <w:r w:rsidRPr="009F1AF9">
        <w:rPr>
          <w:rFonts w:ascii="Arial" w:hAnsi="Arial" w:cs="Arial"/>
        </w:rPr>
        <w:t>Specific areas that may need adapting:</w:t>
      </w:r>
    </w:p>
    <w:p w14:paraId="782EB8D5"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In 1.5 – is the Clerk the RFO?</w:t>
      </w:r>
    </w:p>
    <w:p w14:paraId="3375B57F"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In 3.3 and 3.4, the words “Governance and Accountability” do not apply in Wales</w:t>
      </w:r>
    </w:p>
    <w:p w14:paraId="45C09530"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In section 4, does the council have committees</w:t>
      </w:r>
      <w:r>
        <w:rPr>
          <w:rFonts w:ascii="Arial" w:hAnsi="Arial" w:cs="Arial"/>
        </w:rPr>
        <w:t xml:space="preserve"> and </w:t>
      </w:r>
      <w:r w:rsidRPr="009F1AF9">
        <w:rPr>
          <w:rFonts w:ascii="Arial" w:hAnsi="Arial" w:cs="Arial"/>
        </w:rPr>
        <w:t xml:space="preserve">how many years </w:t>
      </w:r>
      <w:r>
        <w:rPr>
          <w:rFonts w:ascii="Arial" w:hAnsi="Arial" w:cs="Arial"/>
        </w:rPr>
        <w:t xml:space="preserve">are </w:t>
      </w:r>
      <w:r w:rsidRPr="009F1AF9">
        <w:rPr>
          <w:rFonts w:ascii="Arial" w:hAnsi="Arial" w:cs="Arial"/>
        </w:rPr>
        <w:t>forecast</w:t>
      </w:r>
      <w:r>
        <w:rPr>
          <w:rFonts w:ascii="Arial" w:hAnsi="Arial" w:cs="Arial"/>
        </w:rPr>
        <w:t>?</w:t>
      </w:r>
      <w:r w:rsidRPr="009F1AF9">
        <w:rPr>
          <w:rFonts w:ascii="Arial" w:hAnsi="Arial" w:cs="Arial"/>
        </w:rPr>
        <w:t xml:space="preserve"> </w:t>
      </w:r>
    </w:p>
    <w:p w14:paraId="08283A4B"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In 5.6, does the council issue an open invitation to tender, or invite specific firms?</w:t>
      </w:r>
    </w:p>
    <w:p w14:paraId="0A50F949"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In 5.9, are online prices acceptable evidence?</w:t>
      </w:r>
    </w:p>
    <w:p w14:paraId="5F78152C"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In 5.13, 5.15 and 5.17, does the council have committees?</w:t>
      </w:r>
    </w:p>
    <w:p w14:paraId="1CD126E8"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In 5.16, will a councillor ever be instructed to place an order?</w:t>
      </w:r>
    </w:p>
    <w:p w14:paraId="1ECE57AB"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In 5.20, is there a minimum level for official orders?</w:t>
      </w:r>
    </w:p>
    <w:p w14:paraId="6D05F63D"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lastRenderedPageBreak/>
        <w:t>Section 6 includes several alternatives to cover delegation to committees or to officers, approval of invoices individually or in batches, or for approval of regular contractual payments at the beginning of the year.</w:t>
      </w:r>
    </w:p>
    <w:p w14:paraId="18C46811"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 xml:space="preserve">Sections 7, 8 and 9 also includes several alternatives, including wording for where the clerk is a signatory.  These are intended to allow a council’s financial regulations to fit what they </w:t>
      </w:r>
      <w:proofErr w:type="gramStart"/>
      <w:r w:rsidRPr="009F1AF9">
        <w:rPr>
          <w:rFonts w:ascii="Arial" w:hAnsi="Arial" w:cs="Arial"/>
        </w:rPr>
        <w:t>actually do</w:t>
      </w:r>
      <w:proofErr w:type="gramEnd"/>
      <w:r w:rsidRPr="009F1AF9">
        <w:rPr>
          <w:rFonts w:ascii="Arial" w:hAnsi="Arial" w:cs="Arial"/>
        </w:rPr>
        <w:t>, not to force any council to change what they do.</w:t>
      </w:r>
    </w:p>
    <w:p w14:paraId="41D908DA"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 xml:space="preserve">Section 10 gives two alternatives, </w:t>
      </w:r>
      <w:r>
        <w:rPr>
          <w:rFonts w:ascii="Arial" w:hAnsi="Arial" w:cs="Arial"/>
        </w:rPr>
        <w:t>with or without</w:t>
      </w:r>
      <w:r w:rsidRPr="009F1AF9">
        <w:rPr>
          <w:rFonts w:ascii="Arial" w:hAnsi="Arial" w:cs="Arial"/>
        </w:rPr>
        <w:t xml:space="preserve"> petty cash.</w:t>
      </w:r>
    </w:p>
    <w:p w14:paraId="3E356145"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13.6 has alternatives for VAT-registered and unregistered councils – only use one.</w:t>
      </w:r>
    </w:p>
    <w:p w14:paraId="20E1783F"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13.7 and 13.8 are removable if they don’t apply to the council.</w:t>
      </w:r>
    </w:p>
    <w:p w14:paraId="04CEDD1C"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Much of Section 16 can be deleted if not applicable.</w:t>
      </w:r>
    </w:p>
    <w:p w14:paraId="0F0534F2"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 xml:space="preserve">17.3, is the Clerk the RFO or will the RFO consult the Clerk?  </w:t>
      </w:r>
    </w:p>
    <w:p w14:paraId="55CCDD1D" w14:textId="77777777" w:rsidR="00DA1C05" w:rsidRPr="009F1AF9" w:rsidRDefault="00DA1C05" w:rsidP="00DA1C05">
      <w:pPr>
        <w:pStyle w:val="ListParagraph"/>
        <w:numPr>
          <w:ilvl w:val="0"/>
          <w:numId w:val="52"/>
        </w:numPr>
        <w:spacing w:after="120"/>
        <w:contextualSpacing w:val="0"/>
        <w:rPr>
          <w:rFonts w:ascii="Arial" w:hAnsi="Arial" w:cs="Arial"/>
        </w:rPr>
      </w:pPr>
      <w:r w:rsidRPr="009F1AF9">
        <w:rPr>
          <w:rFonts w:ascii="Arial" w:hAnsi="Arial" w:cs="Arial"/>
        </w:rPr>
        <w:t>Square brackets indicate where the council needs to specify who, or how much, or what the timescale is.  For example [£500] might need to be £100, or [October] might need to be November, or [the council] might need to say the Policy and Resources Committee.</w:t>
      </w:r>
    </w:p>
    <w:p w14:paraId="2F4B7A07"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In 4.1 and 4.7, select the wording for England or Wales</w:t>
      </w:r>
      <w:r>
        <w:rPr>
          <w:rFonts w:ascii="Arial" w:hAnsi="Arial" w:cs="Arial"/>
        </w:rPr>
        <w:t>,</w:t>
      </w:r>
      <w:r w:rsidRPr="009F1AF9">
        <w:rPr>
          <w:rFonts w:ascii="Arial" w:hAnsi="Arial" w:cs="Arial"/>
        </w:rPr>
        <w:t xml:space="preserve"> based on your location.</w:t>
      </w:r>
    </w:p>
    <w:p w14:paraId="7D9525DF"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 xml:space="preserve">In Section 4, the council needs to determine the timescale for its budget setting.  </w:t>
      </w:r>
    </w:p>
    <w:p w14:paraId="5DDAD937" w14:textId="77777777" w:rsidR="00DA1C05" w:rsidRPr="009F1AF9" w:rsidRDefault="00DA1C05" w:rsidP="00DA1C05">
      <w:pPr>
        <w:pStyle w:val="ListParagraph"/>
        <w:numPr>
          <w:ilvl w:val="0"/>
          <w:numId w:val="52"/>
        </w:numPr>
        <w:spacing w:after="120"/>
        <w:contextualSpacing w:val="0"/>
        <w:rPr>
          <w:rFonts w:ascii="Arial" w:hAnsi="Arial" w:cs="Arial"/>
        </w:rPr>
      </w:pPr>
      <w:r w:rsidRPr="009F1AF9">
        <w:rPr>
          <w:rFonts w:ascii="Arial" w:hAnsi="Arial" w:cs="Arial"/>
        </w:rPr>
        <w:t xml:space="preserve">It is challenging to try to offer guidance on setting financial limits.  A council spending £1,000 a year is unlikely to delegate authority to spend £500 to its proper officer, but one spending £5 million a year might regard £5,000 as a reasonable limit.  Each council needs to determine its own limits, that help, rather than hinder, its operations.     </w:t>
      </w:r>
    </w:p>
    <w:p w14:paraId="2FCC00E7" w14:textId="77777777" w:rsidR="00DA1C05" w:rsidRPr="009F1AF9" w:rsidRDefault="00DA1C05" w:rsidP="00DA1C05">
      <w:pPr>
        <w:pStyle w:val="ListParagraph"/>
        <w:numPr>
          <w:ilvl w:val="0"/>
          <w:numId w:val="52"/>
        </w:numPr>
        <w:spacing w:after="120"/>
        <w:contextualSpacing w:val="0"/>
        <w:rPr>
          <w:rFonts w:ascii="Arial" w:hAnsi="Arial" w:cs="Arial"/>
        </w:rPr>
      </w:pPr>
      <w:r w:rsidRPr="009F1AF9">
        <w:rPr>
          <w:rFonts w:ascii="Arial" w:hAnsi="Arial" w:cs="Arial"/>
        </w:rPr>
        <w:t>Key limits to set:</w:t>
      </w:r>
    </w:p>
    <w:p w14:paraId="404B634D"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In 5.6, at what limit will the council require a formal tender process to ensure fair competition, rather than just asking for quotes?  If this is set too low, it may discourage suppliers.  Many small councils might only use formal tenders once every few years.</w:t>
      </w:r>
    </w:p>
    <w:p w14:paraId="272D6275"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In 5.8, at what limit will the council require fixed-price quotes rather than estimates?</w:t>
      </w:r>
    </w:p>
    <w:p w14:paraId="1326E20C"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In 5.9, at what level can smaller purchases be made without competition?</w:t>
      </w:r>
    </w:p>
    <w:p w14:paraId="55BA9B08"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In 5.15, at what level can purchases be made under delegated authority (having complied with the rules about obtaining prices)?</w:t>
      </w:r>
    </w:p>
    <w:p w14:paraId="72DA7658"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In 5.18, how much can the clerk commit to spending in an emergency?</w:t>
      </w:r>
    </w:p>
    <w:p w14:paraId="41FAF226"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In 6.9, can payment of invoices (for purchases that have already been authorised) be authorised by an officer under delegated authority as a general principle, or only to avoid problems?</w:t>
      </w:r>
    </w:p>
    <w:p w14:paraId="53287019"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In Section 9, what are the limits for card payments?</w:t>
      </w:r>
    </w:p>
    <w:p w14:paraId="5161562F" w14:textId="77777777" w:rsidR="00DA1C05" w:rsidRPr="009F1AF9" w:rsidRDefault="00DA1C05" w:rsidP="00DA1C05">
      <w:pPr>
        <w:pStyle w:val="ListParagraph"/>
        <w:numPr>
          <w:ilvl w:val="1"/>
          <w:numId w:val="52"/>
        </w:numPr>
        <w:spacing w:after="120"/>
        <w:contextualSpacing w:val="0"/>
        <w:rPr>
          <w:rFonts w:ascii="Arial" w:hAnsi="Arial" w:cs="Arial"/>
        </w:rPr>
      </w:pPr>
      <w:r w:rsidRPr="009F1AF9">
        <w:rPr>
          <w:rFonts w:ascii="Arial" w:hAnsi="Arial" w:cs="Arial"/>
        </w:rPr>
        <w:t>In 16.5, what value of assets can be bought or disposed of, without seeking council approval?</w:t>
      </w:r>
    </w:p>
    <w:p w14:paraId="1E342085" w14:textId="77777777" w:rsidR="00DA1C05" w:rsidRPr="009F1AF9" w:rsidRDefault="00DA1C05" w:rsidP="00DA1C05">
      <w:pPr>
        <w:pStyle w:val="ListParagraph"/>
        <w:numPr>
          <w:ilvl w:val="0"/>
          <w:numId w:val="52"/>
        </w:numPr>
        <w:spacing w:after="120"/>
        <w:contextualSpacing w:val="0"/>
        <w:rPr>
          <w:rFonts w:ascii="Arial" w:hAnsi="Arial" w:cs="Arial"/>
        </w:rPr>
      </w:pPr>
      <w:r w:rsidRPr="009F1AF9">
        <w:rPr>
          <w:rFonts w:ascii="Arial" w:hAnsi="Arial" w:cs="Arial"/>
        </w:rPr>
        <w:t xml:space="preserve">The contents list is a table that extracts section headings from the document.  It can be updated by clicking on the contents list, whereupon a tab saying “update table” appears at the top of the list. </w:t>
      </w:r>
    </w:p>
    <w:p w14:paraId="50D040D1" w14:textId="77777777" w:rsidR="00DA1C05" w:rsidRPr="009F1AF9" w:rsidRDefault="00DA1C05" w:rsidP="00DA1C05">
      <w:pPr>
        <w:pStyle w:val="ListParagraph"/>
        <w:numPr>
          <w:ilvl w:val="0"/>
          <w:numId w:val="52"/>
        </w:numPr>
        <w:spacing w:after="120"/>
        <w:contextualSpacing w:val="0"/>
        <w:rPr>
          <w:rFonts w:ascii="Arial" w:hAnsi="Arial" w:cs="Arial"/>
        </w:rPr>
      </w:pPr>
      <w:r w:rsidRPr="009F1AF9">
        <w:rPr>
          <w:rFonts w:ascii="Arial" w:hAnsi="Arial" w:cs="Arial"/>
        </w:rPr>
        <w:lastRenderedPageBreak/>
        <w:t xml:space="preserve">Once this model has been tailored to fit the council’s needs, the resulting Financial Regulations (with the insertion of the council’s name at the top) should be adopted at a meeting of the full council.  The date of adoption should be inserted </w:t>
      </w:r>
      <w:r>
        <w:rPr>
          <w:rFonts w:ascii="Arial" w:hAnsi="Arial" w:cs="Arial"/>
        </w:rPr>
        <w:t>below</w:t>
      </w:r>
      <w:r w:rsidRPr="009F1AF9">
        <w:rPr>
          <w:rFonts w:ascii="Arial" w:hAnsi="Arial" w:cs="Arial"/>
        </w:rPr>
        <w:t xml:space="preserve"> the </w:t>
      </w:r>
      <w:r>
        <w:rPr>
          <w:rFonts w:ascii="Arial" w:hAnsi="Arial" w:cs="Arial"/>
        </w:rPr>
        <w:t>Contents</w:t>
      </w:r>
      <w:r w:rsidRPr="009F1AF9">
        <w:rPr>
          <w:rFonts w:ascii="Arial" w:hAnsi="Arial" w:cs="Arial"/>
        </w:rPr>
        <w:t>.  Any subsequent proposal for amendment should also be made to the full council.</w:t>
      </w:r>
    </w:p>
    <w:p w14:paraId="60537C19" w14:textId="77777777" w:rsidR="00DA1C05" w:rsidRPr="009F1AF9" w:rsidRDefault="00DA1C05" w:rsidP="00DA1C05">
      <w:pPr>
        <w:pStyle w:val="ListParagraph"/>
        <w:numPr>
          <w:ilvl w:val="0"/>
          <w:numId w:val="52"/>
        </w:numPr>
        <w:spacing w:after="120"/>
        <w:contextualSpacing w:val="0"/>
        <w:rPr>
          <w:rFonts w:ascii="Arial" w:hAnsi="Arial" w:cs="Arial"/>
        </w:rPr>
      </w:pPr>
      <w:r w:rsidRPr="009F1AF9">
        <w:rPr>
          <w:rFonts w:ascii="Arial" w:hAnsi="Arial" w:cs="Arial"/>
        </w:rPr>
        <w:t xml:space="preserve">The council should keep abreast of developments in legislation that affect the local council sector and should review </w:t>
      </w:r>
      <w:r>
        <w:rPr>
          <w:rFonts w:ascii="Arial" w:hAnsi="Arial" w:cs="Arial"/>
        </w:rPr>
        <w:t xml:space="preserve">and update </w:t>
      </w:r>
      <w:r w:rsidRPr="009F1AF9">
        <w:rPr>
          <w:rFonts w:ascii="Arial" w:hAnsi="Arial" w:cs="Arial"/>
        </w:rPr>
        <w:t>its Financial Regulations annually.</w:t>
      </w:r>
    </w:p>
    <w:p w14:paraId="7DCCB3AE" w14:textId="77777777" w:rsidR="00DA1C05" w:rsidRPr="00D04B81" w:rsidRDefault="00DA1C05" w:rsidP="00DA1C05">
      <w:pPr>
        <w:pStyle w:val="ListParagraph"/>
        <w:numPr>
          <w:ilvl w:val="0"/>
          <w:numId w:val="52"/>
        </w:numPr>
        <w:spacing w:after="120"/>
        <w:contextualSpacing w:val="0"/>
        <w:rPr>
          <w:rFonts w:ascii="Arial" w:hAnsi="Arial" w:cs="Arial"/>
        </w:rPr>
      </w:pPr>
      <w:r w:rsidRPr="00D04B81">
        <w:rPr>
          <w:rFonts w:ascii="Arial" w:hAnsi="Arial" w:cs="Arial"/>
        </w:rPr>
        <w:t>Please ensure that the latest approved version is published on the council’s website.</w:t>
      </w:r>
    </w:p>
    <w:p w14:paraId="311609EE" w14:textId="77777777" w:rsidR="00DA1C05" w:rsidRPr="009F1AF9" w:rsidRDefault="00DA1C05" w:rsidP="00DA1C05">
      <w:pPr>
        <w:rPr>
          <w:rFonts w:ascii="Arial" w:hAnsi="Arial" w:cs="Arial"/>
        </w:rPr>
      </w:pPr>
    </w:p>
    <w:p w14:paraId="3587C2B5" w14:textId="39CCFE15" w:rsidR="00DA1C05" w:rsidRPr="009F1AF9" w:rsidRDefault="00DA1C05" w:rsidP="00DA1C05">
      <w:pPr>
        <w:rPr>
          <w:rFonts w:ascii="Arial" w:hAnsi="Arial" w:cs="Arial"/>
        </w:rPr>
      </w:pPr>
      <w:r>
        <w:rPr>
          <w:rFonts w:ascii="Arial" w:hAnsi="Arial" w:cs="Arial"/>
        </w:rPr>
        <w:t>AZERLEY PARISH COUNCIL</w:t>
      </w:r>
      <w:r w:rsidRPr="009F1AF9">
        <w:rPr>
          <w:rFonts w:ascii="Arial" w:hAnsi="Arial" w:cs="Arial"/>
        </w:rPr>
        <w:t xml:space="preserve"> 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34456C07" w14:textId="77777777" w:rsidR="00DA1C05" w:rsidRPr="009F1AF9" w:rsidRDefault="00DA1C05" w:rsidP="00DA1C05">
          <w:pPr>
            <w:pStyle w:val="TOCHeading"/>
            <w:rPr>
              <w:rFonts w:ascii="Arial" w:hAnsi="Arial" w:cs="Arial"/>
            </w:rPr>
          </w:pPr>
          <w:r w:rsidRPr="009F1AF9">
            <w:rPr>
              <w:rFonts w:ascii="Arial" w:hAnsi="Arial" w:cs="Arial"/>
            </w:rPr>
            <w:t>Contents</w:t>
          </w:r>
        </w:p>
        <w:p w14:paraId="664E0CF3" w14:textId="77777777" w:rsidR="00DA1C05" w:rsidRDefault="00DA1C05" w:rsidP="00DA1C05">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Pr="001763C0">
              <w:rPr>
                <w:rStyle w:val="Hyperlink"/>
                <w:rFonts w:ascii="Arial" w:hAnsi="Arial" w:cs="Arial"/>
                <w:noProof/>
              </w:rPr>
              <w:t>1.</w:t>
            </w:r>
            <w:r>
              <w:rPr>
                <w:rFonts w:eastAsiaTheme="minorEastAsia"/>
                <w:noProof/>
                <w:kern w:val="2"/>
                <w:sz w:val="24"/>
                <w:szCs w:val="24"/>
                <w:lang w:eastAsia="en-GB"/>
                <w14:ligatures w14:val="standardContextual"/>
              </w:rPr>
              <w:tab/>
            </w:r>
            <w:r w:rsidRPr="001763C0">
              <w:rPr>
                <w:rStyle w:val="Hyperlink"/>
                <w:rFonts w:ascii="Arial" w:hAnsi="Arial" w:cs="Arial"/>
                <w:noProof/>
              </w:rPr>
              <w:t>General</w:t>
            </w:r>
            <w:r>
              <w:rPr>
                <w:noProof/>
                <w:webHidden/>
              </w:rPr>
              <w:tab/>
            </w:r>
            <w:r>
              <w:rPr>
                <w:noProof/>
                <w:webHidden/>
              </w:rPr>
              <w:fldChar w:fldCharType="begin"/>
            </w:r>
            <w:r>
              <w:rPr>
                <w:noProof/>
                <w:webHidden/>
              </w:rPr>
              <w:instrText xml:space="preserve"> PAGEREF _Toc165549952 \h </w:instrText>
            </w:r>
            <w:r>
              <w:rPr>
                <w:noProof/>
                <w:webHidden/>
              </w:rPr>
            </w:r>
            <w:r>
              <w:rPr>
                <w:noProof/>
                <w:webHidden/>
              </w:rPr>
              <w:fldChar w:fldCharType="separate"/>
            </w:r>
            <w:r>
              <w:rPr>
                <w:noProof/>
                <w:webHidden/>
              </w:rPr>
              <w:t>4</w:t>
            </w:r>
            <w:r>
              <w:rPr>
                <w:noProof/>
                <w:webHidden/>
              </w:rPr>
              <w:fldChar w:fldCharType="end"/>
            </w:r>
          </w:hyperlink>
        </w:p>
        <w:p w14:paraId="5B53C042" w14:textId="77777777" w:rsidR="00DA1C05" w:rsidRDefault="00DA1C05" w:rsidP="00DA1C05">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Pr>
                <w:noProof/>
                <w:webHidden/>
              </w:rPr>
              <w:t>5</w:t>
            </w:r>
            <w:r>
              <w:rPr>
                <w:noProof/>
                <w:webHidden/>
              </w:rPr>
              <w:fldChar w:fldCharType="end"/>
            </w:r>
          </w:hyperlink>
        </w:p>
        <w:p w14:paraId="37039917" w14:textId="77777777" w:rsidR="00DA1C05" w:rsidRDefault="00DA1C05" w:rsidP="00DA1C05">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Pr>
                <w:noProof/>
                <w:webHidden/>
              </w:rPr>
              <w:t>6</w:t>
            </w:r>
            <w:r>
              <w:rPr>
                <w:noProof/>
                <w:webHidden/>
              </w:rPr>
              <w:fldChar w:fldCharType="end"/>
            </w:r>
          </w:hyperlink>
        </w:p>
        <w:p w14:paraId="2014DD86" w14:textId="77777777" w:rsidR="00DA1C05" w:rsidRDefault="00DA1C05" w:rsidP="00DA1C05">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Pr>
                <w:noProof/>
                <w:webHidden/>
              </w:rPr>
              <w:t>7</w:t>
            </w:r>
            <w:r>
              <w:rPr>
                <w:noProof/>
                <w:webHidden/>
              </w:rPr>
              <w:fldChar w:fldCharType="end"/>
            </w:r>
          </w:hyperlink>
        </w:p>
        <w:p w14:paraId="5B83332C" w14:textId="77777777" w:rsidR="00DA1C05" w:rsidRDefault="00DA1C05" w:rsidP="00DA1C05">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Pr>
                <w:noProof/>
                <w:webHidden/>
              </w:rPr>
              <w:t>8</w:t>
            </w:r>
            <w:r>
              <w:rPr>
                <w:noProof/>
                <w:webHidden/>
              </w:rPr>
              <w:fldChar w:fldCharType="end"/>
            </w:r>
          </w:hyperlink>
        </w:p>
        <w:p w14:paraId="534F027D" w14:textId="77777777" w:rsidR="00DA1C05" w:rsidRDefault="00DA1C05" w:rsidP="00DA1C05">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Pr>
                <w:noProof/>
                <w:webHidden/>
              </w:rPr>
              <w:t>10</w:t>
            </w:r>
            <w:r>
              <w:rPr>
                <w:noProof/>
                <w:webHidden/>
              </w:rPr>
              <w:fldChar w:fldCharType="end"/>
            </w:r>
          </w:hyperlink>
        </w:p>
        <w:p w14:paraId="191F57A5" w14:textId="77777777" w:rsidR="00DA1C05" w:rsidRDefault="00DA1C05" w:rsidP="00DA1C05">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Pr>
                <w:noProof/>
                <w:webHidden/>
              </w:rPr>
              <w:t>11</w:t>
            </w:r>
            <w:r>
              <w:rPr>
                <w:noProof/>
                <w:webHidden/>
              </w:rPr>
              <w:fldChar w:fldCharType="end"/>
            </w:r>
          </w:hyperlink>
        </w:p>
        <w:p w14:paraId="62720D70" w14:textId="77777777" w:rsidR="00DA1C05" w:rsidRDefault="00DA1C05" w:rsidP="00DA1C05">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Pr>
                <w:noProof/>
                <w:webHidden/>
              </w:rPr>
              <w:t>13</w:t>
            </w:r>
            <w:r>
              <w:rPr>
                <w:noProof/>
                <w:webHidden/>
              </w:rPr>
              <w:fldChar w:fldCharType="end"/>
            </w:r>
          </w:hyperlink>
        </w:p>
        <w:p w14:paraId="4C7A59E1" w14:textId="77777777" w:rsidR="00DA1C05" w:rsidRDefault="00DA1C05" w:rsidP="00DA1C05">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Pr>
                <w:noProof/>
                <w:webHidden/>
              </w:rPr>
              <w:t>13</w:t>
            </w:r>
            <w:r>
              <w:rPr>
                <w:noProof/>
                <w:webHidden/>
              </w:rPr>
              <w:fldChar w:fldCharType="end"/>
            </w:r>
          </w:hyperlink>
        </w:p>
        <w:p w14:paraId="0CD6DE90" w14:textId="77777777" w:rsidR="00DA1C05" w:rsidRDefault="00DA1C05" w:rsidP="00DA1C05">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Pr>
                <w:noProof/>
                <w:webHidden/>
              </w:rPr>
              <w:t>13</w:t>
            </w:r>
            <w:r>
              <w:rPr>
                <w:noProof/>
                <w:webHidden/>
              </w:rPr>
              <w:fldChar w:fldCharType="end"/>
            </w:r>
          </w:hyperlink>
        </w:p>
        <w:p w14:paraId="2A24FB47" w14:textId="77777777" w:rsidR="00DA1C05" w:rsidRDefault="00DA1C05" w:rsidP="00DA1C05">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Pr>
                <w:noProof/>
                <w:webHidden/>
              </w:rPr>
              <w:t>14</w:t>
            </w:r>
            <w:r>
              <w:rPr>
                <w:noProof/>
                <w:webHidden/>
              </w:rPr>
              <w:fldChar w:fldCharType="end"/>
            </w:r>
          </w:hyperlink>
        </w:p>
        <w:p w14:paraId="67C898C6" w14:textId="77777777" w:rsidR="00DA1C05" w:rsidRDefault="00DA1C05" w:rsidP="00DA1C05">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Pr>
                <w:noProof/>
                <w:webHidden/>
              </w:rPr>
              <w:t>14</w:t>
            </w:r>
            <w:r>
              <w:rPr>
                <w:noProof/>
                <w:webHidden/>
              </w:rPr>
              <w:fldChar w:fldCharType="end"/>
            </w:r>
          </w:hyperlink>
        </w:p>
        <w:p w14:paraId="1599D6CC" w14:textId="77777777" w:rsidR="00DA1C05" w:rsidRDefault="00DA1C05" w:rsidP="00DA1C05">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Pr>
                <w:noProof/>
                <w:webHidden/>
              </w:rPr>
              <w:t>15</w:t>
            </w:r>
            <w:r>
              <w:rPr>
                <w:noProof/>
                <w:webHidden/>
              </w:rPr>
              <w:fldChar w:fldCharType="end"/>
            </w:r>
          </w:hyperlink>
        </w:p>
        <w:p w14:paraId="49D2150B" w14:textId="77777777" w:rsidR="00DA1C05" w:rsidRDefault="00DA1C05" w:rsidP="00DA1C05">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Pr>
                <w:noProof/>
                <w:webHidden/>
              </w:rPr>
              <w:t>15</w:t>
            </w:r>
            <w:r>
              <w:rPr>
                <w:noProof/>
                <w:webHidden/>
              </w:rPr>
              <w:fldChar w:fldCharType="end"/>
            </w:r>
          </w:hyperlink>
        </w:p>
        <w:p w14:paraId="1B7E2509" w14:textId="77777777" w:rsidR="00DA1C05" w:rsidRDefault="00DA1C05" w:rsidP="00DA1C05">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Pr>
                <w:noProof/>
                <w:webHidden/>
              </w:rPr>
              <w:t>16</w:t>
            </w:r>
            <w:r>
              <w:rPr>
                <w:noProof/>
                <w:webHidden/>
              </w:rPr>
              <w:fldChar w:fldCharType="end"/>
            </w:r>
          </w:hyperlink>
        </w:p>
        <w:p w14:paraId="515F7C2C" w14:textId="77777777" w:rsidR="00DA1C05" w:rsidRDefault="00DA1C05" w:rsidP="00DA1C05">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Pr>
                <w:noProof/>
                <w:webHidden/>
              </w:rPr>
              <w:t>16</w:t>
            </w:r>
            <w:r>
              <w:rPr>
                <w:noProof/>
                <w:webHidden/>
              </w:rPr>
              <w:fldChar w:fldCharType="end"/>
            </w:r>
          </w:hyperlink>
        </w:p>
        <w:p w14:paraId="572B7CC6" w14:textId="77777777" w:rsidR="00DA1C05" w:rsidRDefault="00DA1C05" w:rsidP="00DA1C05">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Pr>
                <w:noProof/>
                <w:webHidden/>
              </w:rPr>
              <w:t>16</w:t>
            </w:r>
            <w:r>
              <w:rPr>
                <w:noProof/>
                <w:webHidden/>
              </w:rPr>
              <w:fldChar w:fldCharType="end"/>
            </w:r>
          </w:hyperlink>
        </w:p>
        <w:p w14:paraId="3A5E9B23" w14:textId="77777777" w:rsidR="00DA1C05" w:rsidRDefault="00DA1C05" w:rsidP="00DA1C05">
          <w:pPr>
            <w:pStyle w:val="TOC1"/>
            <w:rPr>
              <w:rFonts w:eastAsiaTheme="minorEastAsia"/>
              <w:noProof/>
              <w:kern w:val="2"/>
              <w:sz w:val="24"/>
              <w:szCs w:val="24"/>
              <w:lang w:eastAsia="en-GB"/>
              <w14:ligatures w14:val="standardContextual"/>
            </w:rPr>
          </w:pPr>
          <w:hyperlink w:anchor="_Toc165549969" w:history="1">
            <w:r w:rsidRPr="001763C0">
              <w:rPr>
                <w:rStyle w:val="Hyperlink"/>
                <w:rFonts w:ascii="Arial" w:hAnsi="Arial" w:cs="Arial"/>
                <w:noProof/>
              </w:rPr>
              <w:t>18.</w:t>
            </w:r>
            <w:r>
              <w:rPr>
                <w:rFonts w:eastAsiaTheme="minorEastAsia"/>
                <w:noProof/>
                <w:kern w:val="2"/>
                <w:sz w:val="24"/>
                <w:szCs w:val="24"/>
                <w:lang w:eastAsia="en-GB"/>
                <w14:ligatures w14:val="standardContextual"/>
              </w:rPr>
              <w:tab/>
            </w:r>
            <w:r w:rsidRPr="001763C0">
              <w:rPr>
                <w:rStyle w:val="Hyperlink"/>
                <w:rFonts w:ascii="Arial" w:hAnsi="Arial" w:cs="Arial"/>
                <w:noProof/>
              </w:rPr>
              <w:t>[Charities]</w:t>
            </w:r>
            <w:r>
              <w:rPr>
                <w:noProof/>
                <w:webHidden/>
              </w:rPr>
              <w:tab/>
            </w:r>
            <w:r>
              <w:rPr>
                <w:noProof/>
                <w:webHidden/>
              </w:rPr>
              <w:fldChar w:fldCharType="begin"/>
            </w:r>
            <w:r>
              <w:rPr>
                <w:noProof/>
                <w:webHidden/>
              </w:rPr>
              <w:instrText xml:space="preserve"> PAGEREF _Toc165549969 \h </w:instrText>
            </w:r>
            <w:r>
              <w:rPr>
                <w:noProof/>
                <w:webHidden/>
              </w:rPr>
            </w:r>
            <w:r>
              <w:rPr>
                <w:noProof/>
                <w:webHidden/>
              </w:rPr>
              <w:fldChar w:fldCharType="separate"/>
            </w:r>
            <w:r>
              <w:rPr>
                <w:noProof/>
                <w:webHidden/>
              </w:rPr>
              <w:t>17</w:t>
            </w:r>
            <w:r>
              <w:rPr>
                <w:noProof/>
                <w:webHidden/>
              </w:rPr>
              <w:fldChar w:fldCharType="end"/>
            </w:r>
          </w:hyperlink>
        </w:p>
        <w:p w14:paraId="5A725412" w14:textId="77777777" w:rsidR="00DA1C05" w:rsidRDefault="00DA1C05" w:rsidP="00DA1C05">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19.</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Pr>
                <w:noProof/>
                <w:webHidden/>
              </w:rPr>
              <w:t>17</w:t>
            </w:r>
            <w:r>
              <w:rPr>
                <w:noProof/>
                <w:webHidden/>
              </w:rPr>
              <w:fldChar w:fldCharType="end"/>
            </w:r>
          </w:hyperlink>
        </w:p>
        <w:p w14:paraId="6F1025E1" w14:textId="77777777" w:rsidR="00DA1C05" w:rsidRDefault="00DA1C05" w:rsidP="00DA1C05">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Pr>
                <w:noProof/>
                <w:webHidden/>
              </w:rPr>
              <w:t>18</w:t>
            </w:r>
            <w:r>
              <w:rPr>
                <w:noProof/>
                <w:webHidden/>
              </w:rPr>
              <w:fldChar w:fldCharType="end"/>
            </w:r>
          </w:hyperlink>
        </w:p>
        <w:p w14:paraId="598A25CB" w14:textId="77777777" w:rsidR="00DA1C05" w:rsidRPr="009F1AF9" w:rsidRDefault="00DA1C05" w:rsidP="00DA1C05">
          <w:pPr>
            <w:rPr>
              <w:rFonts w:ascii="Arial" w:hAnsi="Arial" w:cs="Arial"/>
            </w:rPr>
          </w:pPr>
          <w:r w:rsidRPr="009F1AF9">
            <w:rPr>
              <w:rFonts w:ascii="Arial" w:hAnsi="Arial" w:cs="Arial"/>
              <w:b/>
              <w:bCs/>
              <w:noProof/>
            </w:rPr>
            <w:fldChar w:fldCharType="end"/>
          </w:r>
        </w:p>
      </w:sdtContent>
    </w:sdt>
    <w:p w14:paraId="23D8BCBB" w14:textId="44A10B68" w:rsidR="00DA1C05" w:rsidRPr="009F1AF9" w:rsidRDefault="00DA1C05" w:rsidP="00DA1C05">
      <w:pPr>
        <w:rPr>
          <w:rFonts w:ascii="Arial" w:hAnsi="Arial" w:cs="Arial"/>
        </w:rPr>
      </w:pPr>
      <w:r w:rsidRPr="009F1AF9">
        <w:rPr>
          <w:rFonts w:ascii="Arial" w:hAnsi="Arial" w:cs="Arial"/>
        </w:rPr>
        <w:t xml:space="preserve">These Financial Regulations were adopted by the council at its meeting held on </w:t>
      </w:r>
      <w:r>
        <w:rPr>
          <w:rFonts w:ascii="Arial" w:hAnsi="Arial" w:cs="Arial"/>
        </w:rPr>
        <w:t>02.04.2026</w:t>
      </w:r>
      <w:r w:rsidRPr="009F1AF9">
        <w:rPr>
          <w:rFonts w:ascii="Arial" w:hAnsi="Arial" w:cs="Arial"/>
        </w:rPr>
        <w:t>.</w:t>
      </w:r>
    </w:p>
    <w:p w14:paraId="4CCD1F8F" w14:textId="77777777" w:rsidR="00DA1C05" w:rsidRPr="009F1AF9" w:rsidRDefault="00DA1C05" w:rsidP="00DA1C05">
      <w:pPr>
        <w:rPr>
          <w:rFonts w:ascii="Arial" w:hAnsi="Arial" w:cs="Arial"/>
        </w:rPr>
      </w:pPr>
    </w:p>
    <w:p w14:paraId="744091AE" w14:textId="77777777" w:rsidR="00DA1C05" w:rsidRPr="009F1AF9" w:rsidRDefault="00DA1C05" w:rsidP="00DA1C05">
      <w:pPr>
        <w:rPr>
          <w:rFonts w:ascii="Arial" w:hAnsi="Arial" w:cs="Arial"/>
          <w:b/>
        </w:rPr>
      </w:pPr>
      <w:r w:rsidRPr="009F1AF9">
        <w:rPr>
          <w:rFonts w:ascii="Arial" w:hAnsi="Arial" w:cs="Arial"/>
        </w:rPr>
        <w:br w:type="page"/>
      </w:r>
    </w:p>
    <w:p w14:paraId="6C21AD28" w14:textId="77777777" w:rsidR="00DA1C05" w:rsidRPr="009F1AF9" w:rsidRDefault="00DA1C05" w:rsidP="00DA1C05">
      <w:pPr>
        <w:pStyle w:val="Heading1"/>
        <w:rPr>
          <w:rFonts w:ascii="Arial" w:hAnsi="Arial" w:cs="Arial"/>
        </w:rPr>
      </w:pPr>
      <w:bookmarkStart w:id="0" w:name="_Toc165549952"/>
      <w:r w:rsidRPr="009F1AF9">
        <w:rPr>
          <w:rFonts w:ascii="Arial" w:hAnsi="Arial" w:cs="Arial"/>
        </w:rPr>
        <w:lastRenderedPageBreak/>
        <w:t>General</w:t>
      </w:r>
      <w:bookmarkEnd w:id="0"/>
      <w:r w:rsidRPr="009F1AF9">
        <w:rPr>
          <w:rFonts w:ascii="Arial" w:hAnsi="Arial" w:cs="Arial"/>
        </w:rPr>
        <w:t xml:space="preserve">  </w:t>
      </w:r>
    </w:p>
    <w:p w14:paraId="62FCB591"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These Financial Regulations govern the financial management of the council and may only be amended or varied by resolution of the council. They are one of the council’s governing documents and shall be observed in conjunction with the council’s Standing Orders. </w:t>
      </w:r>
    </w:p>
    <w:p w14:paraId="13CE5405"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Councillors are expected to follow these regulations and not to entice employees to breach them. Failure to follow these regulations brings the office of councillor into disrepute.</w:t>
      </w:r>
    </w:p>
    <w:p w14:paraId="6D79FD36"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Wilful breach of these regulations by an employee may result in disciplinary proceedings.</w:t>
      </w:r>
    </w:p>
    <w:p w14:paraId="7BF3DFB3"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In these Financial Regulations:</w:t>
      </w:r>
    </w:p>
    <w:p w14:paraId="55D9C332" w14:textId="77777777" w:rsidR="00DA1C05" w:rsidRPr="009F1AF9" w:rsidRDefault="00DA1C05" w:rsidP="00DA1C05">
      <w:pPr>
        <w:pStyle w:val="ListParagraph"/>
        <w:numPr>
          <w:ilvl w:val="0"/>
          <w:numId w:val="46"/>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1E224808" w14:textId="77777777" w:rsidR="00DA1C05" w:rsidRPr="009F1AF9" w:rsidRDefault="00DA1C05" w:rsidP="00DA1C05">
      <w:pPr>
        <w:pStyle w:val="ListParagraph"/>
        <w:numPr>
          <w:ilvl w:val="0"/>
          <w:numId w:val="46"/>
        </w:numPr>
        <w:spacing w:after="120"/>
        <w:ind w:left="1276" w:hanging="283"/>
        <w:rPr>
          <w:rFonts w:ascii="Arial" w:hAnsi="Arial" w:cs="Arial"/>
        </w:rPr>
      </w:pPr>
      <w:r w:rsidRPr="009F1AF9">
        <w:rPr>
          <w:rFonts w:ascii="Arial" w:hAnsi="Arial" w:cs="Arial"/>
        </w:rPr>
        <w:t>“Approve” refers to an online action, allowing an electronic transaction to take place.</w:t>
      </w:r>
    </w:p>
    <w:p w14:paraId="24321FD8" w14:textId="77777777" w:rsidR="00DA1C05" w:rsidRPr="009F1AF9" w:rsidRDefault="00DA1C05" w:rsidP="00DA1C05">
      <w:pPr>
        <w:pStyle w:val="ListParagraph"/>
        <w:numPr>
          <w:ilvl w:val="0"/>
          <w:numId w:val="46"/>
        </w:numPr>
        <w:spacing w:after="120"/>
        <w:ind w:left="1276" w:hanging="283"/>
        <w:rPr>
          <w:rFonts w:ascii="Arial" w:hAnsi="Arial" w:cs="Arial"/>
        </w:rPr>
      </w:pPr>
      <w:r w:rsidRPr="009F1AF9">
        <w:rPr>
          <w:rFonts w:ascii="Arial" w:hAnsi="Arial" w:cs="Arial"/>
        </w:rPr>
        <w:t>“Authorise” refers to a decision by the council, or a committee or an officer, to allow something to happen.</w:t>
      </w:r>
    </w:p>
    <w:p w14:paraId="31FC5924" w14:textId="77777777" w:rsidR="00DA1C05" w:rsidRPr="009F1AF9" w:rsidRDefault="00DA1C05" w:rsidP="00DA1C05">
      <w:pPr>
        <w:pStyle w:val="ListParagraph"/>
        <w:numPr>
          <w:ilvl w:val="0"/>
          <w:numId w:val="46"/>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38F49258" w14:textId="77777777" w:rsidR="00DA1C05" w:rsidRPr="009F1AF9" w:rsidRDefault="00DA1C05" w:rsidP="00DA1C05">
      <w:pPr>
        <w:pStyle w:val="ListParagraph"/>
        <w:numPr>
          <w:ilvl w:val="0"/>
          <w:numId w:val="46"/>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refers to the guide issued by the Joint Panel on Accountability and Governance</w:t>
      </w:r>
      <w:r w:rsidRPr="009F1AF9" w:rsidDel="00660DC8">
        <w:rPr>
          <w:rFonts w:ascii="Arial" w:hAnsi="Arial" w:cs="Arial"/>
        </w:rPr>
        <w:t xml:space="preserve"> </w:t>
      </w:r>
      <w:r w:rsidRPr="009F1AF9">
        <w:rPr>
          <w:rFonts w:ascii="Arial" w:hAnsi="Arial" w:cs="Arial"/>
        </w:rPr>
        <w:t>(JPAG) and published by NALC in England or Governance and Accountability for Local Councils in Wales – A Practitioners Guide jointly published by One Voice Wales and the Society of Local Council Clerks in Wales.</w:t>
      </w:r>
    </w:p>
    <w:p w14:paraId="199F12C3" w14:textId="77777777" w:rsidR="00DA1C05" w:rsidRPr="009F1AF9" w:rsidRDefault="00DA1C05" w:rsidP="00DA1C05">
      <w:pPr>
        <w:pStyle w:val="ListParagraph"/>
        <w:numPr>
          <w:ilvl w:val="0"/>
          <w:numId w:val="46"/>
        </w:numPr>
        <w:spacing w:after="120"/>
        <w:ind w:left="1276" w:hanging="283"/>
        <w:rPr>
          <w:rFonts w:ascii="Arial" w:hAnsi="Arial" w:cs="Arial"/>
        </w:rPr>
      </w:pPr>
      <w:r w:rsidRPr="009F1AF9">
        <w:rPr>
          <w:rFonts w:ascii="Arial" w:hAnsi="Arial" w:cs="Arial"/>
        </w:rPr>
        <w:t xml:space="preserve">‘Must’ and </w:t>
      </w:r>
      <w:r w:rsidRPr="009F1AF9">
        <w:rPr>
          <w:rFonts w:ascii="Arial" w:hAnsi="Arial" w:cs="Arial"/>
          <w:b/>
          <w:bCs/>
        </w:rPr>
        <w:t>bold text</w:t>
      </w:r>
      <w:r w:rsidRPr="009F1AF9">
        <w:rPr>
          <w:rFonts w:ascii="Arial" w:hAnsi="Arial" w:cs="Arial"/>
        </w:rPr>
        <w:t xml:space="preserve"> refer to a statutory obligation the council cannot change. </w:t>
      </w:r>
    </w:p>
    <w:p w14:paraId="069F7FAF" w14:textId="77777777" w:rsidR="00DA1C05" w:rsidRPr="009F1AF9" w:rsidRDefault="00DA1C05" w:rsidP="00DA1C05">
      <w:pPr>
        <w:pStyle w:val="ListParagraph"/>
        <w:numPr>
          <w:ilvl w:val="0"/>
          <w:numId w:val="46"/>
        </w:numPr>
        <w:spacing w:after="120"/>
        <w:ind w:left="1276" w:hanging="283"/>
        <w:rPr>
          <w:rFonts w:ascii="Arial" w:hAnsi="Arial" w:cs="Arial"/>
        </w:rPr>
      </w:pPr>
      <w:r w:rsidRPr="009F1AF9">
        <w:rPr>
          <w:rFonts w:ascii="Arial" w:hAnsi="Arial" w:cs="Arial"/>
        </w:rPr>
        <w:t>‘Shall’ refers to a non-statutory instruction by the council to its members and staff.</w:t>
      </w:r>
    </w:p>
    <w:p w14:paraId="2FF222EF" w14:textId="77777777" w:rsidR="00DA1C05" w:rsidRPr="009F1AF9" w:rsidRDefault="00DA1C05" w:rsidP="00DA1C05">
      <w:pPr>
        <w:pStyle w:val="ListParagraph"/>
        <w:spacing w:after="120"/>
        <w:ind w:left="1276"/>
        <w:rPr>
          <w:rFonts w:ascii="Arial" w:hAnsi="Arial" w:cs="Arial"/>
        </w:rPr>
      </w:pPr>
    </w:p>
    <w:p w14:paraId="7732F3CD"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The Responsible Financial Officer (RFO) holds a statutory office, appointed by the council. [The Clerk has been appointed as RFO and these regulations apply accordingly.]  The </w:t>
      </w:r>
      <w:proofErr w:type="gramStart"/>
      <w:r w:rsidRPr="009F1AF9">
        <w:rPr>
          <w:rFonts w:ascii="Arial" w:hAnsi="Arial" w:cs="Arial"/>
        </w:rPr>
        <w:t>RFO;</w:t>
      </w:r>
      <w:proofErr w:type="gramEnd"/>
    </w:p>
    <w:p w14:paraId="78BFFC86" w14:textId="77777777" w:rsidR="00DA1C05" w:rsidRPr="009F1AF9" w:rsidRDefault="00DA1C05" w:rsidP="00DA1C05">
      <w:pPr>
        <w:pStyle w:val="ListParagraph"/>
        <w:numPr>
          <w:ilvl w:val="0"/>
          <w:numId w:val="23"/>
        </w:numPr>
        <w:spacing w:after="120" w:line="240" w:lineRule="auto"/>
        <w:ind w:left="1276" w:hanging="283"/>
        <w:contextualSpacing w:val="0"/>
        <w:rPr>
          <w:rFonts w:ascii="Arial" w:hAnsi="Arial" w:cs="Arial"/>
        </w:rPr>
      </w:pPr>
      <w:r w:rsidRPr="009F1AF9">
        <w:rPr>
          <w:rFonts w:ascii="Arial" w:hAnsi="Arial" w:cs="Arial"/>
        </w:rPr>
        <w:t xml:space="preserve">acts under the policy direction of the </w:t>
      </w:r>
      <w:proofErr w:type="gramStart"/>
      <w:r w:rsidRPr="009F1AF9">
        <w:rPr>
          <w:rFonts w:ascii="Arial" w:hAnsi="Arial" w:cs="Arial"/>
        </w:rPr>
        <w:t>council;</w:t>
      </w:r>
      <w:proofErr w:type="gramEnd"/>
    </w:p>
    <w:p w14:paraId="7847A706" w14:textId="77777777" w:rsidR="00DA1C05" w:rsidRPr="009F1AF9" w:rsidRDefault="00DA1C05" w:rsidP="00DA1C05">
      <w:pPr>
        <w:pStyle w:val="ListParagraph"/>
        <w:numPr>
          <w:ilvl w:val="0"/>
          <w:numId w:val="23"/>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Acts, Regulations and proper </w:t>
      </w:r>
      <w:proofErr w:type="gramStart"/>
      <w:r w:rsidRPr="009F1AF9">
        <w:rPr>
          <w:rFonts w:ascii="Arial" w:hAnsi="Arial" w:cs="Arial"/>
        </w:rPr>
        <w:t>practices;</w:t>
      </w:r>
      <w:proofErr w:type="gramEnd"/>
    </w:p>
    <w:p w14:paraId="6FDF853E" w14:textId="77777777" w:rsidR="00DA1C05" w:rsidRPr="009F1AF9" w:rsidRDefault="00DA1C05" w:rsidP="00DA1C05">
      <w:pPr>
        <w:pStyle w:val="ListParagraph"/>
        <w:numPr>
          <w:ilvl w:val="0"/>
          <w:numId w:val="23"/>
        </w:numPr>
        <w:spacing w:after="120" w:line="240" w:lineRule="auto"/>
        <w:ind w:left="1276" w:hanging="283"/>
        <w:contextualSpacing w:val="0"/>
        <w:rPr>
          <w:rFonts w:ascii="Arial" w:hAnsi="Arial" w:cs="Arial"/>
        </w:rPr>
      </w:pPr>
      <w:r w:rsidRPr="009F1AF9">
        <w:rPr>
          <w:rFonts w:ascii="Arial" w:hAnsi="Arial" w:cs="Arial"/>
        </w:rPr>
        <w:t xml:space="preserve">determines on behalf of the council its accounting records and control </w:t>
      </w:r>
      <w:proofErr w:type="gramStart"/>
      <w:r w:rsidRPr="009F1AF9">
        <w:rPr>
          <w:rFonts w:ascii="Arial" w:hAnsi="Arial" w:cs="Arial"/>
        </w:rPr>
        <w:t>systems;</w:t>
      </w:r>
      <w:proofErr w:type="gramEnd"/>
    </w:p>
    <w:p w14:paraId="6D07834C" w14:textId="77777777" w:rsidR="00DA1C05" w:rsidRPr="009F1AF9" w:rsidRDefault="00DA1C05" w:rsidP="00DA1C05">
      <w:pPr>
        <w:pStyle w:val="ListParagraph"/>
        <w:numPr>
          <w:ilvl w:val="0"/>
          <w:numId w:val="23"/>
        </w:numPr>
        <w:spacing w:after="120" w:line="240" w:lineRule="auto"/>
        <w:ind w:left="1276" w:hanging="283"/>
        <w:contextualSpacing w:val="0"/>
        <w:rPr>
          <w:rFonts w:ascii="Arial" w:hAnsi="Arial" w:cs="Arial"/>
        </w:rPr>
      </w:pPr>
      <w:r w:rsidRPr="009F1AF9">
        <w:rPr>
          <w:rFonts w:ascii="Arial" w:hAnsi="Arial" w:cs="Arial"/>
        </w:rPr>
        <w:t xml:space="preserve">ensures the accounting control systems are </w:t>
      </w:r>
      <w:proofErr w:type="gramStart"/>
      <w:r w:rsidRPr="009F1AF9">
        <w:rPr>
          <w:rFonts w:ascii="Arial" w:hAnsi="Arial" w:cs="Arial"/>
        </w:rPr>
        <w:t>observed;</w:t>
      </w:r>
      <w:proofErr w:type="gramEnd"/>
    </w:p>
    <w:p w14:paraId="5444EA7A" w14:textId="77777777" w:rsidR="00DA1C05" w:rsidRPr="009F1AF9" w:rsidRDefault="00DA1C05" w:rsidP="00DA1C05">
      <w:pPr>
        <w:pStyle w:val="ListParagraph"/>
        <w:numPr>
          <w:ilvl w:val="0"/>
          <w:numId w:val="23"/>
        </w:numPr>
        <w:spacing w:after="120" w:line="240" w:lineRule="auto"/>
        <w:ind w:left="1276" w:hanging="283"/>
        <w:contextualSpacing w:val="0"/>
        <w:rPr>
          <w:rFonts w:ascii="Arial" w:hAnsi="Arial" w:cs="Arial"/>
        </w:rPr>
      </w:pPr>
      <w:r w:rsidRPr="009F1AF9">
        <w:rPr>
          <w:rFonts w:ascii="Arial" w:hAnsi="Arial" w:cs="Arial"/>
        </w:rPr>
        <w:t xml:space="preserve">ensures the accounting records are kept up to </w:t>
      </w:r>
      <w:proofErr w:type="gramStart"/>
      <w:r w:rsidRPr="009F1AF9">
        <w:rPr>
          <w:rFonts w:ascii="Arial" w:hAnsi="Arial" w:cs="Arial"/>
        </w:rPr>
        <w:t>date;</w:t>
      </w:r>
      <w:proofErr w:type="gramEnd"/>
    </w:p>
    <w:p w14:paraId="72E42B80" w14:textId="77777777" w:rsidR="00DA1C05" w:rsidRPr="009F1AF9" w:rsidRDefault="00DA1C05" w:rsidP="00DA1C05">
      <w:pPr>
        <w:pStyle w:val="ListParagraph"/>
        <w:numPr>
          <w:ilvl w:val="0"/>
          <w:numId w:val="23"/>
        </w:numPr>
        <w:spacing w:after="120" w:line="240" w:lineRule="auto"/>
        <w:ind w:left="1276" w:hanging="283"/>
        <w:contextualSpacing w:val="0"/>
        <w:rPr>
          <w:rFonts w:ascii="Arial" w:hAnsi="Arial" w:cs="Arial"/>
        </w:rPr>
      </w:pPr>
      <w:r w:rsidRPr="009F1AF9">
        <w:rPr>
          <w:rFonts w:ascii="Arial" w:hAnsi="Arial" w:cs="Arial"/>
        </w:rPr>
        <w:t>seeks economy, efficiency and effectiveness in the use of council resources; and</w:t>
      </w:r>
    </w:p>
    <w:p w14:paraId="3665BDE5" w14:textId="77777777" w:rsidR="00DA1C05" w:rsidRDefault="00DA1C05" w:rsidP="00DA1C05">
      <w:pPr>
        <w:pStyle w:val="ListParagraph"/>
        <w:numPr>
          <w:ilvl w:val="0"/>
          <w:numId w:val="23"/>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7832BF59" w14:textId="77777777" w:rsidR="00DA1C05" w:rsidRPr="009F1AF9" w:rsidRDefault="00DA1C05" w:rsidP="00DA1C05">
      <w:pPr>
        <w:pStyle w:val="ListParagraph"/>
        <w:spacing w:after="120" w:line="240" w:lineRule="auto"/>
        <w:ind w:left="1276"/>
        <w:contextualSpacing w:val="0"/>
        <w:rPr>
          <w:rFonts w:ascii="Arial" w:hAnsi="Arial" w:cs="Arial"/>
        </w:rPr>
      </w:pPr>
    </w:p>
    <w:p w14:paraId="4DE3AC46" w14:textId="77777777" w:rsidR="00DA1C05" w:rsidRPr="009F1AF9" w:rsidRDefault="00DA1C05" w:rsidP="00DA1C05">
      <w:pPr>
        <w:pStyle w:val="ListParagraph"/>
        <w:numPr>
          <w:ilvl w:val="1"/>
          <w:numId w:val="0"/>
        </w:numPr>
        <w:spacing w:after="120"/>
        <w:ind w:left="851" w:hanging="511"/>
        <w:contextualSpacing w:val="0"/>
        <w:rPr>
          <w:rFonts w:ascii="Arial" w:hAnsi="Arial" w:cs="Arial"/>
          <w:b/>
          <w:bCs/>
        </w:rPr>
      </w:pPr>
      <w:r w:rsidRPr="009F1AF9">
        <w:rPr>
          <w:rFonts w:ascii="Arial" w:hAnsi="Arial" w:cs="Arial"/>
          <w:b/>
          <w:bCs/>
        </w:rPr>
        <w:t>The council must not delegate any decision regarding:</w:t>
      </w:r>
    </w:p>
    <w:p w14:paraId="3254C57C" w14:textId="77777777" w:rsidR="00DA1C05" w:rsidRPr="009F1AF9" w:rsidRDefault="00DA1C05" w:rsidP="00DA1C05">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lastRenderedPageBreak/>
        <w:t>setting the final budget or the precept (council tax requirement</w:t>
      </w:r>
      <w:proofErr w:type="gramStart"/>
      <w:r w:rsidRPr="009F1AF9">
        <w:rPr>
          <w:rFonts w:ascii="Arial" w:hAnsi="Arial" w:cs="Arial"/>
          <w:b/>
          <w:bCs/>
        </w:rPr>
        <w:t>);</w:t>
      </w:r>
      <w:proofErr w:type="gramEnd"/>
    </w:p>
    <w:p w14:paraId="7928E788" w14:textId="77777777" w:rsidR="00DA1C05" w:rsidRPr="009F1AF9" w:rsidRDefault="00DA1C05" w:rsidP="00DA1C05">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3147432B" w14:textId="77777777" w:rsidR="00DA1C05" w:rsidRPr="009F1AF9" w:rsidRDefault="00DA1C05" w:rsidP="00DA1C05">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approving accounting </w:t>
      </w:r>
      <w:proofErr w:type="gramStart"/>
      <w:r w:rsidRPr="009F1AF9">
        <w:rPr>
          <w:rFonts w:ascii="Arial" w:hAnsi="Arial" w:cs="Arial"/>
          <w:b/>
          <w:bCs/>
        </w:rPr>
        <w:t>statements;</w:t>
      </w:r>
      <w:proofErr w:type="gramEnd"/>
    </w:p>
    <w:p w14:paraId="15E89EB7" w14:textId="77777777" w:rsidR="00DA1C05" w:rsidRPr="009F1AF9" w:rsidRDefault="00DA1C05" w:rsidP="00DA1C05">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approving an annual governance </w:t>
      </w:r>
      <w:proofErr w:type="gramStart"/>
      <w:r w:rsidRPr="009F1AF9">
        <w:rPr>
          <w:rFonts w:ascii="Arial" w:hAnsi="Arial" w:cs="Arial"/>
          <w:b/>
          <w:bCs/>
        </w:rPr>
        <w:t>statement;</w:t>
      </w:r>
      <w:proofErr w:type="gramEnd"/>
    </w:p>
    <w:p w14:paraId="181DA102" w14:textId="77777777" w:rsidR="00DA1C05" w:rsidRPr="009F1AF9" w:rsidRDefault="00DA1C05" w:rsidP="00DA1C05">
      <w:pPr>
        <w:pStyle w:val="ListParagraph"/>
        <w:numPr>
          <w:ilvl w:val="0"/>
          <w:numId w:val="26"/>
        </w:numPr>
        <w:spacing w:after="120"/>
        <w:ind w:left="1276" w:hanging="283"/>
        <w:contextualSpacing w:val="0"/>
        <w:rPr>
          <w:rFonts w:ascii="Arial" w:hAnsi="Arial" w:cs="Arial"/>
          <w:b/>
          <w:bCs/>
        </w:rPr>
      </w:pPr>
      <w:proofErr w:type="gramStart"/>
      <w:r w:rsidRPr="009F1AF9">
        <w:rPr>
          <w:rFonts w:ascii="Arial" w:hAnsi="Arial" w:cs="Arial"/>
          <w:b/>
          <w:bCs/>
        </w:rPr>
        <w:t>borrowing;</w:t>
      </w:r>
      <w:proofErr w:type="gramEnd"/>
    </w:p>
    <w:p w14:paraId="43B68AFD" w14:textId="77777777" w:rsidR="00DA1C05" w:rsidRPr="009F1AF9" w:rsidRDefault="00DA1C05" w:rsidP="00DA1C05">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4CFEEDC4" w14:textId="77777777" w:rsidR="00DA1C05" w:rsidRPr="009F1AF9" w:rsidRDefault="00DA1C05" w:rsidP="00DA1C05">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AF45A95"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In addition, the council shall:</w:t>
      </w:r>
    </w:p>
    <w:p w14:paraId="3B43F2ED" w14:textId="77777777" w:rsidR="00DA1C05" w:rsidRPr="009F1AF9" w:rsidRDefault="00DA1C05" w:rsidP="00DA1C05">
      <w:pPr>
        <w:pStyle w:val="ListParagraph"/>
        <w:numPr>
          <w:ilvl w:val="0"/>
          <w:numId w:val="27"/>
        </w:numPr>
        <w:spacing w:after="120"/>
        <w:ind w:left="1276" w:hanging="283"/>
        <w:contextualSpacing w:val="0"/>
        <w:rPr>
          <w:rFonts w:ascii="Arial" w:hAnsi="Arial" w:cs="Arial"/>
        </w:rPr>
      </w:pPr>
      <w:r w:rsidRPr="009F1AF9">
        <w:rPr>
          <w:rFonts w:ascii="Arial" w:hAnsi="Arial" w:cs="Arial"/>
        </w:rPr>
        <w:t xml:space="preserve">determine and regularly review the bank mandate for all council bank </w:t>
      </w:r>
      <w:proofErr w:type="gramStart"/>
      <w:r w:rsidRPr="009F1AF9">
        <w:rPr>
          <w:rFonts w:ascii="Arial" w:hAnsi="Arial" w:cs="Arial"/>
        </w:rPr>
        <w:t>accounts;</w:t>
      </w:r>
      <w:proofErr w:type="gramEnd"/>
    </w:p>
    <w:p w14:paraId="38CB3E0C" w14:textId="77777777" w:rsidR="00DA1C05" w:rsidRPr="009F1AF9" w:rsidRDefault="00DA1C05" w:rsidP="00DA1C05">
      <w:pPr>
        <w:pStyle w:val="ListParagraph"/>
        <w:numPr>
          <w:ilvl w:val="0"/>
          <w:numId w:val="27"/>
        </w:numPr>
        <w:spacing w:after="120"/>
        <w:ind w:left="1276" w:hanging="283"/>
        <w:contextualSpacing w:val="0"/>
        <w:rPr>
          <w:rFonts w:ascii="Arial" w:hAnsi="Arial" w:cs="Arial"/>
        </w:rPr>
      </w:pPr>
      <w:r w:rsidRPr="009F1AF9">
        <w:rPr>
          <w:rFonts w:ascii="Arial" w:hAnsi="Arial" w:cs="Arial"/>
        </w:rPr>
        <w:t xml:space="preserve">authorise any grant or single commitment </w:t>
      </w:r>
      <w:proofErr w:type="gramStart"/>
      <w:r w:rsidRPr="009F1AF9">
        <w:rPr>
          <w:rFonts w:ascii="Arial" w:hAnsi="Arial" w:cs="Arial"/>
        </w:rPr>
        <w:t>in excess of</w:t>
      </w:r>
      <w:proofErr w:type="gramEnd"/>
      <w:r w:rsidRPr="009F1AF9">
        <w:rPr>
          <w:rFonts w:ascii="Arial" w:hAnsi="Arial" w:cs="Arial"/>
        </w:rPr>
        <w:t xml:space="preserve"> [£5,000</w:t>
      </w:r>
      <w:proofErr w:type="gramStart"/>
      <w:r w:rsidRPr="009F1AF9">
        <w:rPr>
          <w:rFonts w:ascii="Arial" w:hAnsi="Arial" w:cs="Arial"/>
        </w:rPr>
        <w:t>];</w:t>
      </w:r>
      <w:proofErr w:type="gramEnd"/>
      <w:r w:rsidRPr="009F1AF9">
        <w:rPr>
          <w:rFonts w:ascii="Arial" w:hAnsi="Arial" w:cs="Arial"/>
        </w:rPr>
        <w:t xml:space="preserve"> </w:t>
      </w:r>
    </w:p>
    <w:p w14:paraId="681824EE" w14:textId="77777777" w:rsidR="00DA1C05" w:rsidRPr="009F1AF9" w:rsidRDefault="00DA1C05" w:rsidP="00DA1C05">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 and internal control</w:t>
      </w:r>
      <w:bookmarkEnd w:id="81"/>
    </w:p>
    <w:p w14:paraId="014D9EBF"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19CFC886"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The Clerk [with the RFO] shall prepare, for approval by [the council], a risk management policy covering all activities of the council. This policy and consequential risk management arrangements shall be reviewed by the council at least annually. </w:t>
      </w:r>
    </w:p>
    <w:p w14:paraId="534C8CEE"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When considering any new activity, the Clerk [with the RFO] shall prepare a draft risk assessment including risk management proposals for consideration by the council. </w:t>
      </w:r>
    </w:p>
    <w:p w14:paraId="3AC75A0B"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0CD63669" w14:textId="77777777" w:rsidR="00DA1C05" w:rsidRPr="009F1AF9" w:rsidRDefault="00DA1C05" w:rsidP="00DA1C05">
      <w:pPr>
        <w:pStyle w:val="ListParagraph"/>
        <w:numPr>
          <w:ilvl w:val="1"/>
          <w:numId w:val="0"/>
        </w:numPr>
        <w:spacing w:after="120"/>
        <w:ind w:left="851" w:hanging="511"/>
        <w:contextualSpacing w:val="0"/>
        <w:rPr>
          <w:rFonts w:ascii="Arial" w:hAnsi="Arial" w:cs="Arial"/>
          <w:b/>
          <w:bCs/>
        </w:rPr>
      </w:pPr>
      <w:r w:rsidRPr="009F1AF9">
        <w:rPr>
          <w:rFonts w:ascii="Arial" w:hAnsi="Arial" w:cs="Arial"/>
          <w:b/>
          <w:bCs/>
        </w:rPr>
        <w:t>The accounting control systems determined by the RFO must include measures to:</w:t>
      </w:r>
    </w:p>
    <w:p w14:paraId="10F20887" w14:textId="77777777" w:rsidR="00DA1C05" w:rsidRPr="009F1AF9" w:rsidRDefault="00DA1C05" w:rsidP="00DA1C05">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 xml:space="preserve">ensure that risk is appropriately </w:t>
      </w:r>
      <w:proofErr w:type="gramStart"/>
      <w:r w:rsidRPr="009F1AF9">
        <w:rPr>
          <w:rFonts w:ascii="Arial" w:hAnsi="Arial" w:cs="Arial"/>
          <w:b/>
          <w:bCs/>
        </w:rPr>
        <w:t>managed;</w:t>
      </w:r>
      <w:proofErr w:type="gramEnd"/>
      <w:r w:rsidRPr="009F1AF9">
        <w:rPr>
          <w:rFonts w:ascii="Arial" w:hAnsi="Arial" w:cs="Arial"/>
        </w:rPr>
        <w:t xml:space="preserve"> </w:t>
      </w:r>
    </w:p>
    <w:p w14:paraId="303DE73B" w14:textId="77777777" w:rsidR="00DA1C05" w:rsidRPr="009F1AF9" w:rsidRDefault="00DA1C05" w:rsidP="00DA1C05">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 xml:space="preserve">ensure the prompt, accurate recording of financial </w:t>
      </w:r>
      <w:proofErr w:type="gramStart"/>
      <w:r w:rsidRPr="009F1AF9">
        <w:rPr>
          <w:rFonts w:ascii="Arial" w:hAnsi="Arial" w:cs="Arial"/>
          <w:b/>
          <w:bCs/>
        </w:rPr>
        <w:t>transactions;</w:t>
      </w:r>
      <w:proofErr w:type="gramEnd"/>
    </w:p>
    <w:p w14:paraId="51DC8126" w14:textId="77777777" w:rsidR="00DA1C05" w:rsidRPr="009F1AF9" w:rsidRDefault="00DA1C05" w:rsidP="00DA1C05">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135369EC" w14:textId="77777777" w:rsidR="00DA1C05" w:rsidRPr="009F1AF9" w:rsidRDefault="00DA1C05" w:rsidP="00DA1C05">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 xml:space="preserve">allow the reconstitution of any lost </w:t>
      </w:r>
      <w:proofErr w:type="gramStart"/>
      <w:r w:rsidRPr="009F1AF9">
        <w:rPr>
          <w:rFonts w:ascii="Arial" w:hAnsi="Arial" w:cs="Arial"/>
          <w:b/>
          <w:bCs/>
        </w:rPr>
        <w:t>records;</w:t>
      </w:r>
      <w:proofErr w:type="gramEnd"/>
    </w:p>
    <w:p w14:paraId="0213316B" w14:textId="77777777" w:rsidR="00DA1C05" w:rsidRPr="009F1AF9" w:rsidRDefault="00DA1C05" w:rsidP="00DA1C05">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355B8F91" w14:textId="77777777" w:rsidR="00DA1C05" w:rsidRPr="009F1AF9" w:rsidRDefault="00DA1C05" w:rsidP="00DA1C05">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149F8246"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At least [once in each quarter], and at each financial year end, a member other than the Chair {or a cheque signatory} shall be appointed to verify bank reconciliations (for all accounts) produced by the RFO. The member shall sign and date the reconciliations and the original bank statements (or similar document) as evidence of this. This activity, including any exceptions, shall be reported to and noted by the council {Finance Committee}.</w:t>
      </w:r>
    </w:p>
    <w:p w14:paraId="465584AE"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Regular back-up copies shall be made of the records on any council computer and stored either online or in a separate location from the computer.  The council shall </w:t>
      </w:r>
      <w:r w:rsidRPr="009F1AF9">
        <w:rPr>
          <w:rFonts w:ascii="Arial" w:hAnsi="Arial" w:cs="Arial"/>
        </w:rPr>
        <w:lastRenderedPageBreak/>
        <w:t>put measures in place to ensure that the ability to access any council computer is not lost if an employee leaves or is incapacitated for any reason.</w:t>
      </w:r>
    </w:p>
    <w:p w14:paraId="59CFEB77" w14:textId="77777777" w:rsidR="00DA1C05" w:rsidRPr="009F1AF9" w:rsidRDefault="00DA1C05" w:rsidP="00DA1C05">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Accounts and audit</w:t>
      </w:r>
      <w:bookmarkEnd w:id="94"/>
    </w:p>
    <w:p w14:paraId="18890F6C"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All accounting procedures and financial records of the council shall be determined by the RFO in accordance with the Accounts and Audit Regulations. </w:t>
      </w:r>
    </w:p>
    <w:p w14:paraId="5D2157E2" w14:textId="77777777" w:rsidR="00DA1C05" w:rsidRPr="009F1AF9" w:rsidRDefault="00DA1C05" w:rsidP="00DA1C05">
      <w:pPr>
        <w:pStyle w:val="ListParagraph"/>
        <w:numPr>
          <w:ilvl w:val="1"/>
          <w:numId w:val="0"/>
        </w:numPr>
        <w:spacing w:after="120"/>
        <w:ind w:left="851" w:hanging="511"/>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w:t>
      </w:r>
      <w:r>
        <w:rPr>
          <w:rFonts w:ascii="Arial" w:hAnsi="Arial" w:cs="Arial"/>
          <w:b/>
          <w:bCs/>
        </w:rPr>
        <w:t>e</w:t>
      </w:r>
      <w:r w:rsidRPr="009F1AF9">
        <w:rPr>
          <w:rFonts w:ascii="Arial" w:hAnsi="Arial" w:cs="Arial"/>
          <w:b/>
          <w:bCs/>
        </w:rPr>
        <w:t xml:space="preserve"> accuracy at any time.  </w:t>
      </w:r>
      <w:proofErr w:type="gramStart"/>
      <w:r w:rsidRPr="009F1AF9">
        <w:rPr>
          <w:rFonts w:ascii="Arial" w:hAnsi="Arial" w:cs="Arial"/>
          <w:b/>
          <w:bCs/>
        </w:rPr>
        <w:t>In particular, they</w:t>
      </w:r>
      <w:proofErr w:type="gramEnd"/>
      <w:r w:rsidRPr="009F1AF9">
        <w:rPr>
          <w:rFonts w:ascii="Arial" w:hAnsi="Arial" w:cs="Arial"/>
          <w:b/>
          <w:bCs/>
        </w:rPr>
        <w:t xml:space="preserve"> must contain:</w:t>
      </w:r>
    </w:p>
    <w:p w14:paraId="63355509" w14:textId="77777777" w:rsidR="00DA1C05" w:rsidRPr="009F1AF9" w:rsidRDefault="00DA1C05" w:rsidP="00DA1C05">
      <w:pPr>
        <w:pStyle w:val="ListParagraph"/>
        <w:numPr>
          <w:ilvl w:val="0"/>
          <w:numId w:val="24"/>
        </w:numPr>
        <w:spacing w:after="120"/>
        <w:ind w:left="1276" w:hanging="283"/>
        <w:contextualSpacing w:val="0"/>
        <w:rPr>
          <w:rFonts w:ascii="Arial" w:hAnsi="Arial" w:cs="Arial"/>
          <w:b/>
          <w:bCs/>
        </w:rPr>
      </w:pPr>
      <w:r w:rsidRPr="009F1AF9">
        <w:rPr>
          <w:rFonts w:ascii="Arial" w:hAnsi="Arial" w:cs="Arial"/>
          <w:b/>
          <w:bCs/>
        </w:rPr>
        <w:t xml:space="preserve">day-to-day entries of all sums of money received and expended by the council and the matters to which they </w:t>
      </w:r>
      <w:proofErr w:type="gramStart"/>
      <w:r w:rsidRPr="009F1AF9">
        <w:rPr>
          <w:rFonts w:ascii="Arial" w:hAnsi="Arial" w:cs="Arial"/>
          <w:b/>
          <w:bCs/>
        </w:rPr>
        <w:t>relate;</w:t>
      </w:r>
      <w:proofErr w:type="gramEnd"/>
    </w:p>
    <w:p w14:paraId="100C359B" w14:textId="77777777" w:rsidR="00DA1C05" w:rsidRPr="009F1AF9" w:rsidRDefault="00DA1C05" w:rsidP="00DA1C05">
      <w:pPr>
        <w:pStyle w:val="ListParagraph"/>
        <w:numPr>
          <w:ilvl w:val="0"/>
          <w:numId w:val="24"/>
        </w:numPr>
        <w:spacing w:after="120"/>
        <w:ind w:left="1276" w:hanging="283"/>
        <w:contextualSpacing w:val="0"/>
        <w:rPr>
          <w:rFonts w:ascii="Arial" w:hAnsi="Arial" w:cs="Arial"/>
        </w:rPr>
      </w:pPr>
      <w:r w:rsidRPr="009F1AF9">
        <w:rPr>
          <w:rFonts w:ascii="Arial" w:hAnsi="Arial" w:cs="Arial"/>
          <w:b/>
          <w:bCs/>
        </w:rPr>
        <w:t xml:space="preserve">a record of the assets and liabilities of the </w:t>
      </w:r>
      <w:proofErr w:type="gramStart"/>
      <w:r w:rsidRPr="009F1AF9">
        <w:rPr>
          <w:rFonts w:ascii="Arial" w:hAnsi="Arial" w:cs="Arial"/>
          <w:b/>
          <w:bCs/>
        </w:rPr>
        <w:t>council;</w:t>
      </w:r>
      <w:proofErr w:type="gramEnd"/>
    </w:p>
    <w:p w14:paraId="3F712E09"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p>
    <w:p w14:paraId="73FFE7FB"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The RFO shall complete and certify the annual Accounting Statements of the council contained in the Annual {Governance and Accountability} Return in accordance with proper practices, as soon as practicable after the end of the financial year.  Having certified the Accounting Statements, the RFO shall submit them (with any related documents) to the council, within the timescales required by the Accounts and Audit Regulations.</w:t>
      </w:r>
    </w:p>
    <w:p w14:paraId="3B738AC9"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b/>
          <w:bCs/>
        </w:rPr>
        <w:t>The council must ensure that there is an adequate and effective system of internal audit of its accounting records and internal control system in accordance with proper practices</w:t>
      </w:r>
      <w:r w:rsidRPr="009F1AF9">
        <w:rPr>
          <w:rFonts w:ascii="Arial" w:hAnsi="Arial" w:cs="Arial"/>
        </w:rPr>
        <w:t xml:space="preserve">. </w:t>
      </w:r>
    </w:p>
    <w:p w14:paraId="5AA00B92"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b/>
          <w:bCs/>
        </w:rPr>
        <w:t>Any officer or member of the council must make available such documents and records as the internal or external auditor consider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p>
    <w:p w14:paraId="48E8D5FA"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The internal auditor shall be appointed by [the council] and shall carry out their work to evaluate the effectiveness of the council’s risk management, control and governance processes</w:t>
      </w:r>
      <w:r w:rsidRPr="009F1AF9" w:rsidDel="008C7D95">
        <w:rPr>
          <w:rFonts w:ascii="Arial" w:hAnsi="Arial" w:cs="Arial"/>
        </w:rPr>
        <w:t xml:space="preserve"> </w:t>
      </w:r>
      <w:r w:rsidRPr="009F1AF9">
        <w:rPr>
          <w:rFonts w:ascii="Arial" w:hAnsi="Arial" w:cs="Arial"/>
        </w:rPr>
        <w:t>in accordance with proper practices specified in the Practitioners’ Guide.</w:t>
      </w:r>
    </w:p>
    <w:p w14:paraId="2765ADEA"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The council shall ensure that the internal auditor:</w:t>
      </w:r>
    </w:p>
    <w:p w14:paraId="02CDB889" w14:textId="77777777" w:rsidR="00DA1C05" w:rsidRPr="009F1AF9" w:rsidRDefault="00DA1C05" w:rsidP="00DA1C05">
      <w:pPr>
        <w:pStyle w:val="ListParagraph"/>
        <w:numPr>
          <w:ilvl w:val="0"/>
          <w:numId w:val="29"/>
        </w:numPr>
        <w:spacing w:after="120"/>
        <w:contextualSpacing w:val="0"/>
        <w:rPr>
          <w:rFonts w:ascii="Arial" w:hAnsi="Arial" w:cs="Arial"/>
        </w:rPr>
      </w:pPr>
      <w:r w:rsidRPr="009F1AF9">
        <w:rPr>
          <w:rFonts w:ascii="Arial" w:hAnsi="Arial" w:cs="Arial"/>
        </w:rPr>
        <w:t xml:space="preserve">is competent and independent of the financial operations of the </w:t>
      </w:r>
      <w:proofErr w:type="gramStart"/>
      <w:r w:rsidRPr="009F1AF9">
        <w:rPr>
          <w:rFonts w:ascii="Arial" w:hAnsi="Arial" w:cs="Arial"/>
        </w:rPr>
        <w:t>council;</w:t>
      </w:r>
      <w:proofErr w:type="gramEnd"/>
    </w:p>
    <w:p w14:paraId="292D2109" w14:textId="77777777" w:rsidR="00DA1C05" w:rsidRPr="009F1AF9" w:rsidRDefault="00DA1C05" w:rsidP="00DA1C05">
      <w:pPr>
        <w:pStyle w:val="ListParagraph"/>
        <w:numPr>
          <w:ilvl w:val="0"/>
          <w:numId w:val="29"/>
        </w:numPr>
        <w:spacing w:after="120"/>
        <w:contextualSpacing w:val="0"/>
        <w:rPr>
          <w:rFonts w:ascii="Arial" w:hAnsi="Arial" w:cs="Arial"/>
        </w:rPr>
      </w:pPr>
      <w:r w:rsidRPr="009F1AF9">
        <w:rPr>
          <w:rFonts w:ascii="Arial" w:hAnsi="Arial" w:cs="Arial"/>
        </w:rPr>
        <w:t xml:space="preserve">reports to council in writing, or in person, on a regular basis with a minimum of one written report during each financial </w:t>
      </w:r>
      <w:proofErr w:type="gramStart"/>
      <w:r w:rsidRPr="009F1AF9">
        <w:rPr>
          <w:rFonts w:ascii="Arial" w:hAnsi="Arial" w:cs="Arial"/>
        </w:rPr>
        <w:t>year;</w:t>
      </w:r>
      <w:proofErr w:type="gramEnd"/>
    </w:p>
    <w:p w14:paraId="435911C4" w14:textId="77777777" w:rsidR="00DA1C05" w:rsidRPr="009F1AF9" w:rsidRDefault="00DA1C05" w:rsidP="00DA1C05">
      <w:pPr>
        <w:pStyle w:val="ListParagraph"/>
        <w:numPr>
          <w:ilvl w:val="0"/>
          <w:numId w:val="29"/>
        </w:numPr>
        <w:spacing w:after="120"/>
        <w:contextualSpacing w:val="0"/>
        <w:rPr>
          <w:rFonts w:ascii="Arial" w:hAnsi="Arial" w:cs="Arial"/>
        </w:rPr>
      </w:pPr>
      <w:r w:rsidRPr="009F1AF9">
        <w:rPr>
          <w:rFonts w:ascii="Arial" w:hAnsi="Arial" w:cs="Arial"/>
        </w:rPr>
        <w:t>can demonstrate competence, objectivity and independence, free from any actual or perceived conflicts of interest, including those arising from family relationships; and</w:t>
      </w:r>
    </w:p>
    <w:p w14:paraId="4B0B5F39" w14:textId="77777777" w:rsidR="00DA1C05" w:rsidRPr="009F1AF9" w:rsidRDefault="00DA1C05" w:rsidP="00DA1C05">
      <w:pPr>
        <w:pStyle w:val="ListParagraph"/>
        <w:numPr>
          <w:ilvl w:val="0"/>
          <w:numId w:val="29"/>
        </w:numPr>
        <w:spacing w:after="120"/>
        <w:contextualSpacing w:val="0"/>
        <w:rPr>
          <w:rFonts w:ascii="Arial" w:hAnsi="Arial" w:cs="Arial"/>
        </w:rPr>
      </w:pPr>
      <w:proofErr w:type="gramStart"/>
      <w:r w:rsidRPr="009F1AF9">
        <w:rPr>
          <w:rFonts w:ascii="Arial" w:hAnsi="Arial" w:cs="Arial"/>
        </w:rPr>
        <w:t>has no involvement</w:t>
      </w:r>
      <w:proofErr w:type="gramEnd"/>
      <w:r w:rsidRPr="009F1AF9">
        <w:rPr>
          <w:rFonts w:ascii="Arial" w:hAnsi="Arial" w:cs="Arial"/>
        </w:rPr>
        <w:t xml:space="preserve"> in the management or control of the council</w:t>
      </w:r>
    </w:p>
    <w:p w14:paraId="0E50F171"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lastRenderedPageBreak/>
        <w:t>Internal or external auditors may not under any circumstances:</w:t>
      </w:r>
    </w:p>
    <w:p w14:paraId="524B2676" w14:textId="77777777" w:rsidR="00DA1C05" w:rsidRPr="009F1AF9" w:rsidRDefault="00DA1C05" w:rsidP="00DA1C05">
      <w:pPr>
        <w:pStyle w:val="ListParagraph"/>
        <w:numPr>
          <w:ilvl w:val="0"/>
          <w:numId w:val="30"/>
        </w:numPr>
        <w:spacing w:after="120"/>
        <w:contextualSpacing w:val="0"/>
        <w:rPr>
          <w:rFonts w:ascii="Arial" w:hAnsi="Arial" w:cs="Arial"/>
        </w:rPr>
      </w:pPr>
      <w:r w:rsidRPr="009F1AF9">
        <w:rPr>
          <w:rFonts w:ascii="Arial" w:hAnsi="Arial" w:cs="Arial"/>
        </w:rPr>
        <w:t xml:space="preserve">perform any operational duties for the </w:t>
      </w:r>
      <w:proofErr w:type="gramStart"/>
      <w:r w:rsidRPr="009F1AF9">
        <w:rPr>
          <w:rFonts w:ascii="Arial" w:hAnsi="Arial" w:cs="Arial"/>
        </w:rPr>
        <w:t>council;</w:t>
      </w:r>
      <w:proofErr w:type="gramEnd"/>
    </w:p>
    <w:p w14:paraId="280F4F5D" w14:textId="77777777" w:rsidR="00DA1C05" w:rsidRPr="009F1AF9" w:rsidRDefault="00DA1C05" w:rsidP="00DA1C05">
      <w:pPr>
        <w:pStyle w:val="ListParagraph"/>
        <w:numPr>
          <w:ilvl w:val="0"/>
          <w:numId w:val="30"/>
        </w:numPr>
        <w:spacing w:after="120"/>
        <w:contextualSpacing w:val="0"/>
        <w:rPr>
          <w:rFonts w:ascii="Arial" w:hAnsi="Arial" w:cs="Arial"/>
        </w:rPr>
      </w:pPr>
      <w:r w:rsidRPr="009F1AF9">
        <w:rPr>
          <w:rFonts w:ascii="Arial" w:hAnsi="Arial" w:cs="Arial"/>
        </w:rPr>
        <w:t xml:space="preserve">initiate or approve accounting </w:t>
      </w:r>
      <w:proofErr w:type="gramStart"/>
      <w:r w:rsidRPr="009F1AF9">
        <w:rPr>
          <w:rFonts w:ascii="Arial" w:hAnsi="Arial" w:cs="Arial"/>
        </w:rPr>
        <w:t>transactions;</w:t>
      </w:r>
      <w:proofErr w:type="gramEnd"/>
    </w:p>
    <w:p w14:paraId="6E647C19" w14:textId="77777777" w:rsidR="00DA1C05" w:rsidRPr="009F1AF9" w:rsidRDefault="00DA1C05" w:rsidP="00DA1C05">
      <w:pPr>
        <w:pStyle w:val="ListParagraph"/>
        <w:numPr>
          <w:ilvl w:val="0"/>
          <w:numId w:val="30"/>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1FF9B8B4" w14:textId="77777777" w:rsidR="00DA1C05" w:rsidRPr="009F1AF9" w:rsidRDefault="00DA1C05" w:rsidP="00DA1C05">
      <w:pPr>
        <w:pStyle w:val="ListParagraph"/>
        <w:numPr>
          <w:ilvl w:val="0"/>
          <w:numId w:val="30"/>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4A2FA157"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For the avoidance of doubt, in relation to internal audit the terms ‘independent’ and ‘independence’ shall have the same meaning as described in The Practitioners Guide.</w:t>
      </w:r>
    </w:p>
    <w:p w14:paraId="204D592E"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The RFO shall </w:t>
      </w:r>
      <w:proofErr w:type="gramStart"/>
      <w:r w:rsidRPr="009F1AF9">
        <w:rPr>
          <w:rFonts w:ascii="Arial" w:hAnsi="Arial" w:cs="Arial"/>
        </w:rPr>
        <w:t>make arrangements</w:t>
      </w:r>
      <w:proofErr w:type="gramEnd"/>
      <w:r w:rsidRPr="009F1AF9">
        <w:rPr>
          <w:rFonts w:ascii="Arial" w:hAnsi="Arial" w:cs="Arial"/>
        </w:rPr>
        <w:t xml:space="preserve"> for the exercise of electors’ rights in relation to the accounts, including the opportunity to inspect the accounts, books, and vouchers and display or publish any notices and documents required by the Local Audit and Accountability Act 2014, or any superseding legislation, and the Accounts and Audit Regulations.</w:t>
      </w:r>
    </w:p>
    <w:p w14:paraId="5262F3A1"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392950FD" w14:textId="77777777" w:rsidR="00DA1C05" w:rsidRPr="009F1AF9" w:rsidRDefault="00DA1C05" w:rsidP="00DA1C05">
      <w:pPr>
        <w:pStyle w:val="Heading1"/>
        <w:rPr>
          <w:rFonts w:ascii="Arial" w:hAnsi="Arial" w:cs="Arial"/>
        </w:rPr>
      </w:pPr>
      <w:bookmarkStart w:id="95" w:name="_Toc165549955"/>
      <w:r w:rsidRPr="009F1AF9">
        <w:rPr>
          <w:rFonts w:ascii="Arial" w:hAnsi="Arial" w:cs="Arial"/>
        </w:rPr>
        <w:t>Budget and precept</w:t>
      </w:r>
      <w:bookmarkEnd w:id="95"/>
    </w:p>
    <w:p w14:paraId="0114CA2A"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b/>
          <w:bCs/>
        </w:rPr>
        <w:t>Before setting a precept, the council must calculate its [council tax (England)/budget (Wales)] requirement for each financial year by preparing and approving a budget, in accordance with The Local Government Finance Act 1992 or succeeding legislation.</w:t>
      </w:r>
    </w:p>
    <w:p w14:paraId="159C4EFA" w14:textId="77777777" w:rsidR="00DA1C05" w:rsidRPr="009F1AF9" w:rsidRDefault="00DA1C05" w:rsidP="00DA1C05">
      <w:pPr>
        <w:pStyle w:val="ListParagraph"/>
        <w:numPr>
          <w:ilvl w:val="1"/>
          <w:numId w:val="0"/>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shall be reviewed by [the council] at least annually in [October] for the following financial year and the final version shall be evidenced by a hard copy schedule signed by the Clerk and the [Chair of the Council or relevant committee]. {The RFO will inform committees of any salary implications before they consider their draft budgets.} </w:t>
      </w:r>
    </w:p>
    <w:p w14:paraId="288E9C9F" w14:textId="77777777" w:rsidR="00DA1C05" w:rsidRPr="009F1AF9" w:rsidRDefault="00DA1C05" w:rsidP="00DA1C05">
      <w:pPr>
        <w:pStyle w:val="ListParagraph"/>
        <w:numPr>
          <w:ilvl w:val="1"/>
          <w:numId w:val="0"/>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Pr>
          <w:rFonts w:ascii="Arial" w:eastAsia="Calibri" w:hAnsi="Arial" w:cs="Arial"/>
        </w:rPr>
        <w:t>November</w:t>
      </w:r>
      <w:r w:rsidRPr="009F1AF9">
        <w:rPr>
          <w:rFonts w:ascii="Arial" w:eastAsia="Calibri" w:hAnsi="Arial" w:cs="Arial"/>
        </w:rPr>
        <w:t xml:space="preserve"> each year, the RFO shall prepare a draft budget with detailed estimates of all [receipts and payments/income and expenditure] for the following financial year {along with a forecast for the following [three financial years]}, taking account of the lifespan of assets and cost implications of repair or replacement.</w:t>
      </w:r>
    </w:p>
    <w:p w14:paraId="021B4FE7" w14:textId="77777777" w:rsidR="00DA1C05" w:rsidRPr="009F1AF9" w:rsidRDefault="00DA1C05" w:rsidP="00DA1C05">
      <w:pPr>
        <w:pStyle w:val="ListParagraph"/>
        <w:numPr>
          <w:ilvl w:val="1"/>
          <w:numId w:val="0"/>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with the formal approval of the full council.} </w:t>
      </w:r>
    </w:p>
    <w:p w14:paraId="6CD4FB5D" w14:textId="77777777" w:rsidR="00DA1C05" w:rsidRPr="009F1AF9" w:rsidRDefault="00DA1C05" w:rsidP="00DA1C05">
      <w:pPr>
        <w:pStyle w:val="ListParagraph"/>
        <w:numPr>
          <w:ilvl w:val="1"/>
          <w:numId w:val="0"/>
        </w:numPr>
        <w:spacing w:after="120"/>
        <w:ind w:left="850" w:hanging="510"/>
        <w:contextualSpacing w:val="0"/>
        <w:rPr>
          <w:rFonts w:ascii="Arial" w:eastAsia="Calibri" w:hAnsi="Arial" w:cs="Arial"/>
        </w:rPr>
      </w:pPr>
      <w:r w:rsidRPr="009F1AF9">
        <w:rPr>
          <w:rFonts w:ascii="Arial" w:eastAsia="Calibri" w:hAnsi="Arial" w:cs="Arial"/>
        </w:rPr>
        <w:t xml:space="preserve">Each committee (if any) shall review its draft budget and submit any proposed amendments to the council {finance committee} not later than the end of [November] each year. </w:t>
      </w:r>
    </w:p>
    <w:p w14:paraId="41BC07F3" w14:textId="77777777" w:rsidR="00DA1C05" w:rsidRPr="009F1AF9" w:rsidRDefault="00DA1C05" w:rsidP="00DA1C05">
      <w:pPr>
        <w:pStyle w:val="ListParagraph"/>
        <w:numPr>
          <w:ilvl w:val="1"/>
          <w:numId w:val="0"/>
        </w:numPr>
        <w:spacing w:after="120"/>
        <w:ind w:left="850" w:hanging="510"/>
        <w:contextualSpacing w:val="0"/>
        <w:rPr>
          <w:rFonts w:ascii="Arial" w:eastAsia="Calibri" w:hAnsi="Arial" w:cs="Arial"/>
        </w:rPr>
      </w:pPr>
      <w:r w:rsidRPr="009F1AF9">
        <w:rPr>
          <w:rFonts w:ascii="Arial" w:eastAsia="Calibri" w:hAnsi="Arial" w:cs="Arial"/>
        </w:rPr>
        <w:lastRenderedPageBreak/>
        <w:t>The draft budget {with any committee proposals and [three-year]} forecast, including any recommendations for the use or accumulation of reserves, shall be considered by the {finance committee and a recommendation made to the} council.</w:t>
      </w:r>
    </w:p>
    <w:p w14:paraId="6589D077" w14:textId="77777777" w:rsidR="00DA1C05" w:rsidRPr="009F1AF9" w:rsidRDefault="00DA1C05" w:rsidP="00DA1C05">
      <w:pPr>
        <w:pStyle w:val="ListParagraph"/>
        <w:numPr>
          <w:ilvl w:val="1"/>
          <w:numId w:val="0"/>
        </w:numPr>
        <w:spacing w:after="120"/>
        <w:ind w:left="851" w:hanging="511"/>
        <w:contextualSpacing w:val="0"/>
        <w:rPr>
          <w:rFonts w:ascii="Arial" w:eastAsia="Calibri" w:hAnsi="Arial" w:cs="Arial"/>
        </w:rPr>
      </w:pPr>
      <w:r w:rsidRPr="009F1AF9">
        <w:rPr>
          <w:rFonts w:ascii="Arial" w:eastAsia="Calibri" w:hAnsi="Arial" w:cs="Arial"/>
        </w:rPr>
        <w:t xml:space="preserve">Having considered the proposed budget and [three-year] forecast, the council shall determine its [council tax (England)/budget (Wales)] requirement by setting a budget.  The council shall set a precept for this amount no later than [the end of January] for the ensuing financial year.  </w:t>
      </w:r>
    </w:p>
    <w:p w14:paraId="730F413D" w14:textId="77777777" w:rsidR="00DA1C05" w:rsidRPr="009F1AF9" w:rsidRDefault="00DA1C05" w:rsidP="00DA1C05">
      <w:pPr>
        <w:pStyle w:val="ListParagraph"/>
        <w:numPr>
          <w:ilvl w:val="1"/>
          <w:numId w:val="0"/>
        </w:numPr>
        <w:spacing w:after="120"/>
        <w:ind w:left="851" w:hanging="511"/>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B46C376" w14:textId="77777777" w:rsidR="00DA1C05" w:rsidRPr="009F1AF9" w:rsidRDefault="00DA1C05" w:rsidP="00DA1C05">
      <w:pPr>
        <w:pStyle w:val="ListParagraph"/>
        <w:numPr>
          <w:ilvl w:val="1"/>
          <w:numId w:val="0"/>
        </w:numPr>
        <w:spacing w:after="120"/>
        <w:ind w:left="851" w:hanging="511"/>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agreed annual budget. </w:t>
      </w:r>
    </w:p>
    <w:p w14:paraId="54C55AE9"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The agreed budget provides a basis for monitoring progress during the year by comparing actual spending and income against what was planned. </w:t>
      </w:r>
    </w:p>
    <w:p w14:paraId="323D7CB4"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Any addition to, or withdrawal from, any earmarked reserve shall be agreed by the council {or relevant committee}.</w:t>
      </w:r>
    </w:p>
    <w:p w14:paraId="7BE5D9FB" w14:textId="77777777" w:rsidR="00DA1C05" w:rsidRPr="009F1AF9" w:rsidRDefault="00DA1C05" w:rsidP="00DA1C05">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3BE87529"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b/>
          <w:bCs/>
        </w:rPr>
        <w:t xml:space="preserve">Members and officers are responsible for </w:t>
      </w:r>
      <w:proofErr w:type="gramStart"/>
      <w:r w:rsidRPr="009F1AF9">
        <w:rPr>
          <w:rFonts w:ascii="Arial" w:hAnsi="Arial" w:cs="Arial"/>
          <w:b/>
          <w:bCs/>
        </w:rPr>
        <w:t>obtaining value for money at all times</w:t>
      </w:r>
      <w:proofErr w:type="gramEnd"/>
      <w:r w:rsidRPr="009F1AF9">
        <w:rPr>
          <w:rFonts w:ascii="Arial" w:hAnsi="Arial" w:cs="Arial"/>
          <w:b/>
          <w:bCs/>
        </w:rPr>
        <w:t xml:space="preserve">. </w:t>
      </w:r>
      <w:r w:rsidRPr="009F1AF9">
        <w:rPr>
          <w:rFonts w:ascii="Arial" w:hAnsi="Arial" w:cs="Arial"/>
        </w:rPr>
        <w:t>Any officer procuring goods, services or works should ensure, as far as practicable, that the best available terms are obtained, usually by obtaining prices from several suppliers.</w:t>
      </w:r>
    </w:p>
    <w:p w14:paraId="5FE36CDA"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The RFO should verify the lawful nature of any proposed purchase before it is made and in the case of new or infrequent purchases, should ensure that the legal power being used is reported to the meeting at which the order is authorised </w:t>
      </w:r>
      <w:proofErr w:type="gramStart"/>
      <w:r w:rsidRPr="009F1AF9">
        <w:rPr>
          <w:rFonts w:ascii="Arial" w:hAnsi="Arial" w:cs="Arial"/>
        </w:rPr>
        <w:t>and also</w:t>
      </w:r>
      <w:proofErr w:type="gramEnd"/>
      <w:r w:rsidRPr="009F1AF9">
        <w:rPr>
          <w:rFonts w:ascii="Arial" w:hAnsi="Arial" w:cs="Arial"/>
        </w:rPr>
        <w:t xml:space="preserve"> recorded in the minutes. </w:t>
      </w:r>
    </w:p>
    <w:p w14:paraId="32D3C18F"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Every contract shall comply with the council’s Standing Orders and these Financial Regulations and no exceptions shall be made, except in an emergency. </w:t>
      </w:r>
    </w:p>
    <w:p w14:paraId="00B5670A" w14:textId="77777777" w:rsidR="00DA1C05" w:rsidRPr="009F1AF9" w:rsidRDefault="00DA1C05" w:rsidP="00DA1C05">
      <w:pPr>
        <w:pStyle w:val="ListParagraph"/>
        <w:numPr>
          <w:ilvl w:val="1"/>
          <w:numId w:val="0"/>
        </w:numPr>
        <w:spacing w:after="120"/>
        <w:ind w:left="851" w:hanging="511"/>
        <w:rPr>
          <w:rFonts w:ascii="Arial" w:hAnsi="Arial" w:cs="Arial"/>
          <w:b/>
          <w:bCs/>
        </w:rPr>
      </w:pPr>
      <w:r w:rsidRPr="686E1109">
        <w:rPr>
          <w:rFonts w:ascii="Arial" w:eastAsia="Arial" w:hAnsi="Arial" w:cs="Arial"/>
          <w:b/>
          <w:bCs/>
        </w:rPr>
        <w:t>For a contract for the supply of goods, services or works where the estimated value will exceed the thresholds set by Parliament, the full requirements of The Procurement Act 2023 and The Procurement Regulations 2024 or any superseding legislation (“the Legislation”), must be followed in respect of the tendering, award and notification of that contract.</w:t>
      </w:r>
    </w:p>
    <w:p w14:paraId="4A3EA72D"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Where the estimated value is below the Government threshold, the council shall (</w:t>
      </w:r>
      <w:proofErr w:type="gramStart"/>
      <w:r w:rsidRPr="009F1AF9">
        <w:rPr>
          <w:rFonts w:ascii="Arial" w:hAnsi="Arial" w:cs="Arial"/>
        </w:rPr>
        <w:t>with the exception of</w:t>
      </w:r>
      <w:proofErr w:type="gramEnd"/>
      <w:r w:rsidRPr="009F1AF9">
        <w:rPr>
          <w:rFonts w:ascii="Arial" w:hAnsi="Arial" w:cs="Arial"/>
        </w:rPr>
        <w:t xml:space="preserve"> items listed in paragraph </w:t>
      </w:r>
      <w:r>
        <w:rPr>
          <w:rFonts w:ascii="Arial" w:hAnsi="Arial" w:cs="Arial"/>
        </w:rPr>
        <w:t>5</w:t>
      </w:r>
      <w:r w:rsidRPr="009F1AF9">
        <w:rPr>
          <w:rFonts w:ascii="Arial" w:hAnsi="Arial" w:cs="Arial"/>
        </w:rPr>
        <w:t xml:space="preserve">.12) obtain prices as follows: </w:t>
      </w:r>
    </w:p>
    <w:p w14:paraId="60A03A32" w14:textId="77777777" w:rsidR="00DA1C05" w:rsidRPr="009F1AF9" w:rsidRDefault="00DA1C05" w:rsidP="00DA1C05">
      <w:pPr>
        <w:pStyle w:val="ListParagraph"/>
        <w:numPr>
          <w:ilvl w:val="1"/>
          <w:numId w:val="0"/>
        </w:numPr>
        <w:spacing w:after="120"/>
        <w:ind w:left="851" w:hanging="511"/>
        <w:rPr>
          <w:rFonts w:ascii="Arial" w:hAnsi="Arial" w:cs="Arial"/>
        </w:rPr>
      </w:pPr>
      <w:r w:rsidRPr="4C80E3E9">
        <w:rPr>
          <w:rFonts w:ascii="Arial" w:hAnsi="Arial" w:cs="Arial"/>
        </w:rPr>
        <w:t>For contracts estimated to exceed [£60,000] including VAT, the Clerk shall {seek formal tenders from at least [three] suppliers agreed by [the council]} OR {advertise an open invitation for tenders in compliance with any relevant provisions of the Legislation}. Tenders shall be invited in accordance with Appendix 1.</w:t>
      </w:r>
    </w:p>
    <w:p w14:paraId="7DE57517" w14:textId="77777777" w:rsidR="00DA1C05" w:rsidRPr="009F1AF9" w:rsidRDefault="00DA1C05" w:rsidP="00DA1C05">
      <w:pPr>
        <w:pStyle w:val="ListParagraph"/>
        <w:numPr>
          <w:ilvl w:val="1"/>
          <w:numId w:val="0"/>
        </w:numPr>
        <w:spacing w:after="120"/>
        <w:ind w:left="851" w:hanging="511"/>
        <w:rPr>
          <w:rFonts w:ascii="Arial" w:hAnsi="Arial" w:cs="Arial"/>
          <w:b/>
          <w:bCs/>
        </w:rPr>
      </w:pPr>
      <w:r w:rsidRPr="009F1AF9">
        <w:rPr>
          <w:rFonts w:ascii="Arial" w:hAnsi="Arial" w:cs="Arial"/>
          <w:b/>
          <w:bCs/>
        </w:rPr>
        <w:t xml:space="preserve">For contracts estimated to be over £30,000 including VAT, the council must comply with any requirements of the Legislation </w:t>
      </w:r>
      <w:r w:rsidRPr="686E1109">
        <w:rPr>
          <w:rFonts w:ascii="Arial" w:eastAsia="Arial" w:hAnsi="Arial" w:cs="Arial"/>
          <w:b/>
          <w:bCs/>
        </w:rPr>
        <w:t>regarding the publication of invitations and notices.</w:t>
      </w:r>
    </w:p>
    <w:p w14:paraId="66C9E6E5"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4C80E3E9">
        <w:rPr>
          <w:rFonts w:ascii="Arial" w:hAnsi="Arial" w:cs="Arial"/>
        </w:rPr>
        <w:lastRenderedPageBreak/>
        <w:t xml:space="preserve">For contracts greater than [£3,000] excluding VAT the Clerk [or RFO] shall seek at least [3] </w:t>
      </w:r>
      <w:proofErr w:type="gramStart"/>
      <w:r w:rsidRPr="4C80E3E9">
        <w:rPr>
          <w:rFonts w:ascii="Arial" w:hAnsi="Arial" w:cs="Arial"/>
        </w:rPr>
        <w:t>fixed-price</w:t>
      </w:r>
      <w:proofErr w:type="gramEnd"/>
      <w:r w:rsidRPr="4C80E3E9">
        <w:rPr>
          <w:rFonts w:ascii="Arial" w:hAnsi="Arial" w:cs="Arial"/>
        </w:rPr>
        <w:t xml:space="preserve"> </w:t>
      </w:r>
      <w:proofErr w:type="gramStart"/>
      <w:r w:rsidRPr="4C80E3E9">
        <w:rPr>
          <w:rFonts w:ascii="Arial" w:hAnsi="Arial" w:cs="Arial"/>
        </w:rPr>
        <w:t>quotes;</w:t>
      </w:r>
      <w:proofErr w:type="gramEnd"/>
      <w:r w:rsidRPr="4C80E3E9">
        <w:rPr>
          <w:rFonts w:ascii="Arial" w:hAnsi="Arial" w:cs="Arial"/>
        </w:rPr>
        <w:t xml:space="preserve"> </w:t>
      </w:r>
    </w:p>
    <w:p w14:paraId="6AABBCA0"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4C80E3E9">
        <w:rPr>
          <w:rFonts w:ascii="Arial" w:hAnsi="Arial" w:cs="Arial"/>
        </w:rPr>
        <w:t>where the value is between [£500] and [£3,000] excluding VAT, the Clerk [or RFO] shall try to obtain 3 estimates {which might include evidence of online prices, or recent prices from regular suppliers.}</w:t>
      </w:r>
    </w:p>
    <w:p w14:paraId="5970335F"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4C80E3E9">
        <w:rPr>
          <w:rFonts w:ascii="Arial" w:hAnsi="Arial" w:cs="Arial"/>
        </w:rPr>
        <w:t>For smaller purchases, [the clerk] shall seek to achieve value for money.</w:t>
      </w:r>
    </w:p>
    <w:p w14:paraId="406F96E8" w14:textId="77777777" w:rsidR="00DA1C05" w:rsidRPr="009F1AF9" w:rsidRDefault="00DA1C05" w:rsidP="00DA1C05">
      <w:pPr>
        <w:pStyle w:val="ListParagraph"/>
        <w:numPr>
          <w:ilvl w:val="1"/>
          <w:numId w:val="0"/>
        </w:numPr>
        <w:spacing w:after="120"/>
        <w:ind w:left="851" w:hanging="511"/>
        <w:rPr>
          <w:rFonts w:ascii="Arial" w:hAnsi="Arial" w:cs="Arial"/>
        </w:rPr>
      </w:pPr>
      <w:r w:rsidRPr="686E1109">
        <w:rPr>
          <w:rFonts w:ascii="Arial" w:hAnsi="Arial" w:cs="Arial"/>
          <w:b/>
          <w:bCs/>
        </w:rPr>
        <w:t>Contracts must not be split to avoid compliance with these rules.</w:t>
      </w:r>
    </w:p>
    <w:p w14:paraId="13FD227E"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4C80E3E9">
        <w:rPr>
          <w:rFonts w:ascii="Arial" w:hAnsi="Arial" w:cs="Arial"/>
        </w:rPr>
        <w:t xml:space="preserve"> The requirement to obtain competitive prices in these regulations need not apply to contracts that relate to items (</w:t>
      </w:r>
      <w:proofErr w:type="spellStart"/>
      <w:r w:rsidRPr="4C80E3E9">
        <w:rPr>
          <w:rFonts w:ascii="Arial" w:hAnsi="Arial" w:cs="Arial"/>
        </w:rPr>
        <w:t>i</w:t>
      </w:r>
      <w:proofErr w:type="spellEnd"/>
      <w:r w:rsidRPr="4C80E3E9">
        <w:rPr>
          <w:rFonts w:ascii="Arial" w:hAnsi="Arial" w:cs="Arial"/>
        </w:rPr>
        <w:t xml:space="preserve">) to (iv) below: </w:t>
      </w:r>
    </w:p>
    <w:p w14:paraId="7120F7F0" w14:textId="77777777" w:rsidR="00DA1C05" w:rsidRPr="009F1AF9" w:rsidRDefault="00DA1C05" w:rsidP="00DA1C05">
      <w:pPr>
        <w:pStyle w:val="ListParagraph"/>
        <w:numPr>
          <w:ilvl w:val="2"/>
          <w:numId w:val="48"/>
        </w:numPr>
        <w:spacing w:after="120"/>
        <w:ind w:firstLine="54"/>
        <w:contextualSpacing w:val="0"/>
        <w:rPr>
          <w:rFonts w:ascii="Arial" w:hAnsi="Arial" w:cs="Arial"/>
        </w:rPr>
      </w:pPr>
      <w:r w:rsidRPr="009F1AF9">
        <w:rPr>
          <w:rFonts w:ascii="Arial" w:hAnsi="Arial" w:cs="Arial"/>
        </w:rPr>
        <w:t xml:space="preserve">specialist services, such as legal professionals acting in </w:t>
      </w:r>
      <w:proofErr w:type="gramStart"/>
      <w:r w:rsidRPr="009F1AF9">
        <w:rPr>
          <w:rFonts w:ascii="Arial" w:hAnsi="Arial" w:cs="Arial"/>
        </w:rPr>
        <w:t>disputes;</w:t>
      </w:r>
      <w:proofErr w:type="gramEnd"/>
    </w:p>
    <w:p w14:paraId="18D4ACEC" w14:textId="77777777" w:rsidR="00DA1C05" w:rsidRPr="009F1AF9" w:rsidRDefault="00DA1C05" w:rsidP="00DA1C05">
      <w:pPr>
        <w:pStyle w:val="ListParagraph"/>
        <w:numPr>
          <w:ilvl w:val="2"/>
          <w:numId w:val="48"/>
        </w:numPr>
        <w:spacing w:after="120"/>
        <w:ind w:firstLine="54"/>
        <w:contextualSpacing w:val="0"/>
        <w:rPr>
          <w:rFonts w:ascii="Arial" w:hAnsi="Arial" w:cs="Arial"/>
        </w:rPr>
      </w:pPr>
      <w:r w:rsidRPr="009F1AF9">
        <w:rPr>
          <w:rFonts w:ascii="Arial" w:hAnsi="Arial" w:cs="Arial"/>
        </w:rPr>
        <w:t xml:space="preserve">repairs to, or parts for, existing machinery or </w:t>
      </w:r>
      <w:proofErr w:type="gramStart"/>
      <w:r w:rsidRPr="009F1AF9">
        <w:rPr>
          <w:rFonts w:ascii="Arial" w:hAnsi="Arial" w:cs="Arial"/>
        </w:rPr>
        <w:t>equipment;</w:t>
      </w:r>
      <w:proofErr w:type="gramEnd"/>
    </w:p>
    <w:p w14:paraId="31FAA197" w14:textId="77777777" w:rsidR="00DA1C05" w:rsidRPr="009F1AF9" w:rsidRDefault="00DA1C05" w:rsidP="00DA1C05">
      <w:pPr>
        <w:pStyle w:val="ListParagraph"/>
        <w:numPr>
          <w:ilvl w:val="2"/>
          <w:numId w:val="48"/>
        </w:numPr>
        <w:spacing w:after="120"/>
        <w:ind w:firstLine="54"/>
        <w:contextualSpacing w:val="0"/>
        <w:rPr>
          <w:rFonts w:ascii="Arial" w:hAnsi="Arial" w:cs="Arial"/>
        </w:rPr>
      </w:pPr>
      <w:r w:rsidRPr="009F1AF9">
        <w:rPr>
          <w:rFonts w:ascii="Arial" w:hAnsi="Arial" w:cs="Arial"/>
        </w:rPr>
        <w:t xml:space="preserve">works, goods or services that constitute an extension of an existing </w:t>
      </w:r>
      <w:proofErr w:type="gramStart"/>
      <w:r w:rsidRPr="009F1AF9">
        <w:rPr>
          <w:rFonts w:ascii="Arial" w:hAnsi="Arial" w:cs="Arial"/>
        </w:rPr>
        <w:t>contract;</w:t>
      </w:r>
      <w:proofErr w:type="gramEnd"/>
    </w:p>
    <w:p w14:paraId="7715FF1C" w14:textId="77777777" w:rsidR="00DA1C05" w:rsidRPr="009F1AF9" w:rsidRDefault="00DA1C05" w:rsidP="00DA1C05">
      <w:pPr>
        <w:pStyle w:val="ListParagraph"/>
        <w:numPr>
          <w:ilvl w:val="2"/>
          <w:numId w:val="48"/>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21E8CC89"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{or relevant committee}. Avoidance of competition is not a valid reason. </w:t>
      </w:r>
    </w:p>
    <w:p w14:paraId="7AFB64E1"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4C80E3E9">
        <w:rPr>
          <w:rFonts w:ascii="Arial" w:hAnsi="Arial" w:cs="Arial"/>
        </w:rPr>
        <w:t xml:space="preserve">The council shall not be obliged to accept the lowest or any tender, quote or estimate. </w:t>
      </w:r>
    </w:p>
    <w:p w14:paraId="195A0606"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4C80E3E9">
        <w:rPr>
          <w:rFonts w:ascii="Arial" w:hAnsi="Arial" w:cs="Arial"/>
        </w:rPr>
        <w:t>Individual purchases within an agreed budget for that type of expenditure may be authorised by:</w:t>
      </w:r>
    </w:p>
    <w:p w14:paraId="2DA5D871" w14:textId="77777777" w:rsidR="00DA1C05" w:rsidRPr="009F1AF9" w:rsidRDefault="00DA1C05" w:rsidP="00DA1C05">
      <w:pPr>
        <w:pStyle w:val="ListParagraph"/>
        <w:numPr>
          <w:ilvl w:val="0"/>
          <w:numId w:val="32"/>
        </w:numPr>
        <w:spacing w:after="120"/>
        <w:contextualSpacing w:val="0"/>
        <w:rPr>
          <w:rFonts w:ascii="Arial" w:hAnsi="Arial" w:cs="Arial"/>
        </w:rPr>
      </w:pPr>
      <w:r w:rsidRPr="009F1AF9">
        <w:rPr>
          <w:rFonts w:ascii="Arial" w:hAnsi="Arial" w:cs="Arial"/>
        </w:rPr>
        <w:t xml:space="preserve">[the Clerk], under delegated authority, for any items below [£500] excluding VAT. </w:t>
      </w:r>
    </w:p>
    <w:p w14:paraId="4E6D2CBC" w14:textId="77777777" w:rsidR="00DA1C05" w:rsidRPr="009F1AF9" w:rsidRDefault="00DA1C05" w:rsidP="00DA1C05">
      <w:pPr>
        <w:pStyle w:val="ListParagraph"/>
        <w:numPr>
          <w:ilvl w:val="0"/>
          <w:numId w:val="32"/>
        </w:numPr>
        <w:rPr>
          <w:rFonts w:ascii="Arial" w:hAnsi="Arial" w:cs="Arial"/>
        </w:rPr>
      </w:pPr>
      <w:r w:rsidRPr="009F1AF9">
        <w:rPr>
          <w:rFonts w:ascii="Arial" w:hAnsi="Arial" w:cs="Arial"/>
        </w:rPr>
        <w:t>the Clerk, in consultation with the Chair of the Council {or Chair of the appropriate committee}, for any items below [£2,000] excluding VAT.</w:t>
      </w:r>
    </w:p>
    <w:p w14:paraId="4D59FF4A" w14:textId="77777777" w:rsidR="00DA1C05" w:rsidRPr="009F1AF9" w:rsidRDefault="00DA1C05" w:rsidP="00DA1C05">
      <w:pPr>
        <w:pStyle w:val="ListParagraph"/>
        <w:numPr>
          <w:ilvl w:val="0"/>
          <w:numId w:val="32"/>
        </w:numPr>
        <w:spacing w:after="120"/>
        <w:contextualSpacing w:val="0"/>
        <w:rPr>
          <w:rFonts w:ascii="Arial" w:hAnsi="Arial" w:cs="Arial"/>
        </w:rPr>
      </w:pPr>
      <w:r w:rsidRPr="009F1AF9">
        <w:rPr>
          <w:rFonts w:ascii="Arial" w:hAnsi="Arial" w:cs="Arial"/>
        </w:rPr>
        <w:t>{a duly delegated committee of the council for all items of expenditure within their delegated budgets for items under [£5,000] excluding VAT}</w:t>
      </w:r>
    </w:p>
    <w:p w14:paraId="10A38F4E" w14:textId="77777777" w:rsidR="00DA1C05" w:rsidRPr="009F1AF9" w:rsidRDefault="00DA1C05" w:rsidP="00DA1C05">
      <w:pPr>
        <w:pStyle w:val="ListParagraph"/>
        <w:numPr>
          <w:ilvl w:val="0"/>
          <w:numId w:val="32"/>
        </w:numPr>
        <w:spacing w:after="120"/>
        <w:rPr>
          <w:rFonts w:ascii="Arial" w:hAnsi="Arial" w:cs="Arial"/>
        </w:rPr>
      </w:pPr>
      <w:r w:rsidRPr="009F1AF9">
        <w:rPr>
          <w:rFonts w:ascii="Arial" w:hAnsi="Arial" w:cs="Arial"/>
        </w:rPr>
        <w:t xml:space="preserve">{in respect of grants, a duly authorised committee within any limits set by council and in accordance with any policy statement agreed by the council.} </w:t>
      </w:r>
    </w:p>
    <w:p w14:paraId="6DBD5982" w14:textId="77777777" w:rsidR="00DA1C05" w:rsidRPr="009F1AF9" w:rsidRDefault="00DA1C05" w:rsidP="00DA1C05">
      <w:pPr>
        <w:pStyle w:val="ListParagraph"/>
        <w:numPr>
          <w:ilvl w:val="0"/>
          <w:numId w:val="32"/>
        </w:numPr>
        <w:spacing w:after="120"/>
        <w:contextualSpacing w:val="0"/>
        <w:rPr>
          <w:rFonts w:ascii="Arial" w:hAnsi="Arial" w:cs="Arial"/>
        </w:rPr>
      </w:pPr>
      <w:r w:rsidRPr="009F1AF9">
        <w:rPr>
          <w:rFonts w:ascii="Arial" w:hAnsi="Arial" w:cs="Arial"/>
        </w:rPr>
        <w:t>the council for all items over [£5,000</w:t>
      </w:r>
      <w:proofErr w:type="gramStart"/>
      <w:r w:rsidRPr="009F1AF9">
        <w:rPr>
          <w:rFonts w:ascii="Arial" w:hAnsi="Arial" w:cs="Arial"/>
        </w:rPr>
        <w:t>];</w:t>
      </w:r>
      <w:proofErr w:type="gramEnd"/>
      <w:r w:rsidRPr="009F1AF9">
        <w:rPr>
          <w:rFonts w:ascii="Arial" w:hAnsi="Arial" w:cs="Arial"/>
        </w:rPr>
        <w:t xml:space="preserve"> </w:t>
      </w:r>
    </w:p>
    <w:p w14:paraId="141FB695" w14:textId="77777777" w:rsidR="00DA1C05" w:rsidRPr="009F1AF9" w:rsidRDefault="00DA1C05" w:rsidP="00DA1C05">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1FAC2A67"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4C80E3E9">
        <w:rPr>
          <w:rFonts w:ascii="Arial" w:hAnsi="Arial" w:cs="Arial"/>
        </w:rPr>
        <w:t>No individual member, or informal group of members may issue an official order {unless instructed to do so in advance by a resolution of the council} or make any contract on behalf of the council.</w:t>
      </w:r>
    </w:p>
    <w:p w14:paraId="2AE374B5"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{or a duly delegated committee acting within its Terms of Reference} except in an emergency.</w:t>
      </w:r>
    </w:p>
    <w:p w14:paraId="7300FB93"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4C80E3E9">
        <w:rPr>
          <w:rFonts w:ascii="Arial" w:hAnsi="Arial" w:cs="Arial"/>
        </w:rPr>
        <w:t xml:space="preserve">In cases of serious risk to the delivery of council services or to public safety on council premises, the clerk may authorise expenditure of up to [£2,000] excluding VAT on repair, replacement or other work that in their judgement is necessary, </w:t>
      </w:r>
      <w:proofErr w:type="gramStart"/>
      <w:r w:rsidRPr="4C80E3E9">
        <w:rPr>
          <w:rFonts w:ascii="Arial" w:hAnsi="Arial" w:cs="Arial"/>
        </w:rPr>
        <w:t xml:space="preserve">whether or </w:t>
      </w:r>
      <w:r w:rsidRPr="4C80E3E9">
        <w:rPr>
          <w:rFonts w:ascii="Arial" w:hAnsi="Arial" w:cs="Arial"/>
        </w:rPr>
        <w:lastRenderedPageBreak/>
        <w:t>not</w:t>
      </w:r>
      <w:proofErr w:type="gramEnd"/>
      <w:r w:rsidRPr="4C80E3E9">
        <w:rPr>
          <w:rFonts w:ascii="Arial" w:hAnsi="Arial" w:cs="Arial"/>
        </w:rPr>
        <w:t xml:space="preserve"> there is any budget for such expenditure. The Clerk shall report such action to the Chair as soon as possible and to [the council] as soon as practicable thereafter.</w:t>
      </w:r>
    </w:p>
    <w:p w14:paraId="07C01C9C"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4C80E3E9">
        <w:rPr>
          <w:rFonts w:ascii="Arial" w:hAnsi="Arial" w:cs="Arial"/>
        </w:rPr>
        <w:t xml:space="preserve">No expenditure shall be authorised, no contract </w:t>
      </w:r>
      <w:proofErr w:type="gramStart"/>
      <w:r w:rsidRPr="4C80E3E9">
        <w:rPr>
          <w:rFonts w:ascii="Arial" w:hAnsi="Arial" w:cs="Arial"/>
        </w:rPr>
        <w:t>entered into</w:t>
      </w:r>
      <w:proofErr w:type="gramEnd"/>
      <w:r w:rsidRPr="4C80E3E9">
        <w:rPr>
          <w:rFonts w:ascii="Arial" w:hAnsi="Arial" w:cs="Arial"/>
        </w:rPr>
        <w:t xml:space="preserve"> or tender accepted in relation to any major project, unless [the council] is satisfied that the necessary funds are available and that where a loan is required, Government borrowing approval has been obtained first.</w:t>
      </w:r>
    </w:p>
    <w:p w14:paraId="701636DB"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4C80E3E9">
        <w:rPr>
          <w:rFonts w:ascii="Arial" w:hAnsi="Arial" w:cs="Arial"/>
        </w:rPr>
        <w:t>An official order or letter shall be issued for all work, goods and services {above [£250] excluding VAT} unless a formal contract is to be prepared or an official order would be inappropriate. Copies of orders shall be retained, along with evidence of receipt of goods.</w:t>
      </w:r>
    </w:p>
    <w:p w14:paraId="1F435384"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4C80E3E9">
        <w:rPr>
          <w:rFonts w:ascii="Arial" w:hAnsi="Arial" w:cs="Arial"/>
        </w:rPr>
        <w:t>Any ordering system can be misused and access to them shall be controlled by [the RFO].</w:t>
      </w: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74E7AE6A" w14:textId="77777777" w:rsidR="00DA1C05" w:rsidRPr="009F1AF9" w:rsidRDefault="00DA1C05" w:rsidP="00DA1C05">
      <w:pPr>
        <w:pStyle w:val="Heading1"/>
        <w:rPr>
          <w:rFonts w:ascii="Arial" w:hAnsi="Arial" w:cs="Arial"/>
        </w:rPr>
      </w:pPr>
      <w:bookmarkStart w:id="171" w:name="_Toc165549957"/>
      <w:r w:rsidRPr="009F1AF9">
        <w:rPr>
          <w:rFonts w:ascii="Arial" w:hAnsi="Arial"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Pr="009F1AF9">
        <w:rPr>
          <w:rFonts w:ascii="Arial" w:hAnsi="Arial" w:cs="Arial"/>
        </w:rPr>
        <w:t>ayments</w:t>
      </w:r>
      <w:bookmarkEnd w:id="171"/>
      <w:bookmarkEnd w:id="211"/>
    </w:p>
    <w:p w14:paraId="771B12F0"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The council's banking arrangements, including the bank mandate, shall be made by the RFO and authorised by the council; banking arrangements shall not be delegated to a committee. The council has resolved to bank with [name bank].  The arrangements shall be reviewed [annually] for security and efficiency. </w:t>
      </w:r>
    </w:p>
    <w:p w14:paraId="64B279E5"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The council must have safe and efficient arrangements for making payments, to safeguard against the possibility of fraud or error.  Wherever possible, more than one person should be involved in any payment, for example by dual online authorisation or dual cheque signing.</w:t>
      </w:r>
      <w:r w:rsidRPr="009F1AF9">
        <w:t xml:space="preserve"> </w:t>
      </w:r>
      <w:r w:rsidRPr="009F1AF9">
        <w:rPr>
          <w:rFonts w:ascii="Arial" w:hAnsi="Arial" w:cs="Arial"/>
        </w:rPr>
        <w:t>Even where a purchase has been authorised, the payment must also be authorised and only authorised payments shall be approved or signed to allow the funds to leave the council’s bank.</w:t>
      </w:r>
    </w:p>
    <w:p w14:paraId="2DFB3802"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All invoices for payment should be examined for arithmetical accuracy, analysed to the appropriate expenditure heading and verified to confirm that the work, goods or services were received, checked and represent expenditure previously authorised by the council before being certified by [the RFO]. {Where the certification of invoices is done as a batch, this shall include a statement by the RFO that all invoices listed have been ‘examined, verified and certified’ by the RFO}.</w:t>
      </w:r>
    </w:p>
    <w:p w14:paraId="19A07B32"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3CA2F82B"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All payments shall be made by [online banking/cheque], in accordance with a resolution of the council {or duly delegated </w:t>
      </w:r>
      <w:proofErr w:type="gramStart"/>
      <w:r w:rsidRPr="009F1AF9">
        <w:rPr>
          <w:rFonts w:ascii="Arial" w:hAnsi="Arial" w:cs="Arial"/>
        </w:rPr>
        <w:t>committee}{</w:t>
      </w:r>
      <w:proofErr w:type="gramEnd"/>
      <w:r w:rsidRPr="009F1AF9">
        <w:rPr>
          <w:rFonts w:ascii="Arial" w:hAnsi="Arial" w:cs="Arial"/>
        </w:rPr>
        <w:t>or a delegated decision by an officer}, unless [the council] resolves to use a different payment method.</w:t>
      </w:r>
    </w:p>
    <w:p w14:paraId="53175CA4"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{For each financial year [the RFO] may draw up a schedule of regular payments due in relation to a continuing contract or obligation (such as Salaries, PAYE, National Insurance, pension contributions, rent, rates, regular maintenance contracts and similar items), which the council {or a duly delegated committee} may authorise in advance for the year}.  </w:t>
      </w:r>
    </w:p>
    <w:p w14:paraId="4249E34F"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lastRenderedPageBreak/>
        <w:t xml:space="preserve">{A copy of this schedule of regular payments shall be signed by [two members] on </w:t>
      </w:r>
      <w:proofErr w:type="gramStart"/>
      <w:r w:rsidRPr="009F1AF9">
        <w:rPr>
          <w:rFonts w:ascii="Arial" w:hAnsi="Arial" w:cs="Arial"/>
        </w:rPr>
        <w:t>each and every</w:t>
      </w:r>
      <w:proofErr w:type="gramEnd"/>
      <w:r w:rsidRPr="009F1AF9">
        <w:rPr>
          <w:rFonts w:ascii="Arial" w:hAnsi="Arial" w:cs="Arial"/>
        </w:rPr>
        <w:t xml:space="preserve"> occasion when payment is made - to reduce the risk of duplicate payments.} </w:t>
      </w:r>
    </w:p>
    <w:p w14:paraId="27A21E79"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Pr>
          <w:rFonts w:ascii="Arial" w:hAnsi="Arial" w:cs="Arial"/>
        </w:rPr>
        <w:t>{</w:t>
      </w:r>
      <w:r w:rsidRPr="009F1AF9">
        <w:rPr>
          <w:rFonts w:ascii="Arial" w:hAnsi="Arial" w:cs="Arial"/>
        </w:rPr>
        <w:t>A list of such payments shall be reported to the next appropriate meeting of the council or Finance Committee} for information only.</w:t>
      </w:r>
    </w:p>
    <w:p w14:paraId="1177DA75"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The Clerk and RFO shall have delegated authority to authorise payments {only} in the following circumstances:</w:t>
      </w:r>
    </w:p>
    <w:p w14:paraId="3E046D75" w14:textId="77777777" w:rsidR="00DA1C05" w:rsidRPr="009F1AF9" w:rsidRDefault="00DA1C05" w:rsidP="00DA1C05">
      <w:pPr>
        <w:pStyle w:val="ListParagraph"/>
        <w:numPr>
          <w:ilvl w:val="2"/>
          <w:numId w:val="49"/>
        </w:numPr>
        <w:spacing w:after="120"/>
        <w:ind w:left="1418" w:hanging="284"/>
        <w:contextualSpacing w:val="0"/>
        <w:rPr>
          <w:rFonts w:ascii="Arial" w:hAnsi="Arial" w:cs="Arial"/>
        </w:rPr>
      </w:pPr>
      <w:r w:rsidRPr="009F1AF9">
        <w:rPr>
          <w:rFonts w:ascii="Arial" w:hAnsi="Arial" w:cs="Arial"/>
        </w:rPr>
        <w:t>{any payments of up to [£500] excluding VAT, within an ag</w:t>
      </w:r>
      <w:r>
        <w:rPr>
          <w:rFonts w:ascii="Arial" w:hAnsi="Arial" w:cs="Arial"/>
        </w:rPr>
        <w:t>r</w:t>
      </w:r>
      <w:r w:rsidRPr="009F1AF9">
        <w:rPr>
          <w:rFonts w:ascii="Arial" w:hAnsi="Arial" w:cs="Arial"/>
        </w:rPr>
        <w:t>eed budget}.</w:t>
      </w:r>
    </w:p>
    <w:p w14:paraId="4AE7E8C3" w14:textId="77777777" w:rsidR="00DA1C05" w:rsidRPr="009F1AF9" w:rsidRDefault="00DA1C05" w:rsidP="00DA1C05">
      <w:pPr>
        <w:pStyle w:val="ListParagraph"/>
        <w:numPr>
          <w:ilvl w:val="2"/>
          <w:numId w:val="49"/>
        </w:numPr>
        <w:spacing w:after="120"/>
        <w:ind w:left="1418" w:hanging="284"/>
        <w:contextualSpacing w:val="0"/>
        <w:rPr>
          <w:rFonts w:ascii="Arial" w:hAnsi="Arial" w:cs="Arial"/>
        </w:rPr>
      </w:pPr>
      <w:r w:rsidRPr="009F1AF9">
        <w:rPr>
          <w:rFonts w:ascii="Arial" w:hAnsi="Arial" w:cs="Arial"/>
        </w:rPr>
        <w:t xml:space="preserve">payments of up to [£2,000] excluding VAT in cases of serious risk to the delivery of council services or to public safety on council premises. </w:t>
      </w:r>
    </w:p>
    <w:p w14:paraId="3DD950B7" w14:textId="77777777" w:rsidR="00DA1C05" w:rsidRPr="009F1AF9" w:rsidRDefault="00DA1C05" w:rsidP="00DA1C05">
      <w:pPr>
        <w:pStyle w:val="ListParagraph"/>
        <w:numPr>
          <w:ilvl w:val="2"/>
          <w:numId w:val="49"/>
        </w:numPr>
        <w:spacing w:after="120"/>
        <w:ind w:left="1418" w:hanging="284"/>
        <w:contextualSpacing w:val="0"/>
        <w:rPr>
          <w:rFonts w:ascii="Arial" w:hAnsi="Arial" w:cs="Arial"/>
        </w:rPr>
      </w:pPr>
      <w:r w:rsidRPr="009F1AF9">
        <w:rPr>
          <w:rFonts w:ascii="Arial" w:hAnsi="Arial" w:cs="Arial"/>
        </w:rPr>
        <w:t xml:space="preserve">any payment necessary to avoid a charge under the Late Payment of Commercial Debts (Interest) Act 1998 {or to comply with contractual terms}, where the due date for payment is before the next scheduled meeting of [the council], where the [Clerk and RFO] certify that there is no dispute or other reason to delay payment, provided that a list of such payments shall be submitted to the next appropriate meeting of council {or finance committee}. </w:t>
      </w:r>
    </w:p>
    <w:p w14:paraId="54FA4815" w14:textId="77777777" w:rsidR="00DA1C05" w:rsidRPr="009F1AF9" w:rsidRDefault="00DA1C05" w:rsidP="00DA1C05">
      <w:pPr>
        <w:pStyle w:val="ListParagraph"/>
        <w:numPr>
          <w:ilvl w:val="2"/>
          <w:numId w:val="49"/>
        </w:numPr>
        <w:spacing w:after="120"/>
        <w:ind w:left="1418" w:hanging="284"/>
        <w:contextualSpacing w:val="0"/>
        <w:rPr>
          <w:rFonts w:ascii="Arial" w:hAnsi="Arial" w:cs="Arial"/>
        </w:rPr>
      </w:pPr>
      <w:r w:rsidRPr="009F1AF9">
        <w:rPr>
          <w:rFonts w:ascii="Arial" w:hAnsi="Arial" w:cs="Arial"/>
        </w:rPr>
        <w:t xml:space="preserve">Fund transfers within the councils banking arrangements up to the sum of [£10,000], provided that a list of such payments shall be submitted to the next appropriate meeting of council [or finance committee]. </w:t>
      </w:r>
    </w:p>
    <w:p w14:paraId="20AC3209"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The RFO shall present a schedule of payments requiring authorisation, forming part of the agenda for the meeting, together with the relevant invoices, to the council {or finance committee}. The council {or committee} shall review the schedule for compliance and, having satisfied itself, shall authorise payment by resolution. The authorised schedule shall be initialled immediately below the last item by the person chairing the meeting. A detailed list of all payments shall be disclosed within or as an attachment to the minutes of that meeting.</w:t>
      </w:r>
    </w:p>
    <w:p w14:paraId="09084609" w14:textId="77777777" w:rsidR="00DA1C05" w:rsidRPr="009F1AF9" w:rsidRDefault="00DA1C05" w:rsidP="00DA1C05">
      <w:pPr>
        <w:pStyle w:val="Heading1"/>
        <w:rPr>
          <w:rFonts w:ascii="Arial" w:hAnsi="Arial" w:cs="Arial"/>
        </w:rPr>
      </w:pPr>
      <w:bookmarkStart w:id="212" w:name="_Toc165549958"/>
      <w:r w:rsidRPr="009F1AF9">
        <w:rPr>
          <w:rFonts w:ascii="Arial" w:hAnsi="Arial" w:cs="Arial"/>
        </w:rPr>
        <w:t>Electronic payments</w:t>
      </w:r>
      <w:bookmarkEnd w:id="212"/>
    </w:p>
    <w:p w14:paraId="1D7374AE"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agreed by the council shall identify [</w:t>
      </w:r>
      <w:proofErr w:type="gramStart"/>
      <w:r w:rsidRPr="009F1AF9">
        <w:rPr>
          <w:rFonts w:ascii="Arial" w:hAnsi="Arial" w:cs="Arial"/>
        </w:rPr>
        <w:t>a number of</w:t>
      </w:r>
      <w:proofErr w:type="gramEnd"/>
      <w:r w:rsidRPr="009F1AF9">
        <w:rPr>
          <w:rFonts w:ascii="Arial" w:hAnsi="Arial" w:cs="Arial"/>
        </w:rPr>
        <w:t xml:space="preserve">] councillors who will be authorised to approve transactions on those accounts and a minimum of two people will be involved in any online </w:t>
      </w:r>
      <w:r>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714FED88"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22586EB2"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No employee or councillor shall disclose any PIN or password, relevant to the council or its banking, to anyone not authorised in writing by the council or a duly delegated committee.</w:t>
      </w:r>
    </w:p>
    <w:p w14:paraId="359B78E8" w14:textId="77777777" w:rsidR="00DA1C05" w:rsidRPr="009F1AF9" w:rsidRDefault="00DA1C05" w:rsidP="00DA1C05">
      <w:pPr>
        <w:pStyle w:val="ListParagraph"/>
        <w:numPr>
          <w:ilvl w:val="1"/>
          <w:numId w:val="0"/>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[two] authorised signatories. </w:t>
      </w:r>
    </w:p>
    <w:p w14:paraId="287A38BF" w14:textId="77777777" w:rsidR="00DA1C05" w:rsidRPr="009F1AF9" w:rsidRDefault="00DA1C05" w:rsidP="00DA1C05">
      <w:pPr>
        <w:pStyle w:val="ListParagraph"/>
        <w:numPr>
          <w:ilvl w:val="1"/>
          <w:numId w:val="0"/>
        </w:numPr>
        <w:spacing w:after="120"/>
        <w:ind w:left="850" w:hanging="510"/>
        <w:contextualSpacing w:val="0"/>
        <w:rPr>
          <w:rFonts w:ascii="Arial" w:hAnsi="Arial" w:cs="Arial"/>
        </w:rPr>
      </w:pPr>
      <w:r w:rsidRPr="009F1AF9">
        <w:rPr>
          <w:rFonts w:ascii="Arial" w:hAnsi="Arial" w:cs="Arial"/>
        </w:rPr>
        <w:lastRenderedPageBreak/>
        <w:t>In the prolonged absence of the Service Administrator [an authorised signatory] shall set up any payments due before the return of the Service Administrator.</w:t>
      </w:r>
    </w:p>
    <w:p w14:paraId="73DFB068" w14:textId="77777777" w:rsidR="00DA1C05" w:rsidRPr="009F1AF9" w:rsidRDefault="00DA1C05" w:rsidP="00DA1C05">
      <w:pPr>
        <w:pStyle w:val="ListParagraph"/>
        <w:numPr>
          <w:ilvl w:val="1"/>
          <w:numId w:val="0"/>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677F6863" w14:textId="77777777" w:rsidR="00DA1C05" w:rsidRPr="009F1AF9" w:rsidRDefault="00DA1C05" w:rsidP="00DA1C05">
      <w:pPr>
        <w:pStyle w:val="ListParagraph"/>
        <w:numPr>
          <w:ilvl w:val="1"/>
          <w:numId w:val="0"/>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 {and a printout of the transaction confirming that the payment has been made shall be appended to the invoice for audit purposes}.</w:t>
      </w:r>
    </w:p>
    <w:p w14:paraId="1DD4794E"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A full list of all payments made in a month shall be provided to the next [council] meeting {and appended to the minutes}.</w:t>
      </w:r>
    </w:p>
    <w:p w14:paraId="7B3E68EB"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244BF96E"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Payment may be made by BACS or CHAPS by resolution of [the council] provided that each payment is approved online by [two authorised bank signatories], evidence is retained and any payments are reported to [the council] at the next meeting. The approval of the use of BACS or CHAPS shall be renewed by resolution of the council at least every two years. </w:t>
      </w:r>
    </w:p>
    <w:p w14:paraId="11ACC6C2" w14:textId="77777777" w:rsidR="00DA1C05" w:rsidRPr="009F1AF9" w:rsidRDefault="00DA1C05" w:rsidP="00DA1C05">
      <w:pPr>
        <w:pStyle w:val="ListParagraph"/>
        <w:numPr>
          <w:ilvl w:val="1"/>
          <w:numId w:val="0"/>
        </w:numPr>
        <w:spacing w:after="120"/>
        <w:ind w:left="850" w:hanging="510"/>
        <w:contextualSpacing w:val="0"/>
        <w:rPr>
          <w:rFonts w:ascii="Arial" w:hAnsi="Arial" w:cs="Arial"/>
        </w:rPr>
      </w:pPr>
      <w:r w:rsidRPr="009F1AF9">
        <w:rPr>
          <w:rFonts w:ascii="Arial" w:hAnsi="Arial" w:cs="Arial"/>
        </w:rPr>
        <w:t xml:space="preserve">If thought appropriate by the council, regular payments of fixed sums may be made by banker’s standing order, provided that the instructions are signed {or approved online} by [two members], evidence of this is retained and any payments are reported to council when made. The approval of the use of a banker’s standing order shall be reviewed by [the council] at least every two years. </w:t>
      </w:r>
    </w:p>
    <w:p w14:paraId="2C51B321"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Account details for suppliers may only be changed upon written notification by the supplier verified by [two of] the Clerk and [the RFO] [a member].  This is a potential area for fraud and the individuals involved should ensure that any change is genuine.  Data held should be checked with suppliers every [two years]. </w:t>
      </w:r>
    </w:p>
    <w:p w14:paraId="5551CABC"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3DDB6EA8"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Remembered password facilities {other than secure password stores requiring separate identity verification} should not be used on any computer used for council banking. </w:t>
      </w:r>
    </w:p>
    <w:p w14:paraId="2630ED23" w14:textId="77777777" w:rsidR="00DA1C05" w:rsidRPr="009F1AF9" w:rsidRDefault="00DA1C05" w:rsidP="00DA1C05">
      <w:pPr>
        <w:pStyle w:val="Heading1"/>
        <w:rPr>
          <w:rFonts w:ascii="Arial" w:hAnsi="Arial" w:cs="Arial"/>
        </w:rPr>
      </w:pPr>
      <w:bookmarkStart w:id="213" w:name="_Toc165549959"/>
      <w:r w:rsidRPr="009F1AF9">
        <w:rPr>
          <w:rFonts w:ascii="Arial" w:hAnsi="Arial" w:cs="Arial"/>
        </w:rPr>
        <w:t>Cheque payments</w:t>
      </w:r>
      <w:bookmarkEnd w:id="213"/>
    </w:p>
    <w:p w14:paraId="3E0623D8"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Cheques or orders for payment in accordance with a resolution or delegated decision shall be signed by [two </w:t>
      </w:r>
      <w:proofErr w:type="gramStart"/>
      <w:r w:rsidRPr="009F1AF9">
        <w:rPr>
          <w:rFonts w:ascii="Arial" w:hAnsi="Arial" w:cs="Arial"/>
        </w:rPr>
        <w:t>members]{</w:t>
      </w:r>
      <w:proofErr w:type="gramEnd"/>
      <w:r w:rsidRPr="009F1AF9">
        <w:rPr>
          <w:rFonts w:ascii="Arial" w:hAnsi="Arial" w:cs="Arial"/>
        </w:rPr>
        <w:t xml:space="preserve">and countersigned by the Clerk}. </w:t>
      </w:r>
    </w:p>
    <w:p w14:paraId="0C99DDEE"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A signatory having a family or business relationship with the beneficiary of a payment shall not, under normal circumstances, be a signatory to that payment.</w:t>
      </w:r>
    </w:p>
    <w:p w14:paraId="05E39961"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lastRenderedPageBreak/>
        <w:t>To indicate agreement of the details on the cheque with the counterfoil and the invoice or similar documentation, the signatories shall also initial the cheque counterfoil and invoice.</w:t>
      </w:r>
    </w:p>
    <w:p w14:paraId="077FCE45"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{Cheques or orders for payment shall not normally be presented for signature other than at, or immediately before or after a council {or committee} meeting}. Any signatures obtained away from council meetings shall be reported to the council {or Finance Committee} at the next convenient meeting.</w:t>
      </w:r>
    </w:p>
    <w:p w14:paraId="4D18F11A" w14:textId="77777777" w:rsidR="00DA1C05" w:rsidRPr="009F1AF9" w:rsidRDefault="00DA1C05" w:rsidP="00DA1C05">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65549960"/>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9F1AF9">
        <w:rPr>
          <w:rFonts w:ascii="Arial" w:hAnsi="Arial" w:cs="Arial"/>
        </w:rPr>
        <w:t>Payment cards</w:t>
      </w:r>
      <w:bookmarkEnd w:id="234"/>
    </w:p>
    <w:p w14:paraId="50E64996"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Any Debit Card issued for use will be specifically restricted to [the Clerk and the RFO] and will also be restricted to a single transaction maximum value of [£500] unless authorised by council or finance committee in writing before any order is placed.</w:t>
      </w:r>
    </w:p>
    <w:p w14:paraId="2DA1E2D9"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A pre-paid debit card may be issued to employees with varying limits. These limits will be set by [the council]. Transactions and purchases made will be reported to [the council] and authority for topping-up shall be at the discretion of [the council].</w:t>
      </w:r>
    </w:p>
    <w:p w14:paraId="36887321"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Any corporate credit card or trade card account opened by the council will be specifically restricted to use by the Clerk {and RFO} {specify other officers} and any balance shall be paid in full each month. </w:t>
      </w:r>
    </w:p>
    <w:p w14:paraId="2BB579BA"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Personal credit or debit cards of members or staff shall not be used {under any circumstances.} OR {except for expenses of up to [£250] including VAT, incurred in accordance with council policy.} </w:t>
      </w:r>
    </w:p>
    <w:p w14:paraId="6C0BAC02" w14:textId="77777777" w:rsidR="00DA1C05" w:rsidRPr="009F1AF9" w:rsidRDefault="00DA1C05" w:rsidP="00DA1C05">
      <w:pPr>
        <w:pStyle w:val="Heading1"/>
        <w:rPr>
          <w:rFonts w:ascii="Arial" w:hAnsi="Arial" w:cs="Arial"/>
        </w:rPr>
      </w:pPr>
      <w:bookmarkStart w:id="235" w:name="_Toc164858089"/>
      <w:bookmarkStart w:id="236" w:name="_Toc164866530"/>
      <w:bookmarkStart w:id="237" w:name="_Toc164871822"/>
      <w:bookmarkStart w:id="238" w:name="_Toc164937785"/>
      <w:bookmarkStart w:id="239" w:name="_Toc165194548"/>
      <w:bookmarkStart w:id="240" w:name="_Toc165238378"/>
      <w:bookmarkStart w:id="241" w:name="_Toc165238470"/>
      <w:bookmarkStart w:id="242" w:name="_Toc164858090"/>
      <w:bookmarkStart w:id="243" w:name="_Toc164866531"/>
      <w:bookmarkStart w:id="244" w:name="_Toc164871823"/>
      <w:bookmarkStart w:id="245" w:name="_Toc164937786"/>
      <w:bookmarkStart w:id="246" w:name="_Toc165194549"/>
      <w:bookmarkStart w:id="247" w:name="_Toc165238379"/>
      <w:bookmarkStart w:id="248" w:name="_Toc165238471"/>
      <w:bookmarkStart w:id="249" w:name="_Toc164858091"/>
      <w:bookmarkStart w:id="250" w:name="_Toc164866532"/>
      <w:bookmarkStart w:id="251" w:name="_Toc164871824"/>
      <w:bookmarkStart w:id="252" w:name="_Toc164937787"/>
      <w:bookmarkStart w:id="253" w:name="_Toc165194550"/>
      <w:bookmarkStart w:id="254" w:name="_Toc165238380"/>
      <w:bookmarkStart w:id="255" w:name="_Toc165238472"/>
      <w:bookmarkStart w:id="256" w:name="_Toc164858092"/>
      <w:bookmarkStart w:id="257" w:name="_Toc164866533"/>
      <w:bookmarkStart w:id="258" w:name="_Toc164871825"/>
      <w:bookmarkStart w:id="259" w:name="_Toc164937788"/>
      <w:bookmarkStart w:id="260" w:name="_Toc165194551"/>
      <w:bookmarkStart w:id="261" w:name="_Toc165238381"/>
      <w:bookmarkStart w:id="262" w:name="_Toc165238473"/>
      <w:bookmarkStart w:id="263" w:name="_Toc164858093"/>
      <w:bookmarkStart w:id="264" w:name="_Toc164866534"/>
      <w:bookmarkStart w:id="265" w:name="_Toc164871826"/>
      <w:bookmarkStart w:id="266" w:name="_Toc164937789"/>
      <w:bookmarkStart w:id="267" w:name="_Toc165194552"/>
      <w:bookmarkStart w:id="268" w:name="_Toc165238382"/>
      <w:bookmarkStart w:id="269" w:name="_Toc165238474"/>
      <w:bookmarkStart w:id="270" w:name="_Toc164858094"/>
      <w:bookmarkStart w:id="271" w:name="_Toc164866535"/>
      <w:bookmarkStart w:id="272" w:name="_Toc164871827"/>
      <w:bookmarkStart w:id="273" w:name="_Toc164937790"/>
      <w:bookmarkStart w:id="274" w:name="_Toc165194553"/>
      <w:bookmarkStart w:id="275" w:name="_Toc165238383"/>
      <w:bookmarkStart w:id="276" w:name="_Toc165238475"/>
      <w:bookmarkStart w:id="277" w:name="_Toc164858095"/>
      <w:bookmarkStart w:id="278" w:name="_Toc164866536"/>
      <w:bookmarkStart w:id="279" w:name="_Toc164871828"/>
      <w:bookmarkStart w:id="280" w:name="_Toc164937791"/>
      <w:bookmarkStart w:id="281" w:name="_Toc165194554"/>
      <w:bookmarkStart w:id="282" w:name="_Toc165238384"/>
      <w:bookmarkStart w:id="283" w:name="_Toc165238476"/>
      <w:bookmarkStart w:id="284" w:name="_Toc164858096"/>
      <w:bookmarkStart w:id="285" w:name="_Toc164866537"/>
      <w:bookmarkStart w:id="286" w:name="_Toc164871829"/>
      <w:bookmarkStart w:id="287" w:name="_Toc164937792"/>
      <w:bookmarkStart w:id="288" w:name="_Toc165194555"/>
      <w:bookmarkStart w:id="289" w:name="_Toc165238385"/>
      <w:bookmarkStart w:id="290" w:name="_Toc165238477"/>
      <w:bookmarkStart w:id="291" w:name="_Toc164858097"/>
      <w:bookmarkStart w:id="292" w:name="_Toc164866538"/>
      <w:bookmarkStart w:id="293" w:name="_Toc164871830"/>
      <w:bookmarkStart w:id="294" w:name="_Toc164937793"/>
      <w:bookmarkStart w:id="295" w:name="_Toc165194556"/>
      <w:bookmarkStart w:id="296" w:name="_Toc165238386"/>
      <w:bookmarkStart w:id="297" w:name="_Toc165238478"/>
      <w:bookmarkStart w:id="298" w:name="_Toc164858098"/>
      <w:bookmarkStart w:id="299" w:name="_Toc164866539"/>
      <w:bookmarkStart w:id="300" w:name="_Toc164871831"/>
      <w:bookmarkStart w:id="301" w:name="_Toc164937794"/>
      <w:bookmarkStart w:id="302" w:name="_Toc165194557"/>
      <w:bookmarkStart w:id="303" w:name="_Toc165238387"/>
      <w:bookmarkStart w:id="304" w:name="_Toc165238479"/>
      <w:bookmarkStart w:id="305" w:name="_Toc164858099"/>
      <w:bookmarkStart w:id="306" w:name="_Toc164866540"/>
      <w:bookmarkStart w:id="307" w:name="_Toc164871832"/>
      <w:bookmarkStart w:id="308" w:name="_Toc164937795"/>
      <w:bookmarkStart w:id="309" w:name="_Toc165194558"/>
      <w:bookmarkStart w:id="310" w:name="_Toc165238388"/>
      <w:bookmarkStart w:id="311" w:name="_Toc165238480"/>
      <w:bookmarkStart w:id="312" w:name="_Toc164858100"/>
      <w:bookmarkStart w:id="313" w:name="_Toc164866541"/>
      <w:bookmarkStart w:id="314" w:name="_Toc164871833"/>
      <w:bookmarkStart w:id="315" w:name="_Toc164937796"/>
      <w:bookmarkStart w:id="316" w:name="_Toc165194559"/>
      <w:bookmarkStart w:id="317" w:name="_Toc165238389"/>
      <w:bookmarkStart w:id="318" w:name="_Toc165238481"/>
      <w:bookmarkStart w:id="319" w:name="_Toc164858101"/>
      <w:bookmarkStart w:id="320" w:name="_Toc164866542"/>
      <w:bookmarkStart w:id="321" w:name="_Toc164871834"/>
      <w:bookmarkStart w:id="322" w:name="_Toc164937797"/>
      <w:bookmarkStart w:id="323" w:name="_Toc165194560"/>
      <w:bookmarkStart w:id="324" w:name="_Toc165238390"/>
      <w:bookmarkStart w:id="325" w:name="_Toc165238482"/>
      <w:bookmarkStart w:id="326" w:name="_Toc165549961"/>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9F1AF9">
        <w:rPr>
          <w:rFonts w:ascii="Arial" w:hAnsi="Arial" w:cs="Arial"/>
        </w:rPr>
        <w:t>Petty Cash</w:t>
      </w:r>
      <w:bookmarkEnd w:id="326"/>
    </w:p>
    <w:p w14:paraId="16D2C7F5" w14:textId="77777777" w:rsidR="00DA1C05" w:rsidRPr="009F1AF9" w:rsidRDefault="00DA1C05" w:rsidP="00DA1C05">
      <w:pPr>
        <w:pStyle w:val="ListParagraph"/>
        <w:numPr>
          <w:ilvl w:val="1"/>
          <w:numId w:val="0"/>
        </w:numPr>
        <w:spacing w:after="120"/>
        <w:ind w:left="720" w:hanging="511"/>
        <w:contextualSpacing w:val="0"/>
        <w:rPr>
          <w:rFonts w:ascii="Arial" w:hAnsi="Arial" w:cs="Arial"/>
        </w:rPr>
      </w:pPr>
      <w:r w:rsidRPr="009F1AF9">
        <w:rPr>
          <w:rFonts w:ascii="Arial" w:hAnsi="Arial" w:cs="Arial"/>
        </w:rPr>
        <w:t xml:space="preserve">{The council will not maintain any form of cash float. All cash received must be banked intact. Any payments made in cash by the Clerk [or RFO] (for example for postage or minor stationery items) shall be refunded on a regular basis, at least quarterly.} </w:t>
      </w:r>
      <w:proofErr w:type="gramStart"/>
      <w:r w:rsidRPr="009F1AF9">
        <w:rPr>
          <w:rFonts w:ascii="Arial" w:hAnsi="Arial" w:cs="Arial"/>
          <w:b/>
        </w:rPr>
        <w:t xml:space="preserve">OR </w:t>
      </w:r>
      <w:r w:rsidRPr="009F1AF9">
        <w:rPr>
          <w:rFonts w:ascii="Arial" w:hAnsi="Arial" w:cs="Arial"/>
        </w:rPr>
        <w:t xml:space="preserve"> {</w:t>
      </w:r>
      <w:proofErr w:type="gramEnd"/>
      <w:r w:rsidRPr="009F1AF9">
        <w:rPr>
          <w:rFonts w:ascii="Arial" w:hAnsi="Arial" w:cs="Arial"/>
        </w:rPr>
        <w:t>The RFO shall maintain a petty cash [float/</w:t>
      </w:r>
      <w:proofErr w:type="spellStart"/>
      <w:r w:rsidRPr="009F1AF9">
        <w:rPr>
          <w:rFonts w:ascii="Arial" w:hAnsi="Arial" w:cs="Arial"/>
        </w:rPr>
        <w:t>imprest</w:t>
      </w:r>
      <w:proofErr w:type="spellEnd"/>
      <w:r w:rsidRPr="009F1AF9">
        <w:rPr>
          <w:rFonts w:ascii="Arial" w:hAnsi="Arial" w:cs="Arial"/>
        </w:rPr>
        <w:t xml:space="preserve"> account] of [£250] and may provide petty cash to officers for the purpose of defraying operational and other expenses.  </w:t>
      </w:r>
    </w:p>
    <w:p w14:paraId="2F4DC5F7" w14:textId="77777777" w:rsidR="00DA1C05" w:rsidRPr="009F1AF9" w:rsidRDefault="00DA1C05" w:rsidP="00DA1C05">
      <w:pPr>
        <w:pStyle w:val="ListParagraph"/>
        <w:numPr>
          <w:ilvl w:val="0"/>
          <w:numId w:val="51"/>
        </w:numPr>
        <w:spacing w:after="120" w:line="240" w:lineRule="auto"/>
        <w:ind w:left="1077" w:hanging="357"/>
        <w:contextualSpacing w:val="0"/>
        <w:rPr>
          <w:rFonts w:ascii="Arial" w:hAnsi="Arial" w:cs="Arial"/>
        </w:rPr>
      </w:pPr>
      <w:r w:rsidRPr="009F1AF9">
        <w:rPr>
          <w:rFonts w:ascii="Arial" w:hAnsi="Arial" w:cs="Arial"/>
        </w:rPr>
        <w:t>Vouchers for payments made from petty cash shall be kept, along with receipts to substantiate every payment.</w:t>
      </w:r>
    </w:p>
    <w:p w14:paraId="55B064E7" w14:textId="77777777" w:rsidR="00DA1C05" w:rsidRPr="009F1AF9" w:rsidRDefault="00DA1C05" w:rsidP="00DA1C05">
      <w:pPr>
        <w:pStyle w:val="ListParagraph"/>
        <w:numPr>
          <w:ilvl w:val="0"/>
          <w:numId w:val="51"/>
        </w:numPr>
        <w:spacing w:after="120" w:line="240" w:lineRule="auto"/>
        <w:ind w:left="1077" w:hanging="357"/>
        <w:contextualSpacing w:val="0"/>
        <w:rPr>
          <w:rFonts w:ascii="Arial" w:hAnsi="Arial" w:cs="Arial"/>
        </w:rPr>
      </w:pPr>
      <w:r w:rsidRPr="009F1AF9">
        <w:rPr>
          <w:rFonts w:ascii="Arial" w:hAnsi="Arial" w:cs="Arial"/>
        </w:rPr>
        <w:t>Cash income received must not be paid into the petty cash float but must be separately banked, as provided elsewhere in these regulations.</w:t>
      </w:r>
    </w:p>
    <w:p w14:paraId="6B1BD964" w14:textId="77777777" w:rsidR="00DA1C05" w:rsidRPr="009F1AF9" w:rsidRDefault="00DA1C05" w:rsidP="00DA1C05">
      <w:pPr>
        <w:pStyle w:val="ListParagraph"/>
        <w:numPr>
          <w:ilvl w:val="0"/>
          <w:numId w:val="51"/>
        </w:numPr>
        <w:spacing w:after="120" w:line="240" w:lineRule="auto"/>
        <w:ind w:left="1077" w:hanging="357"/>
        <w:contextualSpacing w:val="0"/>
        <w:rPr>
          <w:rFonts w:ascii="Arial" w:hAnsi="Arial" w:cs="Arial"/>
        </w:rPr>
      </w:pPr>
      <w:r w:rsidRPr="009F1AF9">
        <w:rPr>
          <w:rFonts w:ascii="Arial" w:hAnsi="Arial" w:cs="Arial"/>
        </w:rPr>
        <w:t>Payments to maintain the petty cash float shall be shown separately on any schedule of payments presented for approval.}</w:t>
      </w:r>
    </w:p>
    <w:p w14:paraId="266FCB9D" w14:textId="77777777" w:rsidR="00DA1C05" w:rsidRPr="009F1AF9" w:rsidRDefault="00DA1C05" w:rsidP="00DA1C05">
      <w:pPr>
        <w:pStyle w:val="Heading1"/>
        <w:rPr>
          <w:rFonts w:ascii="Arial" w:hAnsi="Arial" w:cs="Arial"/>
          <w:bCs/>
        </w:rPr>
      </w:pPr>
      <w:bookmarkStart w:id="327" w:name="_Toc165194563"/>
      <w:bookmarkStart w:id="328" w:name="_Toc165238393"/>
      <w:bookmarkStart w:id="329" w:name="_Toc165238485"/>
      <w:bookmarkStart w:id="330" w:name="_Toc165549962"/>
      <w:bookmarkEnd w:id="327"/>
      <w:bookmarkEnd w:id="328"/>
      <w:bookmarkEnd w:id="329"/>
      <w:r w:rsidRPr="009F1AF9">
        <w:rPr>
          <w:rFonts w:ascii="Arial" w:hAnsi="Arial" w:cs="Arial"/>
        </w:rPr>
        <w:t>Payment of salaries and allowances</w:t>
      </w:r>
      <w:bookmarkEnd w:id="330"/>
    </w:p>
    <w:p w14:paraId="29E30A4C" w14:textId="77777777" w:rsidR="00DA1C05" w:rsidRPr="009F1AF9" w:rsidRDefault="00DA1C05" w:rsidP="00DA1C05">
      <w:pPr>
        <w:pStyle w:val="ListParagraph"/>
        <w:numPr>
          <w:ilvl w:val="1"/>
          <w:numId w:val="0"/>
        </w:numPr>
        <w:spacing w:after="120"/>
        <w:ind w:left="851" w:hanging="511"/>
        <w:rPr>
          <w:rFonts w:ascii="Arial" w:eastAsia="Calibri" w:hAnsi="Arial" w:cs="Arial"/>
          <w:b/>
          <w:bCs/>
        </w:rPr>
      </w:pPr>
      <w:r w:rsidRPr="009F1AF9">
        <w:rPr>
          <w:rFonts w:ascii="Arial" w:eastAsia="Calibri" w:hAnsi="Arial" w:cs="Arial"/>
          <w:b/>
          <w:bCs/>
        </w:rPr>
        <w:t xml:space="preserve">As an employer, the council must </w:t>
      </w:r>
      <w:proofErr w:type="gramStart"/>
      <w:r w:rsidRPr="009F1AF9">
        <w:rPr>
          <w:rFonts w:ascii="Arial" w:eastAsia="Calibri" w:hAnsi="Arial" w:cs="Arial"/>
          <w:b/>
          <w:bCs/>
        </w:rPr>
        <w:t>make arrangements</w:t>
      </w:r>
      <w:proofErr w:type="gramEnd"/>
      <w:r w:rsidRPr="009F1AF9">
        <w:rPr>
          <w:rFonts w:ascii="Arial" w:eastAsia="Calibri" w:hAnsi="Arial" w:cs="Arial"/>
          <w:b/>
          <w:bCs/>
        </w:rPr>
        <w:t xml:space="preserve"> to comply with the statutory requirements of PAYE legislation.</w:t>
      </w:r>
    </w:p>
    <w:p w14:paraId="060ECB4C" w14:textId="77777777" w:rsidR="00DA1C05" w:rsidRPr="009F1AF9" w:rsidRDefault="00DA1C05" w:rsidP="00DA1C05">
      <w:pPr>
        <w:pStyle w:val="ListParagraph"/>
        <w:numPr>
          <w:ilvl w:val="1"/>
          <w:numId w:val="0"/>
        </w:numPr>
        <w:spacing w:after="120"/>
        <w:ind w:left="851" w:hanging="511"/>
        <w:rPr>
          <w:rFonts w:ascii="Arial" w:eastAsia="Calibri" w:hAnsi="Arial" w:cs="Arial"/>
        </w:rPr>
      </w:pPr>
      <w:proofErr w:type="gramStart"/>
      <w:r w:rsidRPr="009F1AF9">
        <w:rPr>
          <w:rFonts w:ascii="Arial" w:eastAsia="Calibri" w:hAnsi="Arial" w:cs="Arial"/>
          <w:b/>
          <w:bCs/>
        </w:rPr>
        <w:t>Councillors</w:t>
      </w:r>
      <w:proofErr w:type="gramEnd"/>
      <w:r w:rsidRPr="009F1AF9">
        <w:rPr>
          <w:rFonts w:ascii="Arial" w:eastAsia="Calibri" w:hAnsi="Arial" w:cs="Arial"/>
          <w:b/>
          <w:bCs/>
        </w:rPr>
        <w:t xml:space="preserve"> allowances (where paid) are also liable to deduction of tax under PAYE rules and must be taxed correctly before payment.</w:t>
      </w:r>
      <w:r w:rsidRPr="009F1AF9">
        <w:rPr>
          <w:rFonts w:ascii="Arial" w:eastAsia="Calibri" w:hAnsi="Arial" w:cs="Arial"/>
        </w:rPr>
        <w:t xml:space="preserve"> </w:t>
      </w:r>
    </w:p>
    <w:p w14:paraId="0099D33E" w14:textId="77777777" w:rsidR="00DA1C05" w:rsidRPr="009F1AF9" w:rsidRDefault="00DA1C05" w:rsidP="00DA1C05">
      <w:pPr>
        <w:pStyle w:val="ListParagraph"/>
        <w:numPr>
          <w:ilvl w:val="1"/>
          <w:numId w:val="0"/>
        </w:numPr>
        <w:spacing w:after="120"/>
        <w:ind w:left="851" w:hanging="511"/>
        <w:rPr>
          <w:rFonts w:ascii="Arial" w:eastAsia="Calibri" w:hAnsi="Arial" w:cs="Arial"/>
        </w:rPr>
      </w:pPr>
      <w:r w:rsidRPr="009F1AF9">
        <w:rPr>
          <w:rFonts w:ascii="Arial" w:eastAsia="Calibri" w:hAnsi="Arial" w:cs="Arial"/>
        </w:rPr>
        <w:lastRenderedPageBreak/>
        <w:t>Salary rates shall be agreed by the council, or a duly delegated committee. No changes shall be made to any employee’s gross pay, emoluments, or terms and conditions of employment without the prior consent of the council {or relevant committee}.</w:t>
      </w:r>
    </w:p>
    <w:p w14:paraId="2849A095" w14:textId="77777777" w:rsidR="00DA1C05" w:rsidRPr="009F1AF9" w:rsidRDefault="00DA1C05" w:rsidP="00DA1C05">
      <w:pPr>
        <w:pStyle w:val="ListParagraph"/>
        <w:numPr>
          <w:ilvl w:val="1"/>
          <w:numId w:val="0"/>
        </w:numPr>
        <w:spacing w:after="120"/>
        <w:ind w:left="851" w:hanging="511"/>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2BA22A4E" w14:textId="77777777" w:rsidR="00DA1C05" w:rsidRPr="009F1AF9" w:rsidRDefault="00DA1C05" w:rsidP="00DA1C05">
      <w:pPr>
        <w:pStyle w:val="ListParagraph"/>
        <w:numPr>
          <w:ilvl w:val="1"/>
          <w:numId w:val="0"/>
        </w:numPr>
        <w:spacing w:after="120"/>
        <w:ind w:left="851" w:hanging="511"/>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073DBDD4"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Each payment to employees of net salary and to the appropriate creditor of the statutory and discretionary deductions shall be recorded in a payroll control account or other separate confidential record, with the total of such payments each calendar month reported in the cashbook.  Payroll reports will be reviewed by [the finance committee] to ensure that the correct payments have been made.</w:t>
      </w:r>
    </w:p>
    <w:p w14:paraId="66A834C9"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Any termination payments shall be supported by a report to the council, setting out a clear business case. Termination payments shall only be authorised by the full council.</w:t>
      </w:r>
    </w:p>
    <w:p w14:paraId="5DFDDF24"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Before employing interim staff, the council must consider a full business case. </w:t>
      </w:r>
    </w:p>
    <w:p w14:paraId="6F66619C" w14:textId="77777777" w:rsidR="00DA1C05" w:rsidRPr="009F1AF9" w:rsidRDefault="00DA1C05" w:rsidP="00DA1C05">
      <w:pPr>
        <w:pStyle w:val="Heading1"/>
        <w:rPr>
          <w:rFonts w:ascii="Arial" w:hAnsi="Arial" w:cs="Arial"/>
        </w:rPr>
      </w:pPr>
      <w:bookmarkStart w:id="331" w:name="_Toc165549963"/>
      <w:r w:rsidRPr="009F1AF9">
        <w:rPr>
          <w:rFonts w:ascii="Arial" w:hAnsi="Arial" w:cs="Arial"/>
        </w:rPr>
        <w:t>Loans and investments</w:t>
      </w:r>
      <w:bookmarkEnd w:id="331"/>
    </w:p>
    <w:p w14:paraId="45BB8F57"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Any application for Government approval to borrow money and subsequent arrangements for a loan must be authorised by the full council and recorded in the minutes. All borrowing shall be in the name of the council, after obtaining any necessary approval.  </w:t>
      </w:r>
    </w:p>
    <w:p w14:paraId="4776C536"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Any financial arrangement which does not require formal borrowing approval from the [Secretary of State/Welsh Assembly Government] (such as Hire Purchase, Leasing of tangible assets or loans to be repaid within the financial year) must be authorised by the full council, following a written report on the value for money of the proposed transaction.</w:t>
      </w:r>
    </w:p>
    <w:p w14:paraId="327882D5"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The council shall consider the requirement for an Investment Strategy and Policy in accordance with Statutory Guidance on Local Government Investments, which must </w:t>
      </w:r>
      <w:r>
        <w:rPr>
          <w:rFonts w:ascii="Arial" w:hAnsi="Arial" w:cs="Arial"/>
        </w:rPr>
        <w:t xml:space="preserve">be </w:t>
      </w:r>
      <w:r w:rsidRPr="009F1AF9">
        <w:rPr>
          <w:rFonts w:ascii="Arial" w:hAnsi="Arial" w:cs="Arial"/>
        </w:rPr>
        <w:t xml:space="preserve">written in accordance with relevant regulations, proper practices and guidance. Any Strategy and Policy shall be reviewed by the council at least annually. </w:t>
      </w:r>
    </w:p>
    <w:p w14:paraId="543FF387"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All investment of money under the control of the council shall be in the name of the council.</w:t>
      </w:r>
    </w:p>
    <w:p w14:paraId="346E6D31"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0B5FC0E7"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Payments in respect of short term or long-term investments, including transfers between bank accounts held in the same bank, shall be made in accordance with these regulations.</w:t>
      </w:r>
    </w:p>
    <w:p w14:paraId="7378180F" w14:textId="77777777" w:rsidR="00DA1C05" w:rsidRPr="009F1AF9" w:rsidRDefault="00DA1C05" w:rsidP="00DA1C05">
      <w:pPr>
        <w:pStyle w:val="Heading1"/>
        <w:rPr>
          <w:rFonts w:ascii="Arial" w:hAnsi="Arial" w:cs="Arial"/>
        </w:rPr>
      </w:pPr>
      <w:bookmarkStart w:id="332" w:name="_Toc165549964"/>
      <w:r w:rsidRPr="009F1AF9">
        <w:rPr>
          <w:rFonts w:ascii="Arial" w:hAnsi="Arial" w:cs="Arial"/>
        </w:rPr>
        <w:lastRenderedPageBreak/>
        <w:t>Income</w:t>
      </w:r>
      <w:bookmarkEnd w:id="332"/>
    </w:p>
    <w:p w14:paraId="613FF5DA"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6DC79684"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The council will review all fees and charges for work done, services provided, or goods sold at least annually as part of the budget-setting process, following a report of the Clerk.  [The RFO] shall be responsible for the collection of all amounts due to the council.</w:t>
      </w:r>
    </w:p>
    <w:p w14:paraId="1CE63C7E"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Any sums found to be irrecoverable and any bad debts shall be reported to the council by [the RFO] and shall be written off in the year. The council’s approval shall be shown in the accounting records. </w:t>
      </w:r>
    </w:p>
    <w:p w14:paraId="47AB6F09"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All sums received on behalf of the council shall be deposited intact with the council's bankers, with such frequency as the RFO considers necessary.  The origin of each receipt shall clearly be recorded on the paying-in slip or other record.</w:t>
      </w:r>
    </w:p>
    <w:p w14:paraId="16CF8E21"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Personal cheques shall not be cashed out of money held on behalf of the council.</w:t>
      </w:r>
    </w:p>
    <w:p w14:paraId="338C4402"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{The RFO shall ensure that VAT is correctly recorded in the council’s accounting software and that any VAT Return required is submitted fr</w:t>
      </w:r>
      <w:r>
        <w:rPr>
          <w:rFonts w:ascii="Arial" w:hAnsi="Arial" w:cs="Arial"/>
        </w:rPr>
        <w:t>o</w:t>
      </w:r>
      <w:r w:rsidRPr="009F1AF9">
        <w:rPr>
          <w:rFonts w:ascii="Arial" w:hAnsi="Arial" w:cs="Arial"/>
        </w:rPr>
        <w:t>m the software by the due date}. OR {Any repayment claim under section 33 of the VAT Act 1994 shall be made {quarterly where the claim exceeds [£100] and} at least annually at the end of the financial year.}</w:t>
      </w:r>
    </w:p>
    <w:p w14:paraId="2719C729"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{Where significant sums of cash are regularly received by the council, the RFO shall ensure that more than one person is present when the cash is counted in the first instance, that there is a reconciliation to some form of control record such as ticket issues, and that appropriate care is taken for the security and safety of individuals banking such cash.}</w:t>
      </w:r>
    </w:p>
    <w:p w14:paraId="22FA3FD8"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{Any income that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p>
    <w:p w14:paraId="75701409" w14:textId="77777777" w:rsidR="00DA1C05" w:rsidRPr="009F1AF9" w:rsidRDefault="00DA1C05" w:rsidP="00DA1C05">
      <w:pPr>
        <w:pStyle w:val="Heading1"/>
        <w:rPr>
          <w:rFonts w:ascii="Arial" w:hAnsi="Arial" w:cs="Arial"/>
        </w:rPr>
      </w:pPr>
      <w:bookmarkStart w:id="333" w:name="_Toc164858106"/>
      <w:bookmarkStart w:id="334" w:name="_Toc164866547"/>
      <w:bookmarkStart w:id="335" w:name="_Toc164871839"/>
      <w:bookmarkStart w:id="336" w:name="_Toc164937803"/>
      <w:bookmarkStart w:id="337" w:name="_Toc165194567"/>
      <w:bookmarkStart w:id="338" w:name="_Toc165238397"/>
      <w:bookmarkStart w:id="339" w:name="_Toc165238489"/>
      <w:bookmarkStart w:id="340" w:name="_Toc164858107"/>
      <w:bookmarkStart w:id="341" w:name="_Toc164866548"/>
      <w:bookmarkStart w:id="342" w:name="_Toc164871840"/>
      <w:bookmarkStart w:id="343" w:name="_Toc164937804"/>
      <w:bookmarkStart w:id="344" w:name="_Toc165194568"/>
      <w:bookmarkStart w:id="345" w:name="_Toc165238398"/>
      <w:bookmarkStart w:id="346" w:name="_Toc165238490"/>
      <w:bookmarkStart w:id="347" w:name="_Toc164858108"/>
      <w:bookmarkStart w:id="348" w:name="_Toc164866549"/>
      <w:bookmarkStart w:id="349" w:name="_Toc164871841"/>
      <w:bookmarkStart w:id="350" w:name="_Toc164937805"/>
      <w:bookmarkStart w:id="351" w:name="_Toc165194569"/>
      <w:bookmarkStart w:id="352" w:name="_Toc165238399"/>
      <w:bookmarkStart w:id="353" w:name="_Toc165238491"/>
      <w:bookmarkStart w:id="354" w:name="_Toc164858109"/>
      <w:bookmarkStart w:id="355" w:name="_Toc164866550"/>
      <w:bookmarkStart w:id="356" w:name="_Toc164871842"/>
      <w:bookmarkStart w:id="357" w:name="_Toc164937806"/>
      <w:bookmarkStart w:id="358" w:name="_Toc165194570"/>
      <w:bookmarkStart w:id="359" w:name="_Toc165238400"/>
      <w:bookmarkStart w:id="360" w:name="_Toc165238492"/>
      <w:bookmarkStart w:id="361" w:name="_Toc164858110"/>
      <w:bookmarkStart w:id="362" w:name="_Toc164866551"/>
      <w:bookmarkStart w:id="363" w:name="_Toc164871843"/>
      <w:bookmarkStart w:id="364" w:name="_Toc164937807"/>
      <w:bookmarkStart w:id="365" w:name="_Toc165194571"/>
      <w:bookmarkStart w:id="366" w:name="_Toc165238401"/>
      <w:bookmarkStart w:id="367" w:name="_Toc165238493"/>
      <w:bookmarkStart w:id="368" w:name="_Toc164858111"/>
      <w:bookmarkStart w:id="369" w:name="_Toc164866552"/>
      <w:bookmarkStart w:id="370" w:name="_Toc164871844"/>
      <w:bookmarkStart w:id="371" w:name="_Toc164937808"/>
      <w:bookmarkStart w:id="372" w:name="_Toc165194572"/>
      <w:bookmarkStart w:id="373" w:name="_Toc165238402"/>
      <w:bookmarkStart w:id="374" w:name="_Toc165238494"/>
      <w:bookmarkStart w:id="375" w:name="_Toc164858112"/>
      <w:bookmarkStart w:id="376" w:name="_Toc164866553"/>
      <w:bookmarkStart w:id="377" w:name="_Toc164871845"/>
      <w:bookmarkStart w:id="378" w:name="_Toc164937809"/>
      <w:bookmarkStart w:id="379" w:name="_Toc165194573"/>
      <w:bookmarkStart w:id="380" w:name="_Toc165238403"/>
      <w:bookmarkStart w:id="381" w:name="_Toc165238495"/>
      <w:bookmarkStart w:id="382" w:name="_Toc164858113"/>
      <w:bookmarkStart w:id="383" w:name="_Toc164866554"/>
      <w:bookmarkStart w:id="384" w:name="_Toc164871846"/>
      <w:bookmarkStart w:id="385" w:name="_Toc164937810"/>
      <w:bookmarkStart w:id="386" w:name="_Toc165194574"/>
      <w:bookmarkStart w:id="387" w:name="_Toc165238404"/>
      <w:bookmarkStart w:id="388" w:name="_Toc165238496"/>
      <w:bookmarkStart w:id="389" w:name="_Toc164858114"/>
      <w:bookmarkStart w:id="390" w:name="_Toc164866555"/>
      <w:bookmarkStart w:id="391" w:name="_Toc164871847"/>
      <w:bookmarkStart w:id="392" w:name="_Toc164937811"/>
      <w:bookmarkStart w:id="393" w:name="_Toc165194575"/>
      <w:bookmarkStart w:id="394" w:name="_Toc165238405"/>
      <w:bookmarkStart w:id="395" w:name="_Toc165238497"/>
      <w:bookmarkStart w:id="396" w:name="_Toc164858115"/>
      <w:bookmarkStart w:id="397" w:name="_Toc164866556"/>
      <w:bookmarkStart w:id="398" w:name="_Toc164871848"/>
      <w:bookmarkStart w:id="399" w:name="_Toc164937812"/>
      <w:bookmarkStart w:id="400" w:name="_Toc165194576"/>
      <w:bookmarkStart w:id="401" w:name="_Toc165238406"/>
      <w:bookmarkStart w:id="402" w:name="_Toc165238498"/>
      <w:bookmarkStart w:id="403" w:name="_Toc164858116"/>
      <w:bookmarkStart w:id="404" w:name="_Toc164866557"/>
      <w:bookmarkStart w:id="405" w:name="_Toc164871849"/>
      <w:bookmarkStart w:id="406" w:name="_Toc164937813"/>
      <w:bookmarkStart w:id="407" w:name="_Toc165194577"/>
      <w:bookmarkStart w:id="408" w:name="_Toc165238407"/>
      <w:bookmarkStart w:id="409" w:name="_Toc165238499"/>
      <w:bookmarkStart w:id="410" w:name="_Toc164858117"/>
      <w:bookmarkStart w:id="411" w:name="_Toc164866558"/>
      <w:bookmarkStart w:id="412" w:name="_Toc164871850"/>
      <w:bookmarkStart w:id="413" w:name="_Toc164937814"/>
      <w:bookmarkStart w:id="414" w:name="_Toc165194578"/>
      <w:bookmarkStart w:id="415" w:name="_Toc165238408"/>
      <w:bookmarkStart w:id="416" w:name="_Toc165238500"/>
      <w:bookmarkStart w:id="417" w:name="_Toc164858118"/>
      <w:bookmarkStart w:id="418" w:name="_Toc164866559"/>
      <w:bookmarkStart w:id="419" w:name="_Toc164871851"/>
      <w:bookmarkStart w:id="420" w:name="_Toc164937815"/>
      <w:bookmarkStart w:id="421" w:name="_Toc165194579"/>
      <w:bookmarkStart w:id="422" w:name="_Toc165238409"/>
      <w:bookmarkStart w:id="423" w:name="_Toc165238501"/>
      <w:bookmarkStart w:id="424" w:name="_Toc164858119"/>
      <w:bookmarkStart w:id="425" w:name="_Toc164866560"/>
      <w:bookmarkStart w:id="426" w:name="_Toc164871852"/>
      <w:bookmarkStart w:id="427" w:name="_Toc164937816"/>
      <w:bookmarkStart w:id="428" w:name="_Toc165194580"/>
      <w:bookmarkStart w:id="429" w:name="_Toc165238410"/>
      <w:bookmarkStart w:id="430" w:name="_Toc165238502"/>
      <w:bookmarkStart w:id="431" w:name="_Toc164858120"/>
      <w:bookmarkStart w:id="432" w:name="_Toc164866561"/>
      <w:bookmarkStart w:id="433" w:name="_Toc164871853"/>
      <w:bookmarkStart w:id="434" w:name="_Toc164937817"/>
      <w:bookmarkStart w:id="435" w:name="_Toc165194581"/>
      <w:bookmarkStart w:id="436" w:name="_Toc165238411"/>
      <w:bookmarkStart w:id="437" w:name="_Toc165238503"/>
      <w:bookmarkStart w:id="438" w:name="_Toc164858121"/>
      <w:bookmarkStart w:id="439" w:name="_Toc164866562"/>
      <w:bookmarkStart w:id="440" w:name="_Toc164871854"/>
      <w:bookmarkStart w:id="441" w:name="_Toc164937818"/>
      <w:bookmarkStart w:id="442" w:name="_Toc165194582"/>
      <w:bookmarkStart w:id="443" w:name="_Toc165238412"/>
      <w:bookmarkStart w:id="444" w:name="_Toc165238504"/>
      <w:bookmarkStart w:id="445" w:name="_Toc164858122"/>
      <w:bookmarkStart w:id="446" w:name="_Toc164866563"/>
      <w:bookmarkStart w:id="447" w:name="_Toc164871855"/>
      <w:bookmarkStart w:id="448" w:name="_Toc164937819"/>
      <w:bookmarkStart w:id="449" w:name="_Toc165194583"/>
      <w:bookmarkStart w:id="450" w:name="_Toc165238413"/>
      <w:bookmarkStart w:id="451" w:name="_Toc165238505"/>
      <w:bookmarkStart w:id="452" w:name="_Toc164858123"/>
      <w:bookmarkStart w:id="453" w:name="_Toc164866564"/>
      <w:bookmarkStart w:id="454" w:name="_Toc164871856"/>
      <w:bookmarkStart w:id="455" w:name="_Toc164937820"/>
      <w:bookmarkStart w:id="456" w:name="_Toc165194584"/>
      <w:bookmarkStart w:id="457" w:name="_Toc165238414"/>
      <w:bookmarkStart w:id="458" w:name="_Toc165238506"/>
      <w:bookmarkStart w:id="459" w:name="_Toc164858124"/>
      <w:bookmarkStart w:id="460" w:name="_Toc164866565"/>
      <w:bookmarkStart w:id="461" w:name="_Toc164871857"/>
      <w:bookmarkStart w:id="462" w:name="_Toc164937821"/>
      <w:bookmarkStart w:id="463" w:name="_Toc165194585"/>
      <w:bookmarkStart w:id="464" w:name="_Toc165238415"/>
      <w:bookmarkStart w:id="465" w:name="_Toc165238507"/>
      <w:bookmarkStart w:id="466" w:name="_Toc164858125"/>
      <w:bookmarkStart w:id="467" w:name="_Toc164866566"/>
      <w:bookmarkStart w:id="468" w:name="_Toc164871858"/>
      <w:bookmarkStart w:id="469" w:name="_Toc164937822"/>
      <w:bookmarkStart w:id="470" w:name="_Toc165194586"/>
      <w:bookmarkStart w:id="471" w:name="_Toc165238416"/>
      <w:bookmarkStart w:id="472" w:name="_Toc165238508"/>
      <w:bookmarkStart w:id="473" w:name="_Toc164858126"/>
      <w:bookmarkStart w:id="474" w:name="_Toc164866567"/>
      <w:bookmarkStart w:id="475" w:name="_Toc164871859"/>
      <w:bookmarkStart w:id="476" w:name="_Toc164937823"/>
      <w:bookmarkStart w:id="477" w:name="_Toc165194587"/>
      <w:bookmarkStart w:id="478" w:name="_Toc165238417"/>
      <w:bookmarkStart w:id="479" w:name="_Toc165238509"/>
      <w:bookmarkStart w:id="480" w:name="_Toc164858127"/>
      <w:bookmarkStart w:id="481" w:name="_Toc164866568"/>
      <w:bookmarkStart w:id="482" w:name="_Toc164871860"/>
      <w:bookmarkStart w:id="483" w:name="_Toc164937824"/>
      <w:bookmarkStart w:id="484" w:name="_Toc165194588"/>
      <w:bookmarkStart w:id="485" w:name="_Toc165238418"/>
      <w:bookmarkStart w:id="486" w:name="_Toc165238510"/>
      <w:bookmarkStart w:id="487" w:name="_Toc164858128"/>
      <w:bookmarkStart w:id="488" w:name="_Toc164866569"/>
      <w:bookmarkStart w:id="489" w:name="_Toc164871861"/>
      <w:bookmarkStart w:id="490" w:name="_Toc164937825"/>
      <w:bookmarkStart w:id="491" w:name="_Toc165194589"/>
      <w:bookmarkStart w:id="492" w:name="_Toc165238419"/>
      <w:bookmarkStart w:id="493" w:name="_Toc165238511"/>
      <w:bookmarkStart w:id="494" w:name="_Toc164858129"/>
      <w:bookmarkStart w:id="495" w:name="_Toc164866570"/>
      <w:bookmarkStart w:id="496" w:name="_Toc164871862"/>
      <w:bookmarkStart w:id="497" w:name="_Toc164937826"/>
      <w:bookmarkStart w:id="498" w:name="_Toc165194590"/>
      <w:bookmarkStart w:id="499" w:name="_Toc165238420"/>
      <w:bookmarkStart w:id="500" w:name="_Toc165238512"/>
      <w:bookmarkStart w:id="501" w:name="_Toc165549965"/>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9F1AF9">
        <w:rPr>
          <w:rFonts w:ascii="Arial" w:hAnsi="Arial" w:cs="Arial"/>
        </w:rPr>
        <w:t>Payments under contracts for building or other construction works</w:t>
      </w:r>
      <w:bookmarkEnd w:id="501"/>
    </w:p>
    <w:p w14:paraId="67BDA3EA"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Where contracts provide for payment by instalments the RFO shall maintain a record of all such payments, which shall be made within the time specified in the contract based on signed certificates from the architect or other consultant engaged to supervise the works. </w:t>
      </w:r>
    </w:p>
    <w:p w14:paraId="71463194"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Any variation of, addition to or omission from a contract must be authorised by [the Clerk] to the contractor in writing, with the council being informed where the final cost is likely to exceed the contract sum by 5% or more, or likely to exceed the budget available.</w:t>
      </w:r>
    </w:p>
    <w:p w14:paraId="2CE8F859" w14:textId="77777777" w:rsidR="00DA1C05" w:rsidRPr="009F1AF9" w:rsidRDefault="00DA1C05" w:rsidP="00DA1C05">
      <w:pPr>
        <w:pStyle w:val="Heading1"/>
        <w:rPr>
          <w:rFonts w:ascii="Arial" w:hAnsi="Arial" w:cs="Arial"/>
        </w:rPr>
      </w:pPr>
      <w:bookmarkStart w:id="502" w:name="_Toc165549966"/>
      <w:r w:rsidRPr="009F1AF9">
        <w:rPr>
          <w:rFonts w:ascii="Arial" w:hAnsi="Arial" w:cs="Arial"/>
        </w:rPr>
        <w:lastRenderedPageBreak/>
        <w:t>Stores and equipment</w:t>
      </w:r>
      <w:bookmarkEnd w:id="502"/>
    </w:p>
    <w:p w14:paraId="008C324C"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{[The officer in charge of each section] shall be responsible for the care and custody of stores and equipment [in that section].}</w:t>
      </w:r>
    </w:p>
    <w:p w14:paraId="1D72376C"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41C4EB59"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{Stocks shall be kept at the minimum levels consistent with operational requirements.}</w:t>
      </w:r>
    </w:p>
    <w:p w14:paraId="3A8594C1"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{The RFO shall be responsible for periodic checks of stocks and stores, at least annually.}</w:t>
      </w:r>
    </w:p>
    <w:p w14:paraId="31A882FC" w14:textId="77777777" w:rsidR="00DA1C05" w:rsidRPr="009F1AF9" w:rsidRDefault="00DA1C05" w:rsidP="00DA1C05">
      <w:pPr>
        <w:pStyle w:val="Heading1"/>
        <w:rPr>
          <w:rFonts w:ascii="Arial" w:hAnsi="Arial" w:cs="Arial"/>
        </w:rPr>
      </w:pPr>
      <w:bookmarkStart w:id="503" w:name="_Toc165549967"/>
      <w:r w:rsidRPr="009F1AF9">
        <w:rPr>
          <w:rFonts w:ascii="Arial" w:hAnsi="Arial" w:cs="Arial"/>
        </w:rPr>
        <w:t>Assets, properties and estates</w:t>
      </w:r>
      <w:bookmarkEnd w:id="503"/>
    </w:p>
    <w:p w14:paraId="28B5D357"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The Clerk shall </w:t>
      </w:r>
      <w:proofErr w:type="gramStart"/>
      <w:r w:rsidRPr="009F1AF9">
        <w:rPr>
          <w:rFonts w:ascii="Arial" w:hAnsi="Arial" w:cs="Arial"/>
        </w:rPr>
        <w:t>make arrangements</w:t>
      </w:r>
      <w:proofErr w:type="gramEnd"/>
      <w:r w:rsidRPr="009F1AF9">
        <w:rPr>
          <w:rFonts w:ascii="Arial" w:hAnsi="Arial" w:cs="Arial"/>
        </w:rPr>
        <w:t xml:space="preserve"> for the safe custody of all title deeds and Land Registry Certificates of properties held by the council. </w:t>
      </w:r>
    </w:p>
    <w:p w14:paraId="6279899E"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The RFO shall ensure that an appropriate and accurate Register of Assets and Investments is kept up to date, with a record of all properties held by the council, their location, extent, plan, reference, purchase details, nature of the interest, tenancies granted, rents payable and purpose for which held, in accordance with Accounts and Audit Regulations.  </w:t>
      </w:r>
    </w:p>
    <w:p w14:paraId="6BA16A82"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2A7FDD96" w14:textId="77777777" w:rsidR="00DA1C05"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4" w:name="_Hlk164801566"/>
      <w:r w:rsidRPr="009F1AF9">
        <w:rPr>
          <w:rFonts w:ascii="Arial" w:hAnsi="Arial" w:cs="Arial"/>
        </w:rPr>
        <w:t xml:space="preserve">written report </w:t>
      </w:r>
      <w:bookmarkEnd w:id="504"/>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 where required by law).</w:t>
      </w:r>
    </w:p>
    <w:p w14:paraId="06648DC0" w14:textId="77777777" w:rsidR="00DA1C05" w:rsidRPr="00670509" w:rsidRDefault="00DA1C05" w:rsidP="00DA1C05">
      <w:pPr>
        <w:pStyle w:val="ListParagraph"/>
        <w:numPr>
          <w:ilvl w:val="1"/>
          <w:numId w:val="0"/>
        </w:numPr>
        <w:spacing w:after="120"/>
        <w:ind w:left="851" w:hanging="511"/>
        <w:contextualSpacing w:val="0"/>
        <w:rPr>
          <w:rFonts w:ascii="Arial" w:hAnsi="Arial" w:cs="Arial"/>
        </w:rPr>
      </w:pPr>
      <w:r w:rsidRPr="00670509">
        <w:rPr>
          <w:rFonts w:ascii="Arial" w:hAnsi="Arial" w:cs="Arial"/>
        </w:rPr>
        <w:t xml:space="preserve">No tangible moveable property shall be purchased or otherwise acquired, sold, leased or otherwise disposed of, without the authority of the council, together with any other consents required by law, except where the estimated value of any one item does not exceed [£500].  In each case a written report shall be provided to council with a full business case. </w:t>
      </w:r>
    </w:p>
    <w:p w14:paraId="5A9EB273" w14:textId="77777777" w:rsidR="00DA1C05" w:rsidRPr="009F1AF9" w:rsidRDefault="00DA1C05" w:rsidP="00DA1C05">
      <w:pPr>
        <w:pStyle w:val="Heading1"/>
        <w:rPr>
          <w:rFonts w:ascii="Arial" w:hAnsi="Arial" w:cs="Arial"/>
        </w:rPr>
      </w:pPr>
      <w:bookmarkStart w:id="505" w:name="_Toc165549968"/>
      <w:r w:rsidRPr="009F1AF9">
        <w:rPr>
          <w:rFonts w:ascii="Arial" w:hAnsi="Arial" w:cs="Arial"/>
        </w:rPr>
        <w:t>Insurance</w:t>
      </w:r>
      <w:bookmarkEnd w:id="505"/>
    </w:p>
    <w:p w14:paraId="1530CC5B"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The RFO shall keep a record of all insurances effected by the council and the property and risks covered, reviewing these annually before the renewal date in conjunction with the council’s review of risk management.</w:t>
      </w:r>
    </w:p>
    <w:p w14:paraId="0C1C8C17"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The Clerk shall give prompt notification to [the RFO] of all new risks, properties or vehicles which require to be insured and of any alterations affecting existing insurances.</w:t>
      </w:r>
    </w:p>
    <w:p w14:paraId="3E36F757"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lastRenderedPageBreak/>
        <w:t>The RFO shall be notified of any loss, liability, damage or event likely to lead to a claim, and shall report these to [the council] at the next available meeting. The RFO shall negotiate all claims on the council's insurers {in consultation with the Clerk}.</w:t>
      </w:r>
    </w:p>
    <w:p w14:paraId="5DBBAC28"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 or duly delegated committee.</w:t>
      </w:r>
    </w:p>
    <w:p w14:paraId="03C8556C" w14:textId="77777777" w:rsidR="00DA1C05" w:rsidRPr="009F1AF9" w:rsidRDefault="00DA1C05" w:rsidP="00DA1C05">
      <w:pPr>
        <w:pStyle w:val="Heading1"/>
        <w:rPr>
          <w:rFonts w:ascii="Arial" w:hAnsi="Arial" w:cs="Arial"/>
        </w:rPr>
      </w:pPr>
      <w:bookmarkStart w:id="506" w:name="_Toc165549969"/>
      <w:r w:rsidRPr="009F1AF9">
        <w:rPr>
          <w:rFonts w:ascii="Arial" w:hAnsi="Arial" w:cs="Arial"/>
        </w:rPr>
        <w:t>[Charities]</w:t>
      </w:r>
      <w:bookmarkEnd w:id="506"/>
    </w:p>
    <w:p w14:paraId="3781D060" w14:textId="77777777" w:rsidR="00DA1C05" w:rsidRPr="009F1AF9" w:rsidRDefault="00DA1C05" w:rsidP="00DA1C05">
      <w:pPr>
        <w:pStyle w:val="ListParagraph"/>
        <w:numPr>
          <w:ilvl w:val="1"/>
          <w:numId w:val="0"/>
        </w:numPr>
        <w:spacing w:after="120"/>
        <w:ind w:left="851" w:hanging="511"/>
        <w:contextualSpacing w:val="0"/>
        <w:rPr>
          <w:rFonts w:ascii="Arial" w:hAnsi="Arial" w:cs="Arial"/>
        </w:rPr>
      </w:pPr>
      <w:r w:rsidRPr="009F1AF9">
        <w:rPr>
          <w:rFonts w:ascii="Arial" w:hAnsi="Arial" w:cs="Arial"/>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0A23B8F0" w14:textId="77777777" w:rsidR="00DA1C05" w:rsidRPr="009F1AF9" w:rsidRDefault="00DA1C05" w:rsidP="00DA1C05">
      <w:pPr>
        <w:pStyle w:val="Heading1"/>
        <w:rPr>
          <w:rFonts w:ascii="Arial" w:hAnsi="Arial" w:cs="Arial"/>
        </w:rPr>
      </w:pPr>
      <w:bookmarkStart w:id="507" w:name="_Toc165549970"/>
      <w:r w:rsidRPr="009F1AF9">
        <w:rPr>
          <w:rFonts w:ascii="Arial" w:hAnsi="Arial" w:cs="Arial"/>
        </w:rPr>
        <w:t>Suspension and revision of Financial Regulations</w:t>
      </w:r>
      <w:bookmarkEnd w:id="507"/>
    </w:p>
    <w:p w14:paraId="177A7C4C" w14:textId="77777777" w:rsidR="00DA1C05" w:rsidRPr="009F1AF9" w:rsidRDefault="00DA1C05" w:rsidP="00DA1C05">
      <w:pPr>
        <w:pStyle w:val="ListParagraph"/>
        <w:numPr>
          <w:ilvl w:val="1"/>
          <w:numId w:val="0"/>
        </w:numPr>
        <w:spacing w:after="120"/>
        <w:ind w:left="851" w:hanging="511"/>
        <w:contextualSpacing w:val="0"/>
        <w:rPr>
          <w:rFonts w:ascii="Arial" w:hAnsi="Arial" w:cs="Arial"/>
          <w:b/>
        </w:rPr>
      </w:pPr>
      <w:r w:rsidRPr="009F1AF9">
        <w:rPr>
          <w:rFonts w:ascii="Arial" w:hAnsi="Arial" w:cs="Arial"/>
        </w:rPr>
        <w:t xml:space="preserve">The council shall review these Financial Regulations [annually] and following any change of clerk or RFO.  The Clerk shall monitor changes in legislation or proper practices and advise the council of any need to amend these Financial Regulations. </w:t>
      </w:r>
    </w:p>
    <w:p w14:paraId="50FF306C" w14:textId="77777777" w:rsidR="00DA1C05" w:rsidRPr="009F1AF9" w:rsidRDefault="00DA1C05" w:rsidP="00DA1C05">
      <w:pPr>
        <w:pStyle w:val="ListParagraph"/>
        <w:numPr>
          <w:ilvl w:val="1"/>
          <w:numId w:val="0"/>
        </w:numPr>
        <w:spacing w:after="120"/>
        <w:ind w:left="851" w:hanging="511"/>
        <w:rPr>
          <w:rFonts w:ascii="Arial" w:hAnsi="Arial" w:cs="Arial"/>
        </w:rPr>
      </w:pPr>
      <w:r w:rsidRPr="009F1AF9">
        <w:rPr>
          <w:rFonts w:ascii="Arial" w:hAnsi="Arial" w:cs="Arial"/>
        </w:rPr>
        <w:t xml:space="preserve">The council may, by resolution duly notified prior to the relevant meeting of council, suspend any part of these Financial Regulations, </w:t>
      </w:r>
      <w:proofErr w:type="gramStart"/>
      <w:r w:rsidRPr="009F1AF9">
        <w:rPr>
          <w:rFonts w:ascii="Arial" w:hAnsi="Arial" w:cs="Arial"/>
        </w:rPr>
        <w:t>provided that</w:t>
      </w:r>
      <w:proofErr w:type="gramEnd"/>
      <w:r w:rsidRPr="009F1AF9">
        <w:rPr>
          <w:rFonts w:ascii="Arial" w:hAnsi="Arial" w:cs="Arial"/>
        </w:rPr>
        <w:t xml:space="preserve"> reasons for the suspension are recorded and that an assessment of the risks arising has been presented to all members. Suspension does not disapply any legislation or permit the council to act unlawfully. </w:t>
      </w:r>
    </w:p>
    <w:p w14:paraId="68F17DA4" w14:textId="77777777" w:rsidR="00DA1C05" w:rsidRPr="009F1AF9" w:rsidRDefault="00DA1C05" w:rsidP="00DA1C05">
      <w:pPr>
        <w:pStyle w:val="ListParagraph"/>
        <w:numPr>
          <w:ilvl w:val="1"/>
          <w:numId w:val="0"/>
        </w:numPr>
        <w:spacing w:after="120"/>
        <w:ind w:left="851" w:hanging="511"/>
        <w:rPr>
          <w:rFonts w:ascii="Arial" w:hAnsi="Arial" w:cs="Arial"/>
        </w:rPr>
      </w:pPr>
      <w:r w:rsidRPr="009F1AF9">
        <w:rPr>
          <w:rFonts w:ascii="Arial" w:hAnsi="Arial" w:cs="Arial"/>
        </w:rPr>
        <w:t xml:space="preserve">The council may temporarily amend these Financial Regulations by a duly notified resolution, to cope with periods of absence, local government reorganisation, national restrictions or other exceptional circumstances. </w:t>
      </w:r>
      <w:bookmarkStart w:id="508" w:name="_Hlk164865589"/>
    </w:p>
    <w:p w14:paraId="136DF7B0" w14:textId="77777777" w:rsidR="00DA1C05" w:rsidRPr="009F1AF9" w:rsidRDefault="00DA1C05" w:rsidP="00DA1C05">
      <w:pPr>
        <w:rPr>
          <w:rFonts w:ascii="Arial" w:hAnsi="Arial" w:cs="Arial"/>
          <w:b/>
        </w:rPr>
      </w:pPr>
      <w:bookmarkStart w:id="509" w:name="_Toc164085319"/>
      <w:r w:rsidRPr="009F1AF9">
        <w:rPr>
          <w:rFonts w:ascii="Arial" w:hAnsi="Arial" w:cs="Arial"/>
        </w:rPr>
        <w:br w:type="page"/>
      </w:r>
    </w:p>
    <w:p w14:paraId="7CC3DF1E" w14:textId="77777777" w:rsidR="00DA1C05" w:rsidRPr="009F1AF9" w:rsidRDefault="00DA1C05" w:rsidP="00DA1C05">
      <w:pPr>
        <w:pStyle w:val="Heading1"/>
        <w:rPr>
          <w:rFonts w:ascii="Arial" w:hAnsi="Arial" w:cs="Arial"/>
        </w:rPr>
      </w:pPr>
      <w:bookmarkStart w:id="510" w:name="_Toc165549971"/>
      <w:r w:rsidRPr="009F1AF9">
        <w:rPr>
          <w:rFonts w:ascii="Arial" w:hAnsi="Arial" w:cs="Arial"/>
        </w:rPr>
        <w:lastRenderedPageBreak/>
        <w:t>Appendix 1 - Tender process</w:t>
      </w:r>
      <w:bookmarkEnd w:id="509"/>
      <w:bookmarkEnd w:id="510"/>
      <w:r w:rsidRPr="009F1AF9">
        <w:rPr>
          <w:rFonts w:ascii="Arial" w:hAnsi="Arial" w:cs="Arial"/>
        </w:rPr>
        <w:t xml:space="preserve"> </w:t>
      </w:r>
    </w:p>
    <w:p w14:paraId="01538D58" w14:textId="77777777" w:rsidR="00DA1C05" w:rsidRPr="009F1AF9" w:rsidRDefault="00DA1C05" w:rsidP="00DA1C05">
      <w:pPr>
        <w:pStyle w:val="ListParagraph"/>
        <w:numPr>
          <w:ilvl w:val="1"/>
          <w:numId w:val="47"/>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7D621DCA" w14:textId="77777777" w:rsidR="00DA1C05" w:rsidRPr="009F1AF9" w:rsidRDefault="00DA1C05" w:rsidP="00DA1C05">
      <w:pPr>
        <w:pStyle w:val="ListParagraph"/>
        <w:numPr>
          <w:ilvl w:val="1"/>
          <w:numId w:val="47"/>
        </w:numPr>
        <w:spacing w:after="120"/>
        <w:contextualSpacing w:val="0"/>
        <w:rPr>
          <w:rFonts w:ascii="Arial" w:hAnsi="Arial" w:cs="Arial"/>
        </w:rPr>
      </w:pPr>
      <w:r w:rsidRPr="009F1AF9">
        <w:rPr>
          <w:rFonts w:ascii="Arial" w:hAnsi="Arial" w:cs="Arial"/>
        </w:rPr>
        <w:t xml:space="preserve">The invitation shall in addition state that tenders must be addressed to the Clerk in the ordinary course of post, unless an electronic tendering process has been agreed by the council. </w:t>
      </w:r>
    </w:p>
    <w:p w14:paraId="381DD0C3" w14:textId="77777777" w:rsidR="00DA1C05" w:rsidRPr="009F1AF9" w:rsidRDefault="00DA1C05" w:rsidP="00DA1C05">
      <w:pPr>
        <w:pStyle w:val="ListParagraph"/>
        <w:numPr>
          <w:ilvl w:val="1"/>
          <w:numId w:val="47"/>
        </w:numPr>
        <w:spacing w:after="120"/>
        <w:contextualSpacing w:val="0"/>
        <w:rPr>
          <w:rFonts w:ascii="Arial" w:hAnsi="Arial" w:cs="Arial"/>
        </w:rPr>
      </w:pPr>
      <w:r w:rsidRPr="009F1AF9">
        <w:rPr>
          <w:rFonts w:ascii="Arial" w:hAnsi="Arial" w:cs="Arial"/>
        </w:rPr>
        <w:t>Where a postal process is used, each tendering firm shall be supplied with a specifically marked envelope in which the tender is to be sealed and remain sealed until the prescribed date for opening tenders for that contract.  All sealed tenders shall be opened at the same time on the prescribed date by the Clerk in the presence of at least one member of council.</w:t>
      </w:r>
    </w:p>
    <w:p w14:paraId="6ADE89F3" w14:textId="77777777" w:rsidR="00DA1C05" w:rsidRPr="009F1AF9" w:rsidRDefault="00DA1C05" w:rsidP="00DA1C05">
      <w:pPr>
        <w:pStyle w:val="ListParagraph"/>
        <w:numPr>
          <w:ilvl w:val="1"/>
          <w:numId w:val="47"/>
        </w:numPr>
        <w:spacing w:after="120"/>
        <w:contextualSpacing w:val="0"/>
        <w:rPr>
          <w:rFonts w:ascii="Arial" w:hAnsi="Arial" w:cs="Arial"/>
        </w:rPr>
      </w:pPr>
      <w:r w:rsidRPr="009F1AF9">
        <w:rPr>
          <w:rFonts w:ascii="Arial" w:hAnsi="Arial" w:cs="Arial"/>
        </w:rPr>
        <w:t xml:space="preserve">Where an electronic tendering process is used, the council shall use a specific email address that will be monitored to ensure that nobody accesses any tender before the expiry of the deadline for submission. </w:t>
      </w:r>
    </w:p>
    <w:p w14:paraId="765F298F" w14:textId="77777777" w:rsidR="00DA1C05" w:rsidRPr="009F1AF9" w:rsidRDefault="00DA1C05" w:rsidP="00DA1C05">
      <w:pPr>
        <w:pStyle w:val="ListParagraph"/>
        <w:numPr>
          <w:ilvl w:val="1"/>
          <w:numId w:val="47"/>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3BCA3D93" w14:textId="77777777" w:rsidR="00DA1C05" w:rsidRPr="009F1AF9" w:rsidRDefault="00DA1C05" w:rsidP="00DA1C05">
      <w:pPr>
        <w:pStyle w:val="ListParagraph"/>
        <w:numPr>
          <w:ilvl w:val="1"/>
          <w:numId w:val="47"/>
        </w:numPr>
        <w:spacing w:after="120"/>
        <w:contextualSpacing w:val="0"/>
        <w:rPr>
          <w:rFonts w:ascii="Arial" w:hAnsi="Arial" w:cs="Arial"/>
          <w:bCs/>
        </w:rPr>
      </w:pPr>
      <w:r w:rsidRPr="009F1AF9">
        <w:rPr>
          <w:rFonts w:ascii="Arial" w:hAnsi="Arial" w:cs="Arial"/>
        </w:rPr>
        <w:t xml:space="preserve">Where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 </w:t>
      </w:r>
      <w:bookmarkEnd w:id="508"/>
    </w:p>
    <w:p w14:paraId="41CC8F34" w14:textId="77777777" w:rsidR="00DA1C05" w:rsidRDefault="00DA1C05"/>
    <w:sectPr w:rsidR="00DA1C05" w:rsidSect="00DA1C05">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90D1C" w14:textId="77777777" w:rsidR="00612939" w:rsidRDefault="00612939" w:rsidP="00DA1C05">
      <w:pPr>
        <w:spacing w:after="0" w:line="240" w:lineRule="auto"/>
      </w:pPr>
      <w:r>
        <w:separator/>
      </w:r>
    </w:p>
  </w:endnote>
  <w:endnote w:type="continuationSeparator" w:id="0">
    <w:p w14:paraId="03B560BE" w14:textId="77777777" w:rsidR="00612939" w:rsidRDefault="00612939" w:rsidP="00DA1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Gotham Bold">
    <w:altName w:val="Calibri"/>
    <w:panose1 w:val="00000000000000000000"/>
    <w:charset w:val="00"/>
    <w:family w:val="auto"/>
    <w:notTrueType/>
    <w:pitch w:val="variable"/>
    <w:sig w:usb0="A00002FF" w:usb1="4000005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5CE24" w14:textId="77777777" w:rsidR="00DA1C05" w:rsidRDefault="00DA1C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4948356"/>
      <w:docPartObj>
        <w:docPartGallery w:val="Page Numbers (Bottom of Page)"/>
        <w:docPartUnique/>
      </w:docPartObj>
    </w:sdtPr>
    <w:sdtEndPr>
      <w:rPr>
        <w:noProof/>
      </w:rPr>
    </w:sdtEndPr>
    <w:sdtContent>
      <w:p w14:paraId="0E3280B0" w14:textId="5FCC8DC3" w:rsidR="00DA1C05" w:rsidRDefault="00DA1C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BFBAD3" w14:textId="77777777" w:rsidR="00DA1C05" w:rsidRDefault="00DA1C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761C3" w14:textId="77777777" w:rsidR="00DA1C05" w:rsidRDefault="00DA1C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005F4" w14:textId="77777777" w:rsidR="00612939" w:rsidRDefault="00612939" w:rsidP="00DA1C05">
      <w:pPr>
        <w:spacing w:after="0" w:line="240" w:lineRule="auto"/>
      </w:pPr>
      <w:r>
        <w:separator/>
      </w:r>
    </w:p>
  </w:footnote>
  <w:footnote w:type="continuationSeparator" w:id="0">
    <w:p w14:paraId="07372250" w14:textId="77777777" w:rsidR="00612939" w:rsidRDefault="00612939" w:rsidP="00DA1C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15FFB" w14:textId="77777777" w:rsidR="00DA1C05" w:rsidRDefault="00DA1C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EE1DE" w14:textId="77777777" w:rsidR="00DA1C05" w:rsidRDefault="00DA1C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C384A" w14:textId="77777777" w:rsidR="00DA1C05" w:rsidRDefault="00DA1C05" w:rsidP="00DA1C05">
    <w:pPr>
      <w:pBdr>
        <w:top w:val="threeDEmboss" w:sz="24" w:space="1" w:color="auto"/>
        <w:left w:val="threeDEmboss" w:sz="24" w:space="4" w:color="auto"/>
        <w:bottom w:val="threeDEngrave" w:sz="24" w:space="1" w:color="auto"/>
        <w:right w:val="threeDEngrave" w:sz="24" w:space="4" w:color="auto"/>
      </w:pBdr>
      <w:shd w:val="clear" w:color="auto" w:fill="B4C6E7"/>
      <w:tabs>
        <w:tab w:val="center" w:pos="4513"/>
        <w:tab w:val="right" w:pos="9026"/>
      </w:tabs>
      <w:jc w:val="center"/>
      <w:rPr>
        <w:rFonts w:eastAsia="Calibri"/>
        <w:sz w:val="48"/>
        <w:szCs w:val="48"/>
        <w:lang w:eastAsia="en-GB"/>
      </w:rPr>
    </w:pPr>
    <w:r>
      <w:rPr>
        <w:rFonts w:eastAsia="Calibri"/>
        <w:sz w:val="48"/>
        <w:szCs w:val="48"/>
        <w:lang w:eastAsia="en-GB"/>
      </w:rPr>
      <w:t xml:space="preserve">AZERLEY PARISH COUNCIL           </w:t>
    </w:r>
    <w:r w:rsidRPr="00DA1C05">
      <w:rPr>
        <w:rFonts w:eastAsia="Calibri"/>
        <w:sz w:val="48"/>
        <w:szCs w:val="48"/>
        <w:lang w:eastAsia="en-GB"/>
      </w:rPr>
      <w:t>FINANCIAL REGULATIONS</w:t>
    </w:r>
  </w:p>
  <w:p w14:paraId="77D826ED" w14:textId="77777777" w:rsidR="00DA1C05" w:rsidRPr="00DA1C05" w:rsidRDefault="00DA1C05" w:rsidP="00DA1C05">
    <w:pPr>
      <w:pBdr>
        <w:top w:val="threeDEmboss" w:sz="24" w:space="1" w:color="auto"/>
        <w:left w:val="threeDEmboss" w:sz="24" w:space="4" w:color="auto"/>
        <w:bottom w:val="threeDEngrave" w:sz="24" w:space="1" w:color="auto"/>
        <w:right w:val="threeDEngrave" w:sz="24" w:space="4" w:color="auto"/>
      </w:pBdr>
      <w:shd w:val="clear" w:color="auto" w:fill="B4C6E7"/>
      <w:tabs>
        <w:tab w:val="center" w:pos="4513"/>
        <w:tab w:val="right" w:pos="9026"/>
      </w:tabs>
      <w:jc w:val="center"/>
      <w:rPr>
        <w:rFonts w:eastAsia="Calibri"/>
        <w:sz w:val="24"/>
        <w:szCs w:val="24"/>
        <w:lang w:eastAsia="en-GB"/>
      </w:rPr>
    </w:pPr>
    <w:r>
      <w:rPr>
        <w:rFonts w:eastAsia="Calibri"/>
        <w:sz w:val="24"/>
        <w:szCs w:val="24"/>
        <w:lang w:eastAsia="en-GB"/>
      </w:rPr>
      <w:t>PRODUCED BY NALC MARCH 2025</w:t>
    </w:r>
  </w:p>
  <w:p w14:paraId="75095468" w14:textId="77777777" w:rsidR="00DA1C05" w:rsidRDefault="00DA1C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8"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3"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1"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5"/>
  </w:num>
  <w:num w:numId="4" w16cid:durableId="615254570">
    <w:abstractNumId w:val="47"/>
  </w:num>
  <w:num w:numId="5" w16cid:durableId="57287172">
    <w:abstractNumId w:val="0"/>
  </w:num>
  <w:num w:numId="6" w16cid:durableId="1149202444">
    <w:abstractNumId w:val="46"/>
  </w:num>
  <w:num w:numId="7" w16cid:durableId="1507401270">
    <w:abstractNumId w:val="51"/>
  </w:num>
  <w:num w:numId="8" w16cid:durableId="610478975">
    <w:abstractNumId w:val="41"/>
  </w:num>
  <w:num w:numId="9" w16cid:durableId="1322002530">
    <w:abstractNumId w:val="29"/>
  </w:num>
  <w:num w:numId="10" w16cid:durableId="1469519375">
    <w:abstractNumId w:val="33"/>
  </w:num>
  <w:num w:numId="11" w16cid:durableId="1741899037">
    <w:abstractNumId w:val="26"/>
  </w:num>
  <w:num w:numId="12" w16cid:durableId="368801707">
    <w:abstractNumId w:val="20"/>
  </w:num>
  <w:num w:numId="13" w16cid:durableId="1887136345">
    <w:abstractNumId w:val="48"/>
  </w:num>
  <w:num w:numId="14" w16cid:durableId="1539048949">
    <w:abstractNumId w:val="22"/>
  </w:num>
  <w:num w:numId="15" w16cid:durableId="1034386886">
    <w:abstractNumId w:val="21"/>
  </w:num>
  <w:num w:numId="16" w16cid:durableId="985086345">
    <w:abstractNumId w:val="32"/>
  </w:num>
  <w:num w:numId="17" w16cid:durableId="1927034128">
    <w:abstractNumId w:val="44"/>
  </w:num>
  <w:num w:numId="18" w16cid:durableId="1915579213">
    <w:abstractNumId w:val="30"/>
  </w:num>
  <w:num w:numId="19" w16cid:durableId="1615213841">
    <w:abstractNumId w:val="23"/>
  </w:num>
  <w:num w:numId="20" w16cid:durableId="1344670902">
    <w:abstractNumId w:val="38"/>
  </w:num>
  <w:num w:numId="21" w16cid:durableId="1172329320">
    <w:abstractNumId w:val="15"/>
  </w:num>
  <w:num w:numId="22" w16cid:durableId="1035808369">
    <w:abstractNumId w:val="42"/>
  </w:num>
  <w:num w:numId="23" w16cid:durableId="384917310">
    <w:abstractNumId w:val="13"/>
  </w:num>
  <w:num w:numId="24" w16cid:durableId="282810589">
    <w:abstractNumId w:val="37"/>
  </w:num>
  <w:num w:numId="25" w16cid:durableId="1801798886">
    <w:abstractNumId w:val="50"/>
  </w:num>
  <w:num w:numId="26" w16cid:durableId="657147635">
    <w:abstractNumId w:val="11"/>
  </w:num>
  <w:num w:numId="27" w16cid:durableId="2094204088">
    <w:abstractNumId w:val="25"/>
  </w:num>
  <w:num w:numId="28" w16cid:durableId="1677806213">
    <w:abstractNumId w:val="14"/>
  </w:num>
  <w:num w:numId="29" w16cid:durableId="1801344378">
    <w:abstractNumId w:val="43"/>
  </w:num>
  <w:num w:numId="30" w16cid:durableId="263346165">
    <w:abstractNumId w:val="12"/>
  </w:num>
  <w:num w:numId="31" w16cid:durableId="195311629">
    <w:abstractNumId w:val="9"/>
  </w:num>
  <w:num w:numId="32" w16cid:durableId="199054915">
    <w:abstractNumId w:val="8"/>
  </w:num>
  <w:num w:numId="33" w16cid:durableId="232401032">
    <w:abstractNumId w:val="24"/>
  </w:num>
  <w:num w:numId="34" w16cid:durableId="2089187328">
    <w:abstractNumId w:val="27"/>
  </w:num>
  <w:num w:numId="35" w16cid:durableId="617106530">
    <w:abstractNumId w:val="5"/>
  </w:num>
  <w:num w:numId="36" w16cid:durableId="1277054279">
    <w:abstractNumId w:val="40"/>
  </w:num>
  <w:num w:numId="37" w16cid:durableId="800926688">
    <w:abstractNumId w:val="16"/>
  </w:num>
  <w:num w:numId="38" w16cid:durableId="1556623326">
    <w:abstractNumId w:val="3"/>
  </w:num>
  <w:num w:numId="39" w16cid:durableId="603928238">
    <w:abstractNumId w:val="39"/>
  </w:num>
  <w:num w:numId="40" w16cid:durableId="657808113">
    <w:abstractNumId w:val="4"/>
  </w:num>
  <w:num w:numId="41" w16cid:durableId="240718608">
    <w:abstractNumId w:val="2"/>
  </w:num>
  <w:num w:numId="42" w16cid:durableId="810176682">
    <w:abstractNumId w:val="34"/>
  </w:num>
  <w:num w:numId="43" w16cid:durableId="374160142">
    <w:abstractNumId w:val="35"/>
  </w:num>
  <w:num w:numId="44" w16cid:durableId="938634739">
    <w:abstractNumId w:val="31"/>
  </w:num>
  <w:num w:numId="45" w16cid:durableId="426581663">
    <w:abstractNumId w:val="36"/>
  </w:num>
  <w:num w:numId="46" w16cid:durableId="515117097">
    <w:abstractNumId w:val="17"/>
  </w:num>
  <w:num w:numId="47" w16cid:durableId="1058213">
    <w:abstractNumId w:val="28"/>
  </w:num>
  <w:num w:numId="48" w16cid:durableId="164562702">
    <w:abstractNumId w:val="49"/>
  </w:num>
  <w:num w:numId="49" w16cid:durableId="449594527">
    <w:abstractNumId w:val="6"/>
  </w:num>
  <w:num w:numId="50" w16cid:durableId="231701959">
    <w:abstractNumId w:val="7"/>
  </w:num>
  <w:num w:numId="51" w16cid:durableId="611133540">
    <w:abstractNumId w:val="1"/>
  </w:num>
  <w:num w:numId="52" w16cid:durableId="11810429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C05"/>
    <w:rsid w:val="004543ED"/>
    <w:rsid w:val="004D0999"/>
    <w:rsid w:val="00612939"/>
    <w:rsid w:val="00792E26"/>
    <w:rsid w:val="0085402C"/>
    <w:rsid w:val="00DA1C05"/>
    <w:rsid w:val="00E868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64B3A6A"/>
  <w15:chartTrackingRefBased/>
  <w15:docId w15:val="{7CD513B6-EC93-45A2-9378-1B9F252E7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C05"/>
    <w:pPr>
      <w:spacing w:after="200" w:line="276" w:lineRule="auto"/>
    </w:pPr>
    <w:rPr>
      <w:kern w:val="0"/>
      <w14:ligatures w14:val="none"/>
    </w:rPr>
  </w:style>
  <w:style w:type="paragraph" w:styleId="Heading1">
    <w:name w:val="heading 1"/>
    <w:basedOn w:val="Normal"/>
    <w:next w:val="Normal"/>
    <w:link w:val="Heading1Char"/>
    <w:uiPriority w:val="9"/>
    <w:qFormat/>
    <w:rsid w:val="00DA1C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1C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1C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1C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1C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1C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1C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1C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1C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1C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1C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1C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1C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1C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1C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1C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1C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1C05"/>
    <w:rPr>
      <w:rFonts w:eastAsiaTheme="majorEastAsia" w:cstheme="majorBidi"/>
      <w:color w:val="272727" w:themeColor="text1" w:themeTint="D8"/>
    </w:rPr>
  </w:style>
  <w:style w:type="paragraph" w:styleId="Title">
    <w:name w:val="Title"/>
    <w:basedOn w:val="Normal"/>
    <w:next w:val="Normal"/>
    <w:link w:val="TitleChar"/>
    <w:uiPriority w:val="10"/>
    <w:qFormat/>
    <w:rsid w:val="00DA1C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1C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1C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1C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1C05"/>
    <w:pPr>
      <w:spacing w:before="160"/>
      <w:jc w:val="center"/>
    </w:pPr>
    <w:rPr>
      <w:i/>
      <w:iCs/>
      <w:color w:val="404040" w:themeColor="text1" w:themeTint="BF"/>
    </w:rPr>
  </w:style>
  <w:style w:type="character" w:customStyle="1" w:styleId="QuoteChar">
    <w:name w:val="Quote Char"/>
    <w:basedOn w:val="DefaultParagraphFont"/>
    <w:link w:val="Quote"/>
    <w:uiPriority w:val="29"/>
    <w:rsid w:val="00DA1C05"/>
    <w:rPr>
      <w:i/>
      <w:iCs/>
      <w:color w:val="404040" w:themeColor="text1" w:themeTint="BF"/>
    </w:rPr>
  </w:style>
  <w:style w:type="paragraph" w:styleId="ListParagraph">
    <w:name w:val="List Paragraph"/>
    <w:basedOn w:val="Normal"/>
    <w:uiPriority w:val="34"/>
    <w:qFormat/>
    <w:rsid w:val="00DA1C05"/>
    <w:pPr>
      <w:ind w:left="720"/>
      <w:contextualSpacing/>
    </w:pPr>
  </w:style>
  <w:style w:type="character" w:styleId="IntenseEmphasis">
    <w:name w:val="Intense Emphasis"/>
    <w:basedOn w:val="DefaultParagraphFont"/>
    <w:uiPriority w:val="21"/>
    <w:qFormat/>
    <w:rsid w:val="00DA1C05"/>
    <w:rPr>
      <w:i/>
      <w:iCs/>
      <w:color w:val="0F4761" w:themeColor="accent1" w:themeShade="BF"/>
    </w:rPr>
  </w:style>
  <w:style w:type="paragraph" w:styleId="IntenseQuote">
    <w:name w:val="Intense Quote"/>
    <w:basedOn w:val="Normal"/>
    <w:next w:val="Normal"/>
    <w:link w:val="IntenseQuoteChar"/>
    <w:uiPriority w:val="30"/>
    <w:qFormat/>
    <w:rsid w:val="00DA1C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1C05"/>
    <w:rPr>
      <w:i/>
      <w:iCs/>
      <w:color w:val="0F4761" w:themeColor="accent1" w:themeShade="BF"/>
    </w:rPr>
  </w:style>
  <w:style w:type="character" w:styleId="IntenseReference">
    <w:name w:val="Intense Reference"/>
    <w:basedOn w:val="DefaultParagraphFont"/>
    <w:uiPriority w:val="32"/>
    <w:qFormat/>
    <w:rsid w:val="00DA1C05"/>
    <w:rPr>
      <w:b/>
      <w:bCs/>
      <w:smallCaps/>
      <w:color w:val="0F4761" w:themeColor="accent1" w:themeShade="BF"/>
      <w:spacing w:val="5"/>
    </w:rPr>
  </w:style>
  <w:style w:type="paragraph" w:styleId="BalloonText">
    <w:name w:val="Balloon Text"/>
    <w:basedOn w:val="Normal"/>
    <w:link w:val="BalloonTextChar"/>
    <w:uiPriority w:val="99"/>
    <w:semiHidden/>
    <w:unhideWhenUsed/>
    <w:rsid w:val="00DA1C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1C05"/>
    <w:rPr>
      <w:rFonts w:ascii="Tahoma" w:hAnsi="Tahoma" w:cs="Tahoma"/>
      <w:kern w:val="0"/>
      <w:sz w:val="16"/>
      <w:szCs w:val="16"/>
      <w14:ligatures w14:val="none"/>
    </w:rPr>
  </w:style>
  <w:style w:type="paragraph" w:styleId="Header">
    <w:name w:val="header"/>
    <w:basedOn w:val="Normal"/>
    <w:link w:val="HeaderChar"/>
    <w:uiPriority w:val="99"/>
    <w:unhideWhenUsed/>
    <w:rsid w:val="00DA1C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1C05"/>
    <w:rPr>
      <w:kern w:val="0"/>
      <w14:ligatures w14:val="none"/>
    </w:rPr>
  </w:style>
  <w:style w:type="paragraph" w:styleId="Footer">
    <w:name w:val="footer"/>
    <w:basedOn w:val="Normal"/>
    <w:link w:val="FooterChar"/>
    <w:uiPriority w:val="99"/>
    <w:unhideWhenUsed/>
    <w:rsid w:val="00DA1C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1C05"/>
    <w:rPr>
      <w:kern w:val="0"/>
      <w14:ligatures w14:val="none"/>
    </w:rPr>
  </w:style>
  <w:style w:type="table" w:styleId="TableGrid">
    <w:name w:val="Table Grid"/>
    <w:basedOn w:val="TableNormal"/>
    <w:uiPriority w:val="39"/>
    <w:rsid w:val="00DA1C0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A1C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A1C05"/>
    <w:rPr>
      <w:kern w:val="0"/>
      <w:sz w:val="20"/>
      <w:szCs w:val="20"/>
      <w14:ligatures w14:val="none"/>
    </w:rPr>
  </w:style>
  <w:style w:type="character" w:styleId="FootnoteReference">
    <w:name w:val="footnote reference"/>
    <w:basedOn w:val="DefaultParagraphFont"/>
    <w:uiPriority w:val="99"/>
    <w:semiHidden/>
    <w:unhideWhenUsed/>
    <w:rsid w:val="00DA1C05"/>
    <w:rPr>
      <w:vertAlign w:val="superscript"/>
    </w:rPr>
  </w:style>
  <w:style w:type="paragraph" w:styleId="TOCHeading">
    <w:name w:val="TOC Heading"/>
    <w:basedOn w:val="Heading1"/>
    <w:next w:val="Normal"/>
    <w:uiPriority w:val="39"/>
    <w:unhideWhenUsed/>
    <w:qFormat/>
    <w:rsid w:val="00DA1C05"/>
    <w:pPr>
      <w:keepNext w:val="0"/>
      <w:keepLines w:val="0"/>
      <w:spacing w:before="0" w:after="120"/>
      <w:ind w:left="360" w:hanging="360"/>
      <w:outlineLvl w:val="9"/>
    </w:pPr>
    <w:rPr>
      <w:rFonts w:ascii="Gotham Bold" w:eastAsiaTheme="minorHAnsi" w:hAnsi="Gotham Bold" w:cstheme="minorBidi"/>
      <w:b/>
      <w:color w:val="auto"/>
      <w:sz w:val="22"/>
      <w:szCs w:val="22"/>
      <w:lang w:val="en-US"/>
    </w:rPr>
  </w:style>
  <w:style w:type="paragraph" w:styleId="TOC1">
    <w:name w:val="toc 1"/>
    <w:basedOn w:val="Normal"/>
    <w:next w:val="Normal"/>
    <w:autoRedefine/>
    <w:uiPriority w:val="39"/>
    <w:unhideWhenUsed/>
    <w:rsid w:val="00DA1C05"/>
    <w:pPr>
      <w:tabs>
        <w:tab w:val="left" w:pos="480"/>
        <w:tab w:val="right" w:leader="dot" w:pos="9016"/>
      </w:tabs>
      <w:spacing w:after="100"/>
    </w:pPr>
  </w:style>
  <w:style w:type="character" w:styleId="Hyperlink">
    <w:name w:val="Hyperlink"/>
    <w:basedOn w:val="DefaultParagraphFont"/>
    <w:uiPriority w:val="99"/>
    <w:unhideWhenUsed/>
    <w:rsid w:val="00DA1C05"/>
    <w:rPr>
      <w:color w:val="467886" w:themeColor="hyperlink"/>
      <w:u w:val="single"/>
    </w:rPr>
  </w:style>
  <w:style w:type="paragraph" w:styleId="Revision">
    <w:name w:val="Revision"/>
    <w:hidden/>
    <w:uiPriority w:val="99"/>
    <w:semiHidden/>
    <w:rsid w:val="00DA1C05"/>
    <w:pPr>
      <w:spacing w:after="0" w:line="240" w:lineRule="auto"/>
    </w:pPr>
    <w:rPr>
      <w:kern w:val="0"/>
      <w14:ligatures w14:val="none"/>
    </w:rPr>
  </w:style>
  <w:style w:type="paragraph" w:styleId="TOC2">
    <w:name w:val="toc 2"/>
    <w:basedOn w:val="Normal"/>
    <w:next w:val="Normal"/>
    <w:autoRedefine/>
    <w:uiPriority w:val="39"/>
    <w:unhideWhenUsed/>
    <w:rsid w:val="00DA1C05"/>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DA1C05"/>
    <w:pPr>
      <w:spacing w:after="100" w:line="259" w:lineRule="auto"/>
      <w:ind w:left="440"/>
    </w:pPr>
    <w:rPr>
      <w:rFonts w:eastAsiaTheme="minorEastAsia" w:cs="Times New Roman"/>
      <w:lang w:val="en-US"/>
    </w:rPr>
  </w:style>
  <w:style w:type="paragraph" w:styleId="NoSpacing">
    <w:name w:val="No Spacing"/>
    <w:uiPriority w:val="1"/>
    <w:qFormat/>
    <w:rsid w:val="00DA1C05"/>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18</Pages>
  <Words>6843</Words>
  <Characters>37707</Characters>
  <Application>Microsoft Office Word</Application>
  <DocSecurity>0</DocSecurity>
  <Lines>1571</Lines>
  <Paragraphs>742</Paragraphs>
  <ScaleCrop>false</ScaleCrop>
  <Company/>
  <LinksUpToDate>false</LinksUpToDate>
  <CharactersWithSpaces>43808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1</cp:revision>
  <dcterms:created xsi:type="dcterms:W3CDTF">2026-03-26T15:59:00Z</dcterms:created>
  <dcterms:modified xsi:type="dcterms:W3CDTF">2026-03-26T16:06:00Z</dcterms:modified>
</cp:coreProperties>
</file>