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9A2E50" w14:textId="4D845CE6" w:rsidR="00067324" w:rsidRDefault="00A85747" w:rsidP="00A85747">
      <w:pPr>
        <w:pStyle w:val="NoSpacing"/>
        <w:jc w:val="center"/>
      </w:pPr>
      <w:r>
        <w:rPr>
          <w:rFonts w:ascii="Arial" w:hAnsi="Arial" w:cs="Arial"/>
          <w:noProof/>
          <w:color w:val="000000"/>
          <w:sz w:val="17"/>
          <w:szCs w:val="17"/>
          <w:lang w:eastAsia="en-GB"/>
        </w:rPr>
        <w:drawing>
          <wp:anchor distT="0" distB="0" distL="0" distR="0" simplePos="0" relativeHeight="251658240" behindDoc="0" locked="0" layoutInCell="1" allowOverlap="0" wp14:anchorId="1BF9856B" wp14:editId="4E8026D2">
            <wp:simplePos x="0" y="0"/>
            <wp:positionH relativeFrom="column">
              <wp:posOffset>1405890</wp:posOffset>
            </wp:positionH>
            <wp:positionV relativeFrom="line">
              <wp:posOffset>0</wp:posOffset>
            </wp:positionV>
            <wp:extent cx="2785110" cy="1303020"/>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785110" cy="1303020"/>
                    </a:xfrm>
                    <a:prstGeom prst="rect">
                      <a:avLst/>
                    </a:prstGeom>
                    <a:noFill/>
                    <a:ln w="9525">
                      <a:noFill/>
                      <a:miter lim="800000"/>
                      <a:headEnd/>
                      <a:tailEnd/>
                    </a:ln>
                  </pic:spPr>
                </pic:pic>
              </a:graphicData>
            </a:graphic>
          </wp:anchor>
        </w:drawing>
      </w:r>
      <w:r w:rsidR="000B3949">
        <w:t xml:space="preserve"> </w:t>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p w14:paraId="61EF69AF" w14:textId="6DD0FBF3" w:rsidR="00A85747" w:rsidRDefault="00F57E0F" w:rsidP="00A85747">
      <w:pPr>
        <w:pStyle w:val="NoSpacing"/>
        <w:jc w:val="center"/>
        <w:rPr>
          <w:b/>
          <w:sz w:val="24"/>
          <w:szCs w:val="24"/>
        </w:rPr>
      </w:pPr>
      <w:r>
        <w:rPr>
          <w:b/>
          <w:sz w:val="24"/>
          <w:szCs w:val="24"/>
        </w:rPr>
        <w:t>M</w:t>
      </w:r>
      <w:r w:rsidR="00484870">
        <w:rPr>
          <w:b/>
          <w:sz w:val="24"/>
          <w:szCs w:val="24"/>
        </w:rPr>
        <w:t>inutes</w:t>
      </w:r>
      <w:r>
        <w:rPr>
          <w:b/>
          <w:sz w:val="24"/>
          <w:szCs w:val="24"/>
        </w:rPr>
        <w:t xml:space="preserve"> of the </w:t>
      </w:r>
      <w:r w:rsidR="009C3319">
        <w:rPr>
          <w:b/>
          <w:sz w:val="24"/>
          <w:szCs w:val="24"/>
        </w:rPr>
        <w:t>S</w:t>
      </w:r>
      <w:r w:rsidR="00B065D8">
        <w:rPr>
          <w:b/>
          <w:sz w:val="24"/>
          <w:szCs w:val="24"/>
        </w:rPr>
        <w:t xml:space="preserve">ocial/Housing/Planning </w:t>
      </w:r>
      <w:r w:rsidR="00EC7710">
        <w:rPr>
          <w:b/>
          <w:sz w:val="24"/>
          <w:szCs w:val="24"/>
        </w:rPr>
        <w:t xml:space="preserve">Committee of Earls Barton </w:t>
      </w:r>
      <w:r>
        <w:rPr>
          <w:b/>
          <w:sz w:val="24"/>
          <w:szCs w:val="24"/>
        </w:rPr>
        <w:t xml:space="preserve">Parish Council </w:t>
      </w:r>
      <w:r w:rsidR="00484870">
        <w:rPr>
          <w:b/>
          <w:sz w:val="24"/>
          <w:szCs w:val="24"/>
        </w:rPr>
        <w:t>held</w:t>
      </w:r>
      <w:r w:rsidR="00A85747">
        <w:rPr>
          <w:b/>
          <w:sz w:val="24"/>
          <w:szCs w:val="24"/>
        </w:rPr>
        <w:t xml:space="preserve"> on </w:t>
      </w:r>
      <w:r w:rsidR="00B065D8">
        <w:rPr>
          <w:b/>
          <w:sz w:val="24"/>
          <w:szCs w:val="24"/>
        </w:rPr>
        <w:t xml:space="preserve">Tuesday 23 April 2019 </w:t>
      </w:r>
      <w:r w:rsidR="00A85747">
        <w:rPr>
          <w:b/>
          <w:sz w:val="24"/>
          <w:szCs w:val="24"/>
        </w:rPr>
        <w:t>at Earls Barton</w:t>
      </w:r>
      <w:r w:rsidR="00B065D8">
        <w:rPr>
          <w:b/>
          <w:sz w:val="24"/>
          <w:szCs w:val="24"/>
        </w:rPr>
        <w:t xml:space="preserve"> Fire Station</w:t>
      </w:r>
      <w:r w:rsidR="00A85747">
        <w:rPr>
          <w:b/>
          <w:sz w:val="24"/>
          <w:szCs w:val="24"/>
        </w:rPr>
        <w:t>.</w:t>
      </w:r>
    </w:p>
    <w:p w14:paraId="0EE9BE1E" w14:textId="382F49D5" w:rsidR="000B58EC" w:rsidRDefault="000B58EC" w:rsidP="00A85747">
      <w:pPr>
        <w:pStyle w:val="NoSpacing"/>
        <w:jc w:val="center"/>
        <w:rPr>
          <w:b/>
          <w:sz w:val="24"/>
          <w:szCs w:val="24"/>
        </w:rPr>
      </w:pPr>
    </w:p>
    <w:p w14:paraId="03ABE0DD" w14:textId="4D6D38DA" w:rsidR="00A85747" w:rsidRPr="00484870" w:rsidRDefault="00484870" w:rsidP="00484870">
      <w:pPr>
        <w:pStyle w:val="NoSpacing"/>
        <w:rPr>
          <w:sz w:val="24"/>
          <w:szCs w:val="24"/>
        </w:rPr>
      </w:pPr>
      <w:r>
        <w:rPr>
          <w:b/>
          <w:sz w:val="24"/>
          <w:szCs w:val="24"/>
        </w:rPr>
        <w:t xml:space="preserve">Present: </w:t>
      </w:r>
      <w:r>
        <w:rPr>
          <w:sz w:val="24"/>
          <w:szCs w:val="24"/>
        </w:rPr>
        <w:t xml:space="preserve">Cllrs </w:t>
      </w:r>
      <w:r w:rsidR="009C3319">
        <w:rPr>
          <w:sz w:val="24"/>
          <w:szCs w:val="24"/>
        </w:rPr>
        <w:t>Colin Wells</w:t>
      </w:r>
      <w:r w:rsidR="00E30C3F">
        <w:rPr>
          <w:sz w:val="24"/>
          <w:szCs w:val="24"/>
        </w:rPr>
        <w:t xml:space="preserve"> (Chair), </w:t>
      </w:r>
      <w:r w:rsidR="00B065D8">
        <w:rPr>
          <w:sz w:val="24"/>
          <w:szCs w:val="24"/>
        </w:rPr>
        <w:t xml:space="preserve">Martin Cahill, Ben Chapman, </w:t>
      </w:r>
      <w:proofErr w:type="spellStart"/>
      <w:r w:rsidR="00B065D8">
        <w:rPr>
          <w:sz w:val="24"/>
          <w:szCs w:val="24"/>
        </w:rPr>
        <w:t>Malc</w:t>
      </w:r>
      <w:proofErr w:type="spellEnd"/>
      <w:r w:rsidR="00B065D8">
        <w:rPr>
          <w:sz w:val="24"/>
          <w:szCs w:val="24"/>
        </w:rPr>
        <w:t xml:space="preserve"> Perkins</w:t>
      </w:r>
      <w:r w:rsidR="009C3319">
        <w:rPr>
          <w:sz w:val="24"/>
          <w:szCs w:val="24"/>
        </w:rPr>
        <w:t xml:space="preserve">.  </w:t>
      </w:r>
    </w:p>
    <w:p w14:paraId="73DE34D5" w14:textId="77777777" w:rsidR="00A85747" w:rsidRDefault="00A85747" w:rsidP="00A85747">
      <w:pPr>
        <w:pStyle w:val="NoSpacing"/>
        <w:jc w:val="center"/>
        <w:rPr>
          <w:b/>
          <w:sz w:val="24"/>
          <w:szCs w:val="24"/>
        </w:rPr>
      </w:pPr>
    </w:p>
    <w:p w14:paraId="2E9DB236" w14:textId="0AD2A521" w:rsidR="00CA4716" w:rsidRDefault="00CA4716" w:rsidP="00A85747">
      <w:pPr>
        <w:pStyle w:val="NoSpacing"/>
        <w:numPr>
          <w:ilvl w:val="0"/>
          <w:numId w:val="2"/>
        </w:numPr>
        <w:rPr>
          <w:sz w:val="24"/>
          <w:szCs w:val="24"/>
        </w:rPr>
      </w:pPr>
      <w:r>
        <w:rPr>
          <w:sz w:val="24"/>
          <w:szCs w:val="24"/>
        </w:rPr>
        <w:t xml:space="preserve">Public Speaking Time – </w:t>
      </w:r>
      <w:r w:rsidR="00B065D8">
        <w:rPr>
          <w:sz w:val="24"/>
          <w:szCs w:val="24"/>
        </w:rPr>
        <w:t>Cllr Nick Chapman attended and spoke about planning application: WP/19/00158/FUL</w:t>
      </w:r>
      <w:r w:rsidR="00484870">
        <w:rPr>
          <w:sz w:val="24"/>
          <w:szCs w:val="24"/>
        </w:rPr>
        <w:t>.</w:t>
      </w:r>
    </w:p>
    <w:p w14:paraId="72CA8B92" w14:textId="77777777" w:rsidR="00CA4716" w:rsidRDefault="00CA4716" w:rsidP="00CA4716">
      <w:pPr>
        <w:pStyle w:val="NoSpacing"/>
        <w:ind w:left="720"/>
        <w:rPr>
          <w:sz w:val="24"/>
          <w:szCs w:val="24"/>
        </w:rPr>
      </w:pPr>
    </w:p>
    <w:p w14:paraId="5F594497" w14:textId="69B6D688" w:rsidR="00A85747" w:rsidRPr="00CA4716" w:rsidRDefault="00A85747" w:rsidP="00CA4716">
      <w:pPr>
        <w:pStyle w:val="NoSpacing"/>
        <w:numPr>
          <w:ilvl w:val="0"/>
          <w:numId w:val="2"/>
        </w:numPr>
        <w:rPr>
          <w:sz w:val="24"/>
          <w:szCs w:val="24"/>
        </w:rPr>
      </w:pPr>
      <w:r w:rsidRPr="00CA4716">
        <w:rPr>
          <w:sz w:val="24"/>
          <w:szCs w:val="24"/>
        </w:rPr>
        <w:t>Apologies for Absence</w:t>
      </w:r>
      <w:r w:rsidR="00484870">
        <w:rPr>
          <w:sz w:val="24"/>
          <w:szCs w:val="24"/>
        </w:rPr>
        <w:t xml:space="preserve"> – Cllr</w:t>
      </w:r>
      <w:r w:rsidR="00B065D8">
        <w:rPr>
          <w:sz w:val="24"/>
          <w:szCs w:val="24"/>
        </w:rPr>
        <w:t>s I Abbott, W Mills and B Rice</w:t>
      </w:r>
    </w:p>
    <w:p w14:paraId="7EA94C10" w14:textId="77777777" w:rsidR="00A85747" w:rsidRDefault="00A85747" w:rsidP="00A85747">
      <w:pPr>
        <w:pStyle w:val="NoSpacing"/>
        <w:ind w:left="360"/>
        <w:rPr>
          <w:sz w:val="24"/>
          <w:szCs w:val="24"/>
        </w:rPr>
      </w:pPr>
    </w:p>
    <w:p w14:paraId="3FD801A4" w14:textId="482DB301" w:rsidR="00F57E0F" w:rsidRDefault="00A85747" w:rsidP="00F57E0F">
      <w:pPr>
        <w:pStyle w:val="NoSpacing"/>
        <w:numPr>
          <w:ilvl w:val="0"/>
          <w:numId w:val="2"/>
        </w:numPr>
        <w:rPr>
          <w:sz w:val="24"/>
          <w:szCs w:val="24"/>
        </w:rPr>
      </w:pPr>
      <w:r w:rsidRPr="00F57E0F">
        <w:rPr>
          <w:sz w:val="24"/>
          <w:szCs w:val="24"/>
        </w:rPr>
        <w:t xml:space="preserve">Declarations of </w:t>
      </w:r>
      <w:r w:rsidR="00B75EBC" w:rsidRPr="00F57E0F">
        <w:rPr>
          <w:sz w:val="24"/>
          <w:szCs w:val="24"/>
        </w:rPr>
        <w:t xml:space="preserve">Pecuniary </w:t>
      </w:r>
      <w:r w:rsidRPr="00F57E0F">
        <w:rPr>
          <w:sz w:val="24"/>
          <w:szCs w:val="24"/>
        </w:rPr>
        <w:t>Interest</w:t>
      </w:r>
      <w:r w:rsidR="00484870">
        <w:rPr>
          <w:sz w:val="24"/>
          <w:szCs w:val="24"/>
        </w:rPr>
        <w:t xml:space="preserve"> – none received.</w:t>
      </w:r>
    </w:p>
    <w:p w14:paraId="5CC3C5EC" w14:textId="7CF4157B" w:rsidR="00F57E0F" w:rsidRDefault="00F57E0F" w:rsidP="00F57E0F">
      <w:pPr>
        <w:pStyle w:val="NoSpacing"/>
        <w:rPr>
          <w:sz w:val="24"/>
          <w:szCs w:val="24"/>
        </w:rPr>
      </w:pPr>
    </w:p>
    <w:p w14:paraId="4296C563" w14:textId="77777777" w:rsidR="00263C08" w:rsidRDefault="00263C08" w:rsidP="00263C08">
      <w:pPr>
        <w:pStyle w:val="NoSpacing"/>
        <w:numPr>
          <w:ilvl w:val="0"/>
          <w:numId w:val="2"/>
        </w:numPr>
        <w:rPr>
          <w:sz w:val="24"/>
          <w:szCs w:val="24"/>
        </w:rPr>
      </w:pPr>
      <w:r>
        <w:rPr>
          <w:sz w:val="24"/>
          <w:szCs w:val="24"/>
        </w:rPr>
        <w:t>Planning Applications as follows:</w:t>
      </w:r>
    </w:p>
    <w:p w14:paraId="2D1F45C0" w14:textId="77777777" w:rsidR="00263C08" w:rsidRDefault="00263C08" w:rsidP="00263C08">
      <w:pPr>
        <w:pStyle w:val="ListParagraph"/>
        <w:numPr>
          <w:ilvl w:val="0"/>
          <w:numId w:val="4"/>
        </w:numPr>
        <w:rPr>
          <w:sz w:val="24"/>
          <w:szCs w:val="24"/>
        </w:rPr>
      </w:pPr>
      <w:r>
        <w:rPr>
          <w:sz w:val="24"/>
          <w:szCs w:val="24"/>
        </w:rPr>
        <w:t>WP/19/00155/FUL – change of use from police office (</w:t>
      </w:r>
      <w:proofErr w:type="spellStart"/>
      <w:r>
        <w:rPr>
          <w:sz w:val="24"/>
          <w:szCs w:val="24"/>
        </w:rPr>
        <w:t>suis</w:t>
      </w:r>
      <w:proofErr w:type="spellEnd"/>
      <w:r>
        <w:rPr>
          <w:sz w:val="24"/>
          <w:szCs w:val="24"/>
        </w:rPr>
        <w:t xml:space="preserve"> generis) to domestic dwelling + chauffeured limousine hire company – 94 Northampton Road.</w:t>
      </w:r>
    </w:p>
    <w:p w14:paraId="23C3A7F9" w14:textId="77777777" w:rsidR="00263C08" w:rsidRDefault="00263C08" w:rsidP="00263C08">
      <w:pPr>
        <w:pStyle w:val="ListParagraph"/>
        <w:numPr>
          <w:ilvl w:val="0"/>
          <w:numId w:val="4"/>
        </w:numPr>
        <w:rPr>
          <w:sz w:val="24"/>
          <w:szCs w:val="24"/>
        </w:rPr>
      </w:pPr>
      <w:r>
        <w:rPr>
          <w:sz w:val="24"/>
          <w:szCs w:val="24"/>
        </w:rPr>
        <w:t>WP/19/00158/FUL – conversion/part change of use from D1 to C3 to create 4 residential apartments (1x2bed &amp; 3x1bed) to include 2 conservation rooflights on the front elevation, 1 conservation rooflight on the rear elevation and a new window on the south elevation facing the village centre – Earls Barton Baptist Church, West Street.</w:t>
      </w:r>
    </w:p>
    <w:p w14:paraId="240FD167" w14:textId="644FC65F" w:rsidR="00263C08" w:rsidRDefault="00263C08" w:rsidP="00263C08">
      <w:pPr>
        <w:pStyle w:val="ListParagraph"/>
        <w:numPr>
          <w:ilvl w:val="0"/>
          <w:numId w:val="4"/>
        </w:numPr>
        <w:rPr>
          <w:sz w:val="24"/>
          <w:szCs w:val="24"/>
        </w:rPr>
      </w:pPr>
      <w:r>
        <w:rPr>
          <w:sz w:val="24"/>
          <w:szCs w:val="24"/>
        </w:rPr>
        <w:t xml:space="preserve">WP/19/00182/FUL – proposed single storey rear extension and conversion of garage to habitable space including removal of garage door and infilling with bricks and a window – 18 </w:t>
      </w:r>
      <w:proofErr w:type="spellStart"/>
      <w:r>
        <w:rPr>
          <w:sz w:val="24"/>
          <w:szCs w:val="24"/>
        </w:rPr>
        <w:t>Pynkeny</w:t>
      </w:r>
      <w:proofErr w:type="spellEnd"/>
      <w:r>
        <w:rPr>
          <w:sz w:val="24"/>
          <w:szCs w:val="24"/>
        </w:rPr>
        <w:t xml:space="preserve"> Close.</w:t>
      </w:r>
    </w:p>
    <w:p w14:paraId="637A24CB" w14:textId="61503697" w:rsidR="00263C08" w:rsidRPr="00263C08" w:rsidRDefault="00263C08" w:rsidP="00263C08">
      <w:pPr>
        <w:rPr>
          <w:sz w:val="24"/>
          <w:szCs w:val="24"/>
        </w:rPr>
      </w:pPr>
      <w:r>
        <w:rPr>
          <w:sz w:val="24"/>
          <w:szCs w:val="24"/>
        </w:rPr>
        <w:t>Following discussion, it was agreed to object to application WP/19/00158/FUL as it is against planning policies in the North Northamptonshire Joint Core Strategy and Earls Barton Neighbourhood Plan.  It was also noted that the Parish Council had been advised that the building would be sold for community use. Had EBPC been advised that it was being sold for conversion to residential, other options for the acquisition of the building could have been considered.</w:t>
      </w:r>
    </w:p>
    <w:p w14:paraId="6422B36D" w14:textId="32CACD86" w:rsidR="00C51903" w:rsidRPr="001D279C" w:rsidRDefault="00263C08" w:rsidP="00484870">
      <w:pPr>
        <w:pStyle w:val="NoSpacing"/>
        <w:numPr>
          <w:ilvl w:val="0"/>
          <w:numId w:val="2"/>
        </w:numPr>
        <w:contextualSpacing/>
        <w:rPr>
          <w:sz w:val="24"/>
          <w:szCs w:val="24"/>
        </w:rPr>
      </w:pPr>
      <w:r>
        <w:rPr>
          <w:sz w:val="24"/>
          <w:szCs w:val="24"/>
        </w:rPr>
        <w:t>Application for Street Trading Licence – outside of E Lee Butchers, The Square, Earls Barton – following discussion it was resolved to support the application.</w:t>
      </w:r>
      <w:r w:rsidR="006627BA">
        <w:rPr>
          <w:sz w:val="24"/>
          <w:szCs w:val="24"/>
        </w:rPr>
        <w:t xml:space="preserve"> </w:t>
      </w:r>
      <w:bookmarkStart w:id="0" w:name="_GoBack"/>
      <w:bookmarkEnd w:id="0"/>
    </w:p>
    <w:sectPr w:rsidR="00C51903" w:rsidRPr="001D279C" w:rsidSect="000673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9302E"/>
    <w:multiLevelType w:val="hybridMultilevel"/>
    <w:tmpl w:val="13980C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28BF54EE"/>
    <w:multiLevelType w:val="hybridMultilevel"/>
    <w:tmpl w:val="1C4AC3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FF318B"/>
    <w:multiLevelType w:val="hybridMultilevel"/>
    <w:tmpl w:val="FC8ABF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B091AE8"/>
    <w:multiLevelType w:val="hybridMultilevel"/>
    <w:tmpl w:val="F886C40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747"/>
    <w:rsid w:val="00006734"/>
    <w:rsid w:val="00067324"/>
    <w:rsid w:val="000B3949"/>
    <w:rsid w:val="000B58EC"/>
    <w:rsid w:val="0014065B"/>
    <w:rsid w:val="00160DE9"/>
    <w:rsid w:val="00166B1A"/>
    <w:rsid w:val="001D279C"/>
    <w:rsid w:val="001F6898"/>
    <w:rsid w:val="00256F0D"/>
    <w:rsid w:val="00263C08"/>
    <w:rsid w:val="003252B6"/>
    <w:rsid w:val="00392D89"/>
    <w:rsid w:val="003D4D5C"/>
    <w:rsid w:val="004240DE"/>
    <w:rsid w:val="0046082F"/>
    <w:rsid w:val="00484870"/>
    <w:rsid w:val="004D324E"/>
    <w:rsid w:val="005520A8"/>
    <w:rsid w:val="005820DB"/>
    <w:rsid w:val="005B37B5"/>
    <w:rsid w:val="005D0606"/>
    <w:rsid w:val="006568FA"/>
    <w:rsid w:val="006627BA"/>
    <w:rsid w:val="00664C27"/>
    <w:rsid w:val="006B53F9"/>
    <w:rsid w:val="006D115F"/>
    <w:rsid w:val="00771E7E"/>
    <w:rsid w:val="007767FC"/>
    <w:rsid w:val="007E202F"/>
    <w:rsid w:val="00824241"/>
    <w:rsid w:val="0088610B"/>
    <w:rsid w:val="00915398"/>
    <w:rsid w:val="00943B0A"/>
    <w:rsid w:val="009C3319"/>
    <w:rsid w:val="009F0254"/>
    <w:rsid w:val="00A04E8A"/>
    <w:rsid w:val="00A52F74"/>
    <w:rsid w:val="00A85747"/>
    <w:rsid w:val="00B065D8"/>
    <w:rsid w:val="00B302EE"/>
    <w:rsid w:val="00B75EBC"/>
    <w:rsid w:val="00C51903"/>
    <w:rsid w:val="00C9772E"/>
    <w:rsid w:val="00CA4716"/>
    <w:rsid w:val="00D12135"/>
    <w:rsid w:val="00D335B8"/>
    <w:rsid w:val="00D965E1"/>
    <w:rsid w:val="00DB517D"/>
    <w:rsid w:val="00E02A6C"/>
    <w:rsid w:val="00E04202"/>
    <w:rsid w:val="00E04EA5"/>
    <w:rsid w:val="00E07A40"/>
    <w:rsid w:val="00E11F63"/>
    <w:rsid w:val="00E30C3F"/>
    <w:rsid w:val="00EC7710"/>
    <w:rsid w:val="00F417EC"/>
    <w:rsid w:val="00F55F21"/>
    <w:rsid w:val="00F57E0F"/>
    <w:rsid w:val="00F66855"/>
    <w:rsid w:val="00F72EC7"/>
    <w:rsid w:val="00F9195C"/>
    <w:rsid w:val="00FA0A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08B47"/>
  <w15:docId w15:val="{C0968615-11D1-4C19-B34B-835186FE5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3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85747"/>
    <w:pPr>
      <w:spacing w:after="0" w:line="240" w:lineRule="auto"/>
    </w:pPr>
  </w:style>
  <w:style w:type="paragraph" w:styleId="ListParagraph">
    <w:name w:val="List Paragraph"/>
    <w:basedOn w:val="Normal"/>
    <w:uiPriority w:val="34"/>
    <w:qFormat/>
    <w:rsid w:val="00A85747"/>
    <w:pPr>
      <w:ind w:left="720"/>
      <w:contextualSpacing/>
    </w:pPr>
  </w:style>
  <w:style w:type="paragraph" w:styleId="BalloonText">
    <w:name w:val="Balloon Text"/>
    <w:basedOn w:val="Normal"/>
    <w:link w:val="BalloonTextChar"/>
    <w:uiPriority w:val="99"/>
    <w:semiHidden/>
    <w:unhideWhenUsed/>
    <w:rsid w:val="00D121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2135"/>
    <w:rPr>
      <w:rFonts w:ascii="Tahoma" w:hAnsi="Tahoma" w:cs="Tahoma"/>
      <w:sz w:val="16"/>
      <w:szCs w:val="16"/>
    </w:rPr>
  </w:style>
  <w:style w:type="character" w:styleId="Hyperlink">
    <w:name w:val="Hyperlink"/>
    <w:basedOn w:val="DefaultParagraphFont"/>
    <w:uiPriority w:val="99"/>
    <w:unhideWhenUsed/>
    <w:rsid w:val="004240D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54D741E-4DF7-4DCA-9693-77DBECFA3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272</Words>
  <Characters>1554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Rosemary Smart</cp:lastModifiedBy>
  <cp:revision>4</cp:revision>
  <cp:lastPrinted>2019-05-13T13:06:00Z</cp:lastPrinted>
  <dcterms:created xsi:type="dcterms:W3CDTF">2019-05-13T13:01:00Z</dcterms:created>
  <dcterms:modified xsi:type="dcterms:W3CDTF">2019-05-14T10:34:00Z</dcterms:modified>
</cp:coreProperties>
</file>