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A0618A" w:rsidRDefault="00F61DD4">
      <w:r>
        <w:rPr>
          <w:b w:val="0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-231901</wp:posOffset>
                </wp:positionV>
                <wp:extent cx="9752838" cy="836930"/>
                <wp:effectExtent l="0" t="0" r="0" b="0"/>
                <wp:wrapNone/>
                <wp:docPr id="2131" name="Group 2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2838" cy="836930"/>
                          <a:chOff x="0" y="0"/>
                          <a:chExt cx="9752838" cy="836930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44196"/>
                            <a:ext cx="1399032" cy="7391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64" name="Shape 2264"/>
                        <wps:cNvSpPr/>
                        <wps:spPr>
                          <a:xfrm>
                            <a:off x="762" y="0"/>
                            <a:ext cx="9752076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52076" h="38100">
                                <a:moveTo>
                                  <a:pt x="0" y="0"/>
                                </a:moveTo>
                                <a:lnTo>
                                  <a:pt x="9752076" y="0"/>
                                </a:lnTo>
                                <a:lnTo>
                                  <a:pt x="9752076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49E3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65" name="Shape 2265"/>
                        <wps:cNvSpPr/>
                        <wps:spPr>
                          <a:xfrm>
                            <a:off x="762" y="798830"/>
                            <a:ext cx="9752076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52076" h="38100">
                                <a:moveTo>
                                  <a:pt x="0" y="0"/>
                                </a:moveTo>
                                <a:lnTo>
                                  <a:pt x="9752076" y="0"/>
                                </a:lnTo>
                                <a:lnTo>
                                  <a:pt x="9752076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49E3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131" style="width:767.94pt;height:65.9pt;position:absolute;z-index:-2147483642;mso-position-horizontal-relative:text;mso-position-horizontal:absolute;margin-left:4.5pt;mso-position-vertical-relative:text;margin-top:-18.26pt;" coordsize="97528,8369">
                <v:shape id="Picture 8" style="position:absolute;width:13990;height:7391;left:0;top:441;" filled="f">
                  <v:imagedata r:id="rId6"/>
                </v:shape>
                <v:shape id="Shape 2266" style="position:absolute;width:97520;height:381;left:7;top:0;" coordsize="9752076,38100" path="m0,0l9752076,0l9752076,38100l0,38100l0,0">
                  <v:stroke weight="0pt" endcap="flat" joinstyle="miter" miterlimit="10" on="false" color="#000000" opacity="0"/>
                  <v:fill on="true" color="#549e39"/>
                </v:shape>
                <v:shape id="Shape 2267" style="position:absolute;width:97520;height:381;left:7;top:7988;" coordsize="9752076,38100" path="m0,0l9752076,0l9752076,38100l0,38100l0,0">
                  <v:stroke weight="0pt" endcap="flat" joinstyle="miter" miterlimit="10" on="false" color="#000000" opacity="0"/>
                  <v:fill on="true" color="#549e39"/>
                </v:shape>
              </v:group>
            </w:pict>
          </mc:Fallback>
        </mc:AlternateContent>
      </w:r>
      <w:r>
        <w:t>H</w:t>
      </w:r>
      <w:r>
        <w:t xml:space="preserve">S2’s </w:t>
      </w:r>
      <w:r>
        <w:t xml:space="preserve">Impact on Woore Parish </w:t>
      </w:r>
    </w:p>
    <w:tbl>
      <w:tblPr>
        <w:tblStyle w:val="TableGrid"/>
        <w:tblW w:w="15372" w:type="dxa"/>
        <w:tblInd w:w="9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7411"/>
        <w:gridCol w:w="7961"/>
      </w:tblGrid>
      <w:tr w:rsidR="00A0618A">
        <w:trPr>
          <w:trHeight w:val="3960"/>
        </w:trPr>
        <w:tc>
          <w:tcPr>
            <w:tcW w:w="7425" w:type="dxa"/>
            <w:tcBorders>
              <w:top w:val="nil"/>
              <w:left w:val="nil"/>
              <w:bottom w:val="nil"/>
              <w:right w:val="nil"/>
            </w:tcBorders>
          </w:tcPr>
          <w:p w:rsidR="00A0618A" w:rsidRDefault="00A0618A">
            <w:pPr>
              <w:ind w:left="-810" w:right="195"/>
              <w:jc w:val="left"/>
            </w:pPr>
          </w:p>
          <w:tbl>
            <w:tblPr>
              <w:tblStyle w:val="TableGrid"/>
              <w:tblW w:w="7230" w:type="dxa"/>
              <w:tblInd w:w="0" w:type="dxa"/>
              <w:tblCellMar>
                <w:top w:w="0" w:type="dxa"/>
                <w:left w:w="143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7230"/>
            </w:tblGrid>
            <w:tr w:rsidR="00A0618A">
              <w:trPr>
                <w:trHeight w:val="3780"/>
              </w:trPr>
              <w:tc>
                <w:tcPr>
                  <w:tcW w:w="72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549E39"/>
                  <w:vAlign w:val="center"/>
                </w:tcPr>
                <w:p w:rsidR="00A0618A" w:rsidRDefault="00F61DD4">
                  <w:pPr>
                    <w:spacing w:after="136"/>
                    <w:jc w:val="left"/>
                  </w:pPr>
                  <w:r>
                    <w:rPr>
                      <w:color w:val="3E762A"/>
                      <w:sz w:val="56"/>
                    </w:rPr>
                    <w:t xml:space="preserve">   HS2 Threats  </w:t>
                  </w:r>
                </w:p>
                <w:p w:rsidR="00A0618A" w:rsidRDefault="00F61DD4">
                  <w:pPr>
                    <w:numPr>
                      <w:ilvl w:val="0"/>
                      <w:numId w:val="1"/>
                    </w:numPr>
                    <w:ind w:hanging="360"/>
                    <w:jc w:val="left"/>
                  </w:pPr>
                  <w:r>
                    <w:rPr>
                      <w:color w:val="FFFFFF"/>
                      <w:sz w:val="36"/>
                    </w:rPr>
                    <w:t>500 + lorries per day</w:t>
                  </w:r>
                  <w:r>
                    <w:rPr>
                      <w:rFonts w:ascii="Century Gothic" w:eastAsia="Century Gothic" w:hAnsi="Century Gothic" w:cs="Century Gothic"/>
                      <w:color w:val="2A4F1C"/>
                      <w:sz w:val="96"/>
                    </w:rPr>
                    <w:t xml:space="preserve"> </w:t>
                  </w:r>
                  <w:r>
                    <w:rPr>
                      <w:color w:val="FFFFFF"/>
                      <w:sz w:val="36"/>
                    </w:rPr>
                    <w:t xml:space="preserve"> </w:t>
                  </w:r>
                </w:p>
                <w:p w:rsidR="00A0618A" w:rsidRDefault="00F61DD4">
                  <w:pPr>
                    <w:numPr>
                      <w:ilvl w:val="0"/>
                      <w:numId w:val="1"/>
                    </w:numPr>
                    <w:ind w:hanging="360"/>
                    <w:jc w:val="left"/>
                  </w:pPr>
                  <w:r>
                    <w:rPr>
                      <w:color w:val="FFFFFF"/>
                      <w:sz w:val="36"/>
                    </w:rPr>
                    <w:t xml:space="preserve">1 lorry per minute </w:t>
                  </w:r>
                </w:p>
                <w:p w:rsidR="00A0618A" w:rsidRDefault="00F61DD4">
                  <w:pPr>
                    <w:numPr>
                      <w:ilvl w:val="0"/>
                      <w:numId w:val="1"/>
                    </w:numPr>
                    <w:ind w:hanging="360"/>
                    <w:jc w:val="left"/>
                  </w:pPr>
                  <w:r>
                    <w:rPr>
                      <w:color w:val="FFFFFF"/>
                      <w:sz w:val="36"/>
                    </w:rPr>
                    <w:t xml:space="preserve">10 hours per working day </w:t>
                  </w:r>
                </w:p>
                <w:p w:rsidR="00A0618A" w:rsidRDefault="00F61DD4">
                  <w:pPr>
                    <w:numPr>
                      <w:ilvl w:val="0"/>
                      <w:numId w:val="1"/>
                    </w:numPr>
                    <w:ind w:hanging="360"/>
                    <w:jc w:val="left"/>
                  </w:pPr>
                  <w:r>
                    <w:rPr>
                      <w:color w:val="FFFFFF"/>
                      <w:sz w:val="36"/>
                    </w:rPr>
                    <w:t xml:space="preserve">6 days per week </w:t>
                  </w:r>
                </w:p>
                <w:p w:rsidR="00A0618A" w:rsidRDefault="00F61DD4">
                  <w:pPr>
                    <w:numPr>
                      <w:ilvl w:val="0"/>
                      <w:numId w:val="1"/>
                    </w:numPr>
                    <w:ind w:hanging="360"/>
                    <w:jc w:val="left"/>
                  </w:pPr>
                  <w:r>
                    <w:rPr>
                      <w:color w:val="FFFFFF"/>
                      <w:sz w:val="36"/>
                    </w:rPr>
                    <w:t xml:space="preserve">Additional ad hoc heavy loads  </w:t>
                  </w:r>
                </w:p>
                <w:p w:rsidR="00A0618A" w:rsidRDefault="00F61DD4">
                  <w:pPr>
                    <w:numPr>
                      <w:ilvl w:val="0"/>
                      <w:numId w:val="1"/>
                    </w:numPr>
                    <w:ind w:hanging="360"/>
                    <w:jc w:val="left"/>
                  </w:pPr>
                  <w:r>
                    <w:rPr>
                      <w:color w:val="FFFFFF"/>
                      <w:sz w:val="36"/>
                    </w:rPr>
                    <w:t xml:space="preserve">Routes via A51 &amp; A525 </w:t>
                  </w:r>
                </w:p>
              </w:tc>
            </w:tr>
          </w:tbl>
          <w:p w:rsidR="00A0618A" w:rsidRDefault="00A0618A">
            <w:pPr>
              <w:spacing w:after="160"/>
              <w:jc w:val="left"/>
            </w:pPr>
          </w:p>
        </w:tc>
        <w:tc>
          <w:tcPr>
            <w:tcW w:w="794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0618A" w:rsidRDefault="00A0618A">
            <w:pPr>
              <w:ind w:left="-8235" w:right="6"/>
              <w:jc w:val="left"/>
            </w:pPr>
          </w:p>
          <w:tbl>
            <w:tblPr>
              <w:tblStyle w:val="TableGrid"/>
              <w:tblW w:w="7746" w:type="dxa"/>
              <w:tblInd w:w="195" w:type="dxa"/>
              <w:tblCellMar>
                <w:top w:w="132" w:type="dxa"/>
                <w:left w:w="156" w:type="dxa"/>
                <w:bottom w:w="0" w:type="dxa"/>
                <w:right w:w="95" w:type="dxa"/>
              </w:tblCellMar>
              <w:tblLook w:val="04A0" w:firstRow="1" w:lastRow="0" w:firstColumn="1" w:lastColumn="0" w:noHBand="0" w:noVBand="1"/>
            </w:tblPr>
            <w:tblGrid>
              <w:gridCol w:w="7746"/>
            </w:tblGrid>
            <w:tr w:rsidR="00A0618A">
              <w:trPr>
                <w:trHeight w:val="1230"/>
              </w:trPr>
              <w:tc>
                <w:tcPr>
                  <w:tcW w:w="774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549E39"/>
                </w:tcPr>
                <w:p w:rsidR="00A0618A" w:rsidRDefault="00F61DD4">
                  <w:pPr>
                    <w:ind w:left="1419" w:hanging="1378"/>
                    <w:jc w:val="left"/>
                  </w:pPr>
                  <w:r>
                    <w:rPr>
                      <w:color w:val="FFFFFF"/>
                      <w:sz w:val="44"/>
                    </w:rPr>
                    <w:t>OPEN MEETING</w:t>
                  </w:r>
                  <w:r>
                    <w:rPr>
                      <w:b w:val="0"/>
                      <w:color w:val="FFFFFF"/>
                      <w:sz w:val="44"/>
                    </w:rPr>
                    <w:t xml:space="preserve"> – WOORE VICTORY HALL </w:t>
                  </w:r>
                  <w:r>
                    <w:rPr>
                      <w:b w:val="0"/>
                      <w:color w:val="FFFFFF"/>
                      <w:sz w:val="48"/>
                    </w:rPr>
                    <w:t xml:space="preserve"> </w:t>
                  </w:r>
                  <w:r>
                    <w:rPr>
                      <w:b w:val="0"/>
                      <w:color w:val="FFFFFF"/>
                      <w:sz w:val="44"/>
                    </w:rPr>
                    <w:t>11</w:t>
                  </w:r>
                  <w:r>
                    <w:rPr>
                      <w:b w:val="0"/>
                      <w:color w:val="FFFFFF"/>
                      <w:sz w:val="44"/>
                      <w:vertAlign w:val="superscript"/>
                    </w:rPr>
                    <w:t>th</w:t>
                  </w:r>
                  <w:r>
                    <w:rPr>
                      <w:b w:val="0"/>
                      <w:color w:val="FFFFFF"/>
                      <w:sz w:val="44"/>
                    </w:rPr>
                    <w:t xml:space="preserve"> August 2017 at 7 pm</w:t>
                  </w:r>
                  <w:r>
                    <w:rPr>
                      <w:b w:val="0"/>
                      <w:color w:val="FFFFFF"/>
                      <w:sz w:val="48"/>
                    </w:rPr>
                    <w:t xml:space="preserve"> </w:t>
                  </w:r>
                </w:p>
              </w:tc>
            </w:tr>
            <w:tr w:rsidR="00A0618A">
              <w:trPr>
                <w:trHeight w:val="4200"/>
              </w:trPr>
              <w:tc>
                <w:tcPr>
                  <w:tcW w:w="774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vAlign w:val="center"/>
                </w:tcPr>
                <w:p w:rsidR="00A0618A" w:rsidRDefault="00F61DD4">
                  <w:pPr>
                    <w:spacing w:after="317" w:line="240" w:lineRule="auto"/>
                    <w:jc w:val="center"/>
                  </w:pPr>
                  <w:r>
                    <w:rPr>
                      <w:color w:val="000000"/>
                      <w:sz w:val="24"/>
                    </w:rPr>
                    <w:t xml:space="preserve">Attended by The Rt. Hon Owen Paterson MP, HS2, Woore Parish Council &amp; Shropshire County Council </w:t>
                  </w:r>
                </w:p>
                <w:p w:rsidR="00A0618A" w:rsidRDefault="00F61DD4">
                  <w:pPr>
                    <w:spacing w:after="59" w:line="245" w:lineRule="auto"/>
                    <w:jc w:val="left"/>
                  </w:pPr>
                  <w:r>
                    <w:rPr>
                      <w:i/>
                      <w:color w:val="000000"/>
                      <w:sz w:val="32"/>
                    </w:rPr>
                    <w:t>To ensure that critical points are incorporated within the Agenda, please submit in advance (by 8</w:t>
                  </w:r>
                  <w:r>
                    <w:rPr>
                      <w:i/>
                      <w:color w:val="000000"/>
                      <w:sz w:val="32"/>
                      <w:vertAlign w:val="superscript"/>
                    </w:rPr>
                    <w:t>th</w:t>
                  </w:r>
                  <w:r>
                    <w:rPr>
                      <w:i/>
                      <w:color w:val="000000"/>
                      <w:sz w:val="32"/>
                    </w:rPr>
                    <w:t xml:space="preserve"> August) any questions, concerns or comments you wish to ra</w:t>
                  </w:r>
                  <w:r>
                    <w:rPr>
                      <w:i/>
                      <w:color w:val="000000"/>
                      <w:sz w:val="32"/>
                    </w:rPr>
                    <w:t xml:space="preserve">ise, either: </w:t>
                  </w:r>
                </w:p>
                <w:p w:rsidR="00A0618A" w:rsidRDefault="00F61DD4">
                  <w:pPr>
                    <w:numPr>
                      <w:ilvl w:val="0"/>
                      <w:numId w:val="2"/>
                    </w:numPr>
                    <w:spacing w:after="68" w:line="240" w:lineRule="auto"/>
                    <w:ind w:hanging="360"/>
                    <w:jc w:val="left"/>
                  </w:pPr>
                  <w:r>
                    <w:rPr>
                      <w:i/>
                      <w:color w:val="2A4F1C"/>
                      <w:sz w:val="32"/>
                    </w:rPr>
                    <w:t>by hand</w:t>
                  </w:r>
                  <w:r>
                    <w:rPr>
                      <w:i/>
                      <w:color w:val="000000"/>
                      <w:sz w:val="32"/>
                    </w:rPr>
                    <w:t xml:space="preserve">, to the “Woore-HS2” Post Box positioned in Woore Post Office  </w:t>
                  </w:r>
                </w:p>
                <w:p w:rsidR="00A0618A" w:rsidRDefault="00F61DD4">
                  <w:pPr>
                    <w:numPr>
                      <w:ilvl w:val="0"/>
                      <w:numId w:val="2"/>
                    </w:numPr>
                    <w:ind w:hanging="360"/>
                    <w:jc w:val="left"/>
                  </w:pPr>
                  <w:r>
                    <w:rPr>
                      <w:i/>
                      <w:color w:val="2A4F1C"/>
                      <w:sz w:val="32"/>
                    </w:rPr>
                    <w:t>via email</w:t>
                  </w:r>
                  <w:r>
                    <w:rPr>
                      <w:i/>
                      <w:color w:val="000000"/>
                      <w:sz w:val="32"/>
                    </w:rPr>
                    <w:t xml:space="preserve">, to Woore Parish Council </w:t>
                  </w:r>
                  <w:hyperlink r:id="rId7">
                    <w:r>
                      <w:rPr>
                        <w:i/>
                        <w:color w:val="000000"/>
                        <w:sz w:val="32"/>
                        <w:u w:val="single" w:color="000000"/>
                      </w:rPr>
                      <w:t>www.wooreparishcouncil.org</w:t>
                    </w:r>
                  </w:hyperlink>
                  <w:hyperlink r:id="rId8">
                    <w:r>
                      <w:rPr>
                        <w:i/>
                        <w:color w:val="000000"/>
                        <w:sz w:val="32"/>
                      </w:rPr>
                      <w:t xml:space="preserve"> </w:t>
                    </w:r>
                  </w:hyperlink>
                </w:p>
              </w:tc>
            </w:tr>
          </w:tbl>
          <w:p w:rsidR="00A0618A" w:rsidRDefault="00A0618A">
            <w:pPr>
              <w:spacing w:after="160"/>
              <w:jc w:val="left"/>
            </w:pPr>
          </w:p>
        </w:tc>
      </w:tr>
      <w:tr w:rsidR="00A0618A">
        <w:trPr>
          <w:trHeight w:val="1530"/>
        </w:trPr>
        <w:tc>
          <w:tcPr>
            <w:tcW w:w="742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0618A" w:rsidRDefault="00A0618A">
            <w:pPr>
              <w:ind w:left="-810" w:right="195"/>
              <w:jc w:val="left"/>
            </w:pPr>
          </w:p>
          <w:tbl>
            <w:tblPr>
              <w:tblStyle w:val="TableGrid"/>
              <w:tblW w:w="7230" w:type="dxa"/>
              <w:tblInd w:w="0" w:type="dxa"/>
              <w:tblCellMar>
                <w:top w:w="0" w:type="dxa"/>
                <w:left w:w="155" w:type="dxa"/>
                <w:bottom w:w="0" w:type="dxa"/>
                <w:right w:w="89" w:type="dxa"/>
              </w:tblCellMar>
              <w:tblLook w:val="04A0" w:firstRow="1" w:lastRow="0" w:firstColumn="1" w:lastColumn="0" w:noHBand="0" w:noVBand="1"/>
            </w:tblPr>
            <w:tblGrid>
              <w:gridCol w:w="7230"/>
            </w:tblGrid>
            <w:tr w:rsidR="00A0618A">
              <w:trPr>
                <w:trHeight w:val="5400"/>
              </w:trPr>
              <w:tc>
                <w:tcPr>
                  <w:tcW w:w="7230" w:type="dxa"/>
                  <w:tcBorders>
                    <w:top w:val="single" w:sz="8" w:space="0" w:color="549E39"/>
                    <w:left w:val="single" w:sz="8" w:space="0" w:color="549E39"/>
                    <w:bottom w:val="single" w:sz="8" w:space="0" w:color="549E39"/>
                    <w:right w:val="single" w:sz="8" w:space="0" w:color="549E39"/>
                  </w:tcBorders>
                  <w:vAlign w:val="center"/>
                </w:tcPr>
                <w:p w:rsidR="00A0618A" w:rsidRDefault="00F61DD4">
                  <w:pPr>
                    <w:jc w:val="left"/>
                  </w:pPr>
                  <w:r>
                    <w:rPr>
                      <w:color w:val="3E762A"/>
                      <w:sz w:val="56"/>
                    </w:rPr>
                    <w:lastRenderedPageBreak/>
                    <w:t xml:space="preserve">  What Can We Do? </w:t>
                  </w:r>
                </w:p>
                <w:p w:rsidR="00A0618A" w:rsidRDefault="00F61DD4">
                  <w:pPr>
                    <w:numPr>
                      <w:ilvl w:val="0"/>
                      <w:numId w:val="3"/>
                    </w:numPr>
                    <w:spacing w:after="64" w:line="239" w:lineRule="auto"/>
                    <w:ind w:hanging="360"/>
                    <w:jc w:val="left"/>
                  </w:pPr>
                  <w:r>
                    <w:rPr>
                      <w:color w:val="000000"/>
                      <w:sz w:val="28"/>
                    </w:rPr>
                    <w:t xml:space="preserve">Understand how HS2’s plans will diversely affect our </w:t>
                  </w:r>
                  <w:r>
                    <w:rPr>
                      <w:color w:val="000000"/>
                      <w:sz w:val="28"/>
                    </w:rPr>
                    <w:t xml:space="preserve">Community </w:t>
                  </w:r>
                </w:p>
                <w:p w:rsidR="00A0618A" w:rsidRDefault="00F61DD4">
                  <w:pPr>
                    <w:numPr>
                      <w:ilvl w:val="0"/>
                      <w:numId w:val="3"/>
                    </w:numPr>
                    <w:spacing w:after="66" w:line="233" w:lineRule="auto"/>
                    <w:ind w:hanging="360"/>
                    <w:jc w:val="left"/>
                  </w:pPr>
                  <w:r>
                    <w:rPr>
                      <w:color w:val="000000"/>
                      <w:sz w:val="28"/>
                    </w:rPr>
                    <w:t>Review all information &amp; reports available (</w:t>
                  </w:r>
                  <w:r>
                    <w:rPr>
                      <w:color w:val="000000"/>
                      <w:sz w:val="24"/>
                    </w:rPr>
                    <w:t>see links overleaf)</w:t>
                  </w:r>
                  <w:r>
                    <w:rPr>
                      <w:color w:val="000000"/>
                      <w:sz w:val="28"/>
                    </w:rPr>
                    <w:t xml:space="preserve"> </w:t>
                  </w:r>
                </w:p>
                <w:p w:rsidR="00A0618A" w:rsidRDefault="00F61DD4">
                  <w:pPr>
                    <w:numPr>
                      <w:ilvl w:val="0"/>
                      <w:numId w:val="3"/>
                    </w:numPr>
                    <w:spacing w:after="42" w:line="261" w:lineRule="auto"/>
                    <w:ind w:hanging="360"/>
                    <w:jc w:val="left"/>
                  </w:pPr>
                  <w:r>
                    <w:rPr>
                      <w:color w:val="000000"/>
                      <w:sz w:val="28"/>
                    </w:rPr>
                    <w:t xml:space="preserve">Challenge HS2’s Strategy:  ask questions, demand </w:t>
                  </w:r>
                  <w:r>
                    <w:rPr>
                      <w:color w:val="000000"/>
                      <w:sz w:val="28"/>
                    </w:rPr>
                    <w:t>answers, interrogate facts &amp; figures</w:t>
                  </w:r>
                  <w:r>
                    <w:rPr>
                      <w:b w:val="0"/>
                      <w:color w:val="33473C"/>
                      <w:sz w:val="28"/>
                      <w:vertAlign w:val="subscript"/>
                    </w:rPr>
                    <w:t xml:space="preserve"> </w:t>
                  </w:r>
                  <w:r>
                    <w:rPr>
                      <w:b w:val="0"/>
                      <w:color w:val="33473C"/>
                      <w:sz w:val="28"/>
                      <w:vertAlign w:val="subscript"/>
                    </w:rPr>
                    <w:tab/>
                  </w:r>
                  <w:r>
                    <w:rPr>
                      <w:color w:val="000000"/>
                      <w:sz w:val="28"/>
                    </w:rPr>
                    <w:t xml:space="preserve"> </w:t>
                  </w:r>
                </w:p>
                <w:p w:rsidR="00A0618A" w:rsidRDefault="00F61DD4">
                  <w:pPr>
                    <w:numPr>
                      <w:ilvl w:val="0"/>
                      <w:numId w:val="3"/>
                    </w:numPr>
                    <w:spacing w:after="58" w:line="240" w:lineRule="auto"/>
                    <w:ind w:hanging="360"/>
                    <w:jc w:val="left"/>
                  </w:pPr>
                  <w:r>
                    <w:rPr>
                      <w:color w:val="000000"/>
                      <w:sz w:val="28"/>
                    </w:rPr>
                    <w:t>Research, substantiate &amp; present back to HS2 a viable &amp; detailed alternative Proposal, diverting HS2</w:t>
                  </w:r>
                  <w:r>
                    <w:rPr>
                      <w:color w:val="000000"/>
                      <w:sz w:val="28"/>
                    </w:rPr>
                    <w:t xml:space="preserve">’s </w:t>
                  </w:r>
                  <w:r>
                    <w:rPr>
                      <w:color w:val="000000"/>
                      <w:sz w:val="28"/>
                    </w:rPr>
                    <w:t xml:space="preserve">impact away from Woore Parish </w:t>
                  </w:r>
                </w:p>
                <w:p w:rsidR="00A0618A" w:rsidRDefault="00F61DD4">
                  <w:pPr>
                    <w:numPr>
                      <w:ilvl w:val="0"/>
                      <w:numId w:val="3"/>
                    </w:numPr>
                    <w:spacing w:after="60" w:line="239" w:lineRule="auto"/>
                    <w:ind w:hanging="360"/>
                    <w:jc w:val="left"/>
                  </w:pPr>
                  <w:r>
                    <w:rPr>
                      <w:color w:val="000000"/>
                      <w:sz w:val="28"/>
                    </w:rPr>
                    <w:t xml:space="preserve">Take ownership &amp; steer dialogue with key stakeholders: HS2, Westminster &amp; Shropshire County Council  </w:t>
                  </w:r>
                </w:p>
                <w:p w:rsidR="00A0618A" w:rsidRDefault="00F61DD4">
                  <w:pPr>
                    <w:numPr>
                      <w:ilvl w:val="0"/>
                      <w:numId w:val="3"/>
                    </w:numPr>
                    <w:ind w:hanging="360"/>
                    <w:jc w:val="left"/>
                  </w:pPr>
                  <w:r>
                    <w:rPr>
                      <w:color w:val="000000"/>
                      <w:sz w:val="28"/>
                    </w:rPr>
                    <w:t>Achieve a positive o</w:t>
                  </w:r>
                  <w:r>
                    <w:rPr>
                      <w:color w:val="000000"/>
                      <w:sz w:val="28"/>
                    </w:rPr>
                    <w:t xml:space="preserve">utcome for Woore Parish </w:t>
                  </w:r>
                </w:p>
              </w:tc>
            </w:tr>
          </w:tbl>
          <w:p w:rsidR="00A0618A" w:rsidRDefault="00A0618A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A0618A" w:rsidRDefault="00A0618A">
            <w:pPr>
              <w:spacing w:after="160"/>
              <w:jc w:val="left"/>
            </w:pPr>
          </w:p>
        </w:tc>
      </w:tr>
      <w:tr w:rsidR="00A0618A">
        <w:trPr>
          <w:trHeight w:val="405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A0618A" w:rsidRDefault="00A0618A">
            <w:pPr>
              <w:spacing w:after="160"/>
              <w:jc w:val="left"/>
            </w:pPr>
          </w:p>
        </w:tc>
        <w:tc>
          <w:tcPr>
            <w:tcW w:w="7947" w:type="dxa"/>
            <w:tcBorders>
              <w:top w:val="nil"/>
              <w:left w:val="nil"/>
              <w:bottom w:val="nil"/>
              <w:right w:val="nil"/>
            </w:tcBorders>
          </w:tcPr>
          <w:p w:rsidR="00A0618A" w:rsidRDefault="00F61DD4">
            <w:pPr>
              <w:ind w:left="2097"/>
              <w:jc w:val="left"/>
            </w:pPr>
            <w:r>
              <w:rPr>
                <w:noProof/>
              </w:rPr>
              <w:drawing>
                <wp:inline distT="0" distB="0" distL="0" distR="0">
                  <wp:extent cx="3714750" cy="2472690"/>
                  <wp:effectExtent l="0" t="0" r="0" b="0"/>
                  <wp:docPr id="149" name="Picture 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" name="Picture 149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0" cy="2472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0618A" w:rsidRDefault="00F61DD4">
      <w:pPr>
        <w:ind w:left="245"/>
        <w:jc w:val="left"/>
      </w:pPr>
      <w:r>
        <w:rPr>
          <w:b w:val="0"/>
          <w:color w:val="33473C"/>
          <w:sz w:val="22"/>
        </w:rPr>
        <w:t xml:space="preserve"> </w:t>
      </w:r>
    </w:p>
    <w:p w:rsidR="00A0618A" w:rsidRDefault="00F61DD4">
      <w:pPr>
        <w:ind w:left="-547" w:right="-163"/>
        <w:jc w:val="left"/>
      </w:pPr>
      <w:r>
        <w:rPr>
          <w:b w:val="0"/>
          <w:noProof/>
          <w:color w:val="000000"/>
          <w:sz w:val="22"/>
        </w:rPr>
        <w:lastRenderedPageBreak/>
        <mc:AlternateContent>
          <mc:Choice Requires="wpg">
            <w:drawing>
              <wp:inline distT="0" distB="0" distL="0" distR="0">
                <wp:extent cx="10242499" cy="6958600"/>
                <wp:effectExtent l="0" t="0" r="0" b="0"/>
                <wp:docPr id="1702" name="Group 17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42499" cy="6958600"/>
                          <a:chOff x="0" y="0"/>
                          <a:chExt cx="10242499" cy="6958600"/>
                        </a:xfrm>
                      </wpg:grpSpPr>
                      <wps:wsp>
                        <wps:cNvPr id="165" name="Rectangle 165"/>
                        <wps:cNvSpPr/>
                        <wps:spPr>
                          <a:xfrm>
                            <a:off x="347472" y="1033923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b w:val="0"/>
                                  <w:color w:val="33473C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7" name="Picture 16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404622" y="72024"/>
                            <a:ext cx="1399032" cy="7391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8" name="Rectangle 168"/>
                        <wps:cNvSpPr/>
                        <wps:spPr>
                          <a:xfrm>
                            <a:off x="4411091" y="259731"/>
                            <a:ext cx="383696" cy="619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t>H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" name="Rectangle 169"/>
                        <wps:cNvSpPr/>
                        <wps:spPr>
                          <a:xfrm>
                            <a:off x="4699127" y="259731"/>
                            <a:ext cx="1132846" cy="619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t xml:space="preserve">S2’s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0" name="Rectangle 170"/>
                        <wps:cNvSpPr/>
                        <wps:spPr>
                          <a:xfrm>
                            <a:off x="5551297" y="259731"/>
                            <a:ext cx="6101435" cy="619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t>Impact on Woore Parish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10139172" y="259731"/>
                            <a:ext cx="137425" cy="619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68" name="Shape 2268"/>
                        <wps:cNvSpPr/>
                        <wps:spPr>
                          <a:xfrm>
                            <a:off x="405384" y="27829"/>
                            <a:ext cx="9752076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52076" h="38100">
                                <a:moveTo>
                                  <a:pt x="0" y="0"/>
                                </a:moveTo>
                                <a:lnTo>
                                  <a:pt x="9752076" y="0"/>
                                </a:lnTo>
                                <a:lnTo>
                                  <a:pt x="9752076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49E3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69" name="Shape 2269"/>
                        <wps:cNvSpPr/>
                        <wps:spPr>
                          <a:xfrm>
                            <a:off x="405384" y="826658"/>
                            <a:ext cx="9752076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52076" h="38100">
                                <a:moveTo>
                                  <a:pt x="0" y="0"/>
                                </a:moveTo>
                                <a:lnTo>
                                  <a:pt x="9752076" y="0"/>
                                </a:lnTo>
                                <a:lnTo>
                                  <a:pt x="9752076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49E3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4" name="Rectangle 174"/>
                        <wps:cNvSpPr/>
                        <wps:spPr>
                          <a:xfrm>
                            <a:off x="0" y="0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 w:val="0"/>
                                  <w:color w:val="33473C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5" name="Shape 175"/>
                        <wps:cNvSpPr/>
                        <wps:spPr>
                          <a:xfrm>
                            <a:off x="411404" y="948324"/>
                            <a:ext cx="745376" cy="60044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5376" h="6004408">
                                <a:moveTo>
                                  <a:pt x="0" y="0"/>
                                </a:moveTo>
                                <a:lnTo>
                                  <a:pt x="745363" y="0"/>
                                </a:lnTo>
                                <a:cubicBezTo>
                                  <a:pt x="745376" y="848995"/>
                                  <a:pt x="500812" y="2559050"/>
                                  <a:pt x="500825" y="3408045"/>
                                </a:cubicBezTo>
                                <a:cubicBezTo>
                                  <a:pt x="500812" y="4560570"/>
                                  <a:pt x="745376" y="4851908"/>
                                  <a:pt x="745363" y="6004408"/>
                                </a:cubicBezTo>
                                <a:lnTo>
                                  <a:pt x="0" y="6004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49E3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77" name="Picture 17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411404" y="948324"/>
                            <a:ext cx="765797" cy="6010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70" name="Shape 2270"/>
                        <wps:cNvSpPr/>
                        <wps:spPr>
                          <a:xfrm>
                            <a:off x="1156767" y="948299"/>
                            <a:ext cx="3934460" cy="6004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34460" h="6004434">
                                <a:moveTo>
                                  <a:pt x="0" y="0"/>
                                </a:moveTo>
                                <a:lnTo>
                                  <a:pt x="3934460" y="0"/>
                                </a:lnTo>
                                <a:lnTo>
                                  <a:pt x="3934460" y="6004434"/>
                                </a:lnTo>
                                <a:lnTo>
                                  <a:pt x="0" y="600443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9" name="Shape 179"/>
                        <wps:cNvSpPr/>
                        <wps:spPr>
                          <a:xfrm>
                            <a:off x="1156767" y="948299"/>
                            <a:ext cx="3934460" cy="6004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34460" h="6004434">
                                <a:moveTo>
                                  <a:pt x="0" y="6004434"/>
                                </a:moveTo>
                                <a:lnTo>
                                  <a:pt x="3934460" y="6004434"/>
                                </a:lnTo>
                                <a:lnTo>
                                  <a:pt x="39344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549E3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81" name="Picture 18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162812" y="954420"/>
                            <a:ext cx="3921252" cy="59923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2" name="Rectangle 182"/>
                        <wps:cNvSpPr/>
                        <wps:spPr>
                          <a:xfrm>
                            <a:off x="1687322" y="990107"/>
                            <a:ext cx="3822224" cy="448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3E762A"/>
                                  <w:sz w:val="52"/>
                                </w:rPr>
                                <w:t>INFORMATION LINKS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3" name="Rectangle 183"/>
                        <wps:cNvSpPr/>
                        <wps:spPr>
                          <a:xfrm>
                            <a:off x="4560443" y="990107"/>
                            <a:ext cx="99404" cy="448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3E762A"/>
                                  <w:sz w:val="5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4" name="Rectangle 184"/>
                        <wps:cNvSpPr/>
                        <wps:spPr>
                          <a:xfrm>
                            <a:off x="3123311" y="1322720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 w:val="0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5" name="Rectangle 185"/>
                        <wps:cNvSpPr/>
                        <wps:spPr>
                          <a:xfrm>
                            <a:off x="1163066" y="1622567"/>
                            <a:ext cx="4985080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32"/>
                                </w:rPr>
                                <w:t xml:space="preserve">There are numerous links publicly available,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6" name="Rectangle 186"/>
                        <wps:cNvSpPr/>
                        <wps:spPr>
                          <a:xfrm>
                            <a:off x="1163066" y="1994195"/>
                            <a:ext cx="3163423" cy="2749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32"/>
                                </w:rPr>
                                <w:t xml:space="preserve">many of which are listed on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7" name="Rectangle 187"/>
                        <wps:cNvSpPr/>
                        <wps:spPr>
                          <a:xfrm>
                            <a:off x="3543935" y="1994195"/>
                            <a:ext cx="433867" cy="2749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32"/>
                                </w:rPr>
                                <w:t xml:space="preserve">the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" name="Rectangle 188"/>
                        <wps:cNvSpPr/>
                        <wps:spPr>
                          <a:xfrm>
                            <a:off x="3870071" y="1994195"/>
                            <a:ext cx="830746" cy="2749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32"/>
                                </w:rPr>
                                <w:t xml:space="preserve">Woore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" name="Rectangle 189"/>
                        <wps:cNvSpPr/>
                        <wps:spPr>
                          <a:xfrm>
                            <a:off x="4494911" y="1994195"/>
                            <a:ext cx="752990" cy="2749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32"/>
                                </w:rPr>
                                <w:t xml:space="preserve">Parish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" name="Rectangle 190"/>
                        <wps:cNvSpPr/>
                        <wps:spPr>
                          <a:xfrm>
                            <a:off x="1163066" y="2366660"/>
                            <a:ext cx="821412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32"/>
                                </w:rPr>
                                <w:t>Council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" name="Rectangle 191"/>
                        <wps:cNvSpPr/>
                        <wps:spPr>
                          <a:xfrm>
                            <a:off x="1781810" y="2366660"/>
                            <a:ext cx="176477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32"/>
                                </w:rPr>
                                <w:t>’s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2" name="Rectangle 192"/>
                        <wps:cNvSpPr/>
                        <wps:spPr>
                          <a:xfrm>
                            <a:off x="1914398" y="2366660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" name="Rectangle 193"/>
                        <wps:cNvSpPr/>
                        <wps:spPr>
                          <a:xfrm>
                            <a:off x="1961642" y="2366660"/>
                            <a:ext cx="959437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32"/>
                                </w:rPr>
                                <w:t>website: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4" name="Rectangle 194"/>
                        <wps:cNvSpPr/>
                        <wps:spPr>
                          <a:xfrm>
                            <a:off x="2685542" y="2366660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" name="Rectangle 195"/>
                        <wps:cNvSpPr/>
                        <wps:spPr>
                          <a:xfrm>
                            <a:off x="1391666" y="2753188"/>
                            <a:ext cx="109089" cy="2165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rFonts w:ascii="Segoe UI Symbol" w:eastAsia="Segoe UI Symbol" w:hAnsi="Segoe UI Symbol" w:cs="Segoe UI Symbol"/>
                                  <w:b w:val="0"/>
                                  <w:color w:val="000000"/>
                                  <w:sz w:val="28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9" name="Rectangle 1699"/>
                        <wps:cNvSpPr/>
                        <wps:spPr>
                          <a:xfrm>
                            <a:off x="1620266" y="2743089"/>
                            <a:ext cx="280358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hyperlink r:id="rId12">
                                <w:r>
                                  <w:rPr>
                                    <w:color w:val="000000"/>
                                    <w:sz w:val="28"/>
                                    <w:u w:val="single" w:color="000000"/>
                                  </w:rPr>
                                  <w:t>www.wooreparishcouncil.or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00" name="Rectangle 1700"/>
                        <wps:cNvSpPr/>
                        <wps:spPr>
                          <a:xfrm>
                            <a:off x="3728758" y="2743089"/>
                            <a:ext cx="11240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hyperlink r:id="rId13">
                                <w:r>
                                  <w:rPr>
                                    <w:color w:val="000000"/>
                                    <w:sz w:val="28"/>
                                    <w:u w:val="single" w:color="000000"/>
                                  </w:rPr>
                                  <w:t>g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" name="Rectangle 197"/>
                        <wps:cNvSpPr/>
                        <wps:spPr>
                          <a:xfrm>
                            <a:off x="3813683" y="2743089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hyperlink r:id="rId14">
                                <w:r>
                                  <w:rPr>
                                    <w:color w:val="000000"/>
                                    <w:sz w:val="28"/>
                                  </w:rPr>
                                  <w:t xml:space="preserve"> 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" name="Rectangle 198"/>
                        <wps:cNvSpPr/>
                        <wps:spPr>
                          <a:xfrm>
                            <a:off x="3853307" y="2743089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9" name="Rectangle 199"/>
                        <wps:cNvSpPr/>
                        <wps:spPr>
                          <a:xfrm>
                            <a:off x="3892931" y="2743089"/>
                            <a:ext cx="73991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0" name="Rectangle 200"/>
                        <wps:cNvSpPr/>
                        <wps:spPr>
                          <a:xfrm>
                            <a:off x="3947795" y="2743089"/>
                            <a:ext cx="144258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 xml:space="preserve">follow links to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2" name="Rectangle 202"/>
                        <wps:cNvSpPr/>
                        <wps:spPr>
                          <a:xfrm>
                            <a:off x="1620266" y="3069224"/>
                            <a:ext cx="1730244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“High Speed Rail”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2922143" y="3069224"/>
                            <a:ext cx="73991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4" name="Rectangle 204"/>
                        <wps:cNvSpPr/>
                        <wps:spPr>
                          <a:xfrm>
                            <a:off x="2975483" y="306922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" name="Rectangle 205"/>
                        <wps:cNvSpPr/>
                        <wps:spPr>
                          <a:xfrm>
                            <a:off x="1163066" y="3399933"/>
                            <a:ext cx="1229286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32"/>
                                </w:rPr>
                                <w:t xml:space="preserve">Additional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" name="Rectangle 206"/>
                        <wps:cNvSpPr/>
                        <wps:spPr>
                          <a:xfrm>
                            <a:off x="2088134" y="3399933"/>
                            <a:ext cx="911990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32"/>
                                </w:rPr>
                                <w:t xml:space="preserve">sources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7" name="Rectangle 207"/>
                        <wps:cNvSpPr/>
                        <wps:spPr>
                          <a:xfrm>
                            <a:off x="2773934" y="3399933"/>
                            <a:ext cx="74404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32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8" name="Rectangle 208"/>
                        <wps:cNvSpPr/>
                        <wps:spPr>
                          <a:xfrm>
                            <a:off x="2830322" y="3399933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9" name="Rectangle 209"/>
                        <wps:cNvSpPr/>
                        <wps:spPr>
                          <a:xfrm>
                            <a:off x="1391666" y="3786714"/>
                            <a:ext cx="109089" cy="2165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rFonts w:ascii="Segoe UI Symbol" w:eastAsia="Segoe UI Symbol" w:hAnsi="Segoe UI Symbol" w:cs="Segoe UI Symbol"/>
                                  <w:b w:val="0"/>
                                  <w:color w:val="000000"/>
                                  <w:sz w:val="28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" name="Rectangle 210"/>
                        <wps:cNvSpPr/>
                        <wps:spPr>
                          <a:xfrm>
                            <a:off x="1620266" y="3776615"/>
                            <a:ext cx="230983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Market Drayton Library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1" name="Rectangle 211"/>
                        <wps:cNvSpPr/>
                        <wps:spPr>
                          <a:xfrm>
                            <a:off x="3356483" y="3776615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2" name="Rectangle 212"/>
                        <wps:cNvSpPr/>
                        <wps:spPr>
                          <a:xfrm>
                            <a:off x="3449447" y="3776615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3" name="Rectangle 213"/>
                        <wps:cNvSpPr/>
                        <wps:spPr>
                          <a:xfrm>
                            <a:off x="1391666" y="4121994"/>
                            <a:ext cx="109089" cy="2165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rFonts w:ascii="Segoe UI Symbol" w:eastAsia="Segoe UI Symbol" w:hAnsi="Segoe UI Symbol" w:cs="Segoe UI Symbol"/>
                                  <w:b w:val="0"/>
                                  <w:color w:val="000000"/>
                                  <w:sz w:val="28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5" name="Rectangle 255"/>
                        <wps:cNvSpPr/>
                        <wps:spPr>
                          <a:xfrm>
                            <a:off x="1620266" y="4111894"/>
                            <a:ext cx="157064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hyperlink r:id="rId15">
                                <w:r>
                                  <w:rPr>
                                    <w:color w:val="000000"/>
                                    <w:sz w:val="28"/>
                                  </w:rPr>
                                  <w:t>www.gov.uk/hs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6" name="Rectangle 256"/>
                        <wps:cNvSpPr/>
                        <wps:spPr>
                          <a:xfrm>
                            <a:off x="2801200" y="4111894"/>
                            <a:ext cx="12023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hyperlink r:id="rId16">
                                <w:r>
                                  <w:rPr>
                                    <w:color w:val="000000"/>
                                    <w:sz w:val="28"/>
                                  </w:rPr>
                                  <w:t>2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5" name="Rectangle 215"/>
                        <wps:cNvSpPr/>
                        <wps:spPr>
                          <a:xfrm>
                            <a:off x="2889758" y="411189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hyperlink r:id="rId17">
                                <w:r>
                                  <w:rPr>
                                    <w:color w:val="000000"/>
                                    <w:sz w:val="28"/>
                                  </w:rPr>
                                  <w:t xml:space="preserve"> 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6" name="Rectangle 216"/>
                        <wps:cNvSpPr/>
                        <wps:spPr>
                          <a:xfrm>
                            <a:off x="1391666" y="4455750"/>
                            <a:ext cx="109089" cy="2165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rFonts w:ascii="Segoe UI Symbol" w:eastAsia="Segoe UI Symbol" w:hAnsi="Segoe UI Symbol" w:cs="Segoe UI Symbol"/>
                                  <w:b w:val="0"/>
                                  <w:color w:val="000000"/>
                                  <w:sz w:val="28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7" name="Rectangle 217"/>
                        <wps:cNvSpPr/>
                        <wps:spPr>
                          <a:xfrm>
                            <a:off x="1620266" y="4445651"/>
                            <a:ext cx="399288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www.gov.uk/government/speeches/hs2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8" name="Rectangle 218"/>
                        <wps:cNvSpPr/>
                        <wps:spPr>
                          <a:xfrm>
                            <a:off x="4622927" y="4445651"/>
                            <a:ext cx="7256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9" name="Rectangle 219"/>
                        <wps:cNvSpPr/>
                        <wps:spPr>
                          <a:xfrm>
                            <a:off x="1620266" y="4771787"/>
                            <a:ext cx="700777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update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0" name="Rectangle 220"/>
                        <wps:cNvSpPr/>
                        <wps:spPr>
                          <a:xfrm>
                            <a:off x="2146046" y="4771787"/>
                            <a:ext cx="7256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1" name="Rectangle 221"/>
                        <wps:cNvSpPr/>
                        <wps:spPr>
                          <a:xfrm>
                            <a:off x="2200910" y="4771787"/>
                            <a:ext cx="58338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phase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2" name="Rectangle 222"/>
                        <wps:cNvSpPr/>
                        <wps:spPr>
                          <a:xfrm>
                            <a:off x="2639822" y="4771787"/>
                            <a:ext cx="7256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7" name="Rectangle 1687"/>
                        <wps:cNvSpPr/>
                        <wps:spPr>
                          <a:xfrm>
                            <a:off x="2694686" y="4771787"/>
                            <a:ext cx="12023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8" name="Rectangle 1688"/>
                        <wps:cNvSpPr/>
                        <wps:spPr>
                          <a:xfrm>
                            <a:off x="2784602" y="4771787"/>
                            <a:ext cx="11715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4" name="Rectangle 224"/>
                        <wps:cNvSpPr/>
                        <wps:spPr>
                          <a:xfrm>
                            <a:off x="2872994" y="4771787"/>
                            <a:ext cx="7256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" name="Rectangle 225"/>
                        <wps:cNvSpPr/>
                        <wps:spPr>
                          <a:xfrm>
                            <a:off x="2926715" y="4771787"/>
                            <a:ext cx="37066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and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6" name="Rectangle 226"/>
                        <wps:cNvSpPr/>
                        <wps:spPr>
                          <a:xfrm>
                            <a:off x="3205607" y="4771787"/>
                            <a:ext cx="7256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7" name="Rectangle 227"/>
                        <wps:cNvSpPr/>
                        <wps:spPr>
                          <a:xfrm>
                            <a:off x="3260471" y="4771787"/>
                            <a:ext cx="58338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phase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" name="Rectangle 228"/>
                        <wps:cNvSpPr/>
                        <wps:spPr>
                          <a:xfrm>
                            <a:off x="3699383" y="4771787"/>
                            <a:ext cx="7256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9" name="Rectangle 1689"/>
                        <wps:cNvSpPr/>
                        <wps:spPr>
                          <a:xfrm>
                            <a:off x="3754247" y="4771787"/>
                            <a:ext cx="12023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0" name="Rectangle 1690"/>
                        <wps:cNvSpPr/>
                        <wps:spPr>
                          <a:xfrm>
                            <a:off x="3844163" y="4771787"/>
                            <a:ext cx="12734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b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0" name="Rectangle 230"/>
                        <wps:cNvSpPr/>
                        <wps:spPr>
                          <a:xfrm>
                            <a:off x="3938651" y="4771787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" name="Rectangle 231"/>
                        <wps:cNvSpPr/>
                        <wps:spPr>
                          <a:xfrm>
                            <a:off x="1391666" y="5117166"/>
                            <a:ext cx="109089" cy="2165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rFonts w:ascii="Segoe UI Symbol" w:eastAsia="Segoe UI Symbol" w:hAnsi="Segoe UI Symbol" w:cs="Segoe UI Symbol"/>
                                  <w:b w:val="0"/>
                                  <w:color w:val="000000"/>
                                  <w:sz w:val="28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" name="Rectangle 232"/>
                        <wps:cNvSpPr/>
                        <wps:spPr>
                          <a:xfrm>
                            <a:off x="1620266" y="5107067"/>
                            <a:ext cx="2573785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www.staffordshire.gov.uk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3" name="Rectangle 233"/>
                        <wps:cNvSpPr/>
                        <wps:spPr>
                          <a:xfrm>
                            <a:off x="3556127" y="5107067"/>
                            <a:ext cx="5359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4" name="Rectangle 234"/>
                        <wps:cNvSpPr/>
                        <wps:spPr>
                          <a:xfrm>
                            <a:off x="1391666" y="5461647"/>
                            <a:ext cx="93238" cy="1850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rFonts w:ascii="Segoe UI Symbol" w:eastAsia="Segoe UI Symbol" w:hAnsi="Segoe UI Symbol" w:cs="Segoe UI Symbol"/>
                                  <w:b w:val="0"/>
                                  <w:color w:val="000000"/>
                                  <w:sz w:val="24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7" name="Rectangle 257"/>
                        <wps:cNvSpPr/>
                        <wps:spPr>
                          <a:xfrm>
                            <a:off x="1620266" y="5433584"/>
                            <a:ext cx="1638941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hyperlink r:id="rId18">
                                <w:r>
                                  <w:rPr>
                                    <w:color w:val="000000"/>
                                    <w:sz w:val="28"/>
                                  </w:rPr>
                                  <w:t>www.stophs2.or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8" name="Rectangle 258"/>
                        <wps:cNvSpPr/>
                        <wps:spPr>
                          <a:xfrm>
                            <a:off x="2852553" y="5433584"/>
                            <a:ext cx="11240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hyperlink r:id="rId19">
                                <w:r>
                                  <w:rPr>
                                    <w:color w:val="000000"/>
                                    <w:sz w:val="28"/>
                                  </w:rPr>
                                  <w:t>g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6" name="Rectangle 236"/>
                        <wps:cNvSpPr/>
                        <wps:spPr>
                          <a:xfrm>
                            <a:off x="2935859" y="5429393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hyperlink r:id="rId20"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sz w:val="24"/>
                                  </w:rPr>
                                  <w:t xml:space="preserve"> 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7" name="Rectangle 237"/>
                        <wps:cNvSpPr/>
                        <wps:spPr>
                          <a:xfrm>
                            <a:off x="1391666" y="5777439"/>
                            <a:ext cx="109089" cy="2165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rFonts w:ascii="Segoe UI Symbol" w:eastAsia="Segoe UI Symbol" w:hAnsi="Segoe UI Symbol" w:cs="Segoe UI Symbol"/>
                                  <w:b w:val="0"/>
                                  <w:color w:val="000000"/>
                                  <w:sz w:val="28"/>
                                </w:rPr>
                                <w:t>•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8" name="Rectangle 238"/>
                        <wps:cNvSpPr/>
                        <wps:spPr>
                          <a:xfrm>
                            <a:off x="1620266" y="5767340"/>
                            <a:ext cx="433817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 xml:space="preserve">AGAHST (Action Groups Against High Speed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9" name="Rectangle 239"/>
                        <wps:cNvSpPr/>
                        <wps:spPr>
                          <a:xfrm>
                            <a:off x="1620266" y="6093425"/>
                            <a:ext cx="54805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 xml:space="preserve">Two)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0" name="Rectangle 240"/>
                        <wps:cNvSpPr/>
                        <wps:spPr>
                          <a:xfrm>
                            <a:off x="2031746" y="6093425"/>
                            <a:ext cx="72568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1" name="Rectangle 241"/>
                        <wps:cNvSpPr/>
                        <wps:spPr>
                          <a:xfrm>
                            <a:off x="2086610" y="6093425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2" name="Rectangle 242"/>
                        <wps:cNvSpPr/>
                        <wps:spPr>
                          <a:xfrm>
                            <a:off x="2126234" y="6093425"/>
                            <a:ext cx="374293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 xml:space="preserve">a Federation of 72 local action groups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3" name="Rectangle 243"/>
                        <wps:cNvSpPr/>
                        <wps:spPr>
                          <a:xfrm>
                            <a:off x="1620266" y="6419561"/>
                            <a:ext cx="2440507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and 2 national organisati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4" name="Rectangle 244"/>
                        <wps:cNvSpPr/>
                        <wps:spPr>
                          <a:xfrm>
                            <a:off x="3457067" y="6419561"/>
                            <a:ext cx="1639178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 xml:space="preserve">ons that exist to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5" name="Rectangle 245"/>
                        <wps:cNvSpPr/>
                        <wps:spPr>
                          <a:xfrm>
                            <a:off x="1620266" y="6744173"/>
                            <a:ext cx="4444896" cy="2415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oppose HS2 and promote better alternatives.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6" name="Rectangle 246"/>
                        <wps:cNvSpPr/>
                        <wps:spPr>
                          <a:xfrm>
                            <a:off x="4963033" y="6716535"/>
                            <a:ext cx="65888" cy="2644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0618A" w:rsidRDefault="00F61DD4">
                              <w:pPr>
                                <w:spacing w:after="16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8" name="Picture 248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5103368" y="955944"/>
                            <a:ext cx="5088891" cy="5992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9" name="Shape 249"/>
                        <wps:cNvSpPr/>
                        <wps:spPr>
                          <a:xfrm>
                            <a:off x="5098542" y="951182"/>
                            <a:ext cx="5098416" cy="6002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98416" h="6002020">
                                <a:moveTo>
                                  <a:pt x="0" y="6002020"/>
                                </a:moveTo>
                                <a:lnTo>
                                  <a:pt x="5098416" y="6002020"/>
                                </a:lnTo>
                                <a:lnTo>
                                  <a:pt x="5098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549E3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02" style="width:806.496pt;height:547.921pt;mso-position-horizontal-relative:char;mso-position-vertical-relative:line" coordsize="102424,69586">
                <v:rect id="Rectangle 165" style="position:absolute;width:421;height:1899;left:3474;top:1033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color w:val="33473c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67" style="position:absolute;width:13990;height:7391;left:4046;top:720;" filled="f">
                  <v:imagedata r:id="rId6"/>
                </v:shape>
                <v:rect id="Rectangle 168" style="position:absolute;width:3836;height:6193;left:44110;top:259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/>
                          <w:t xml:space="preserve">H</w:t>
                        </w:r>
                      </w:p>
                    </w:txbxContent>
                  </v:textbox>
                </v:rect>
                <v:rect id="Rectangle 169" style="position:absolute;width:11328;height:6193;left:46991;top:259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</w:rPr>
                          <w:t xml:space="preserve">S2’s </w:t>
                        </w:r>
                      </w:p>
                    </w:txbxContent>
                  </v:textbox>
                </v:rect>
                <v:rect id="Rectangle 170" style="position:absolute;width:61014;height:6193;left:55512;top:259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/>
                          <w:t xml:space="preserve">Impact on Woore Parish</w:t>
                        </w:r>
                      </w:p>
                    </w:txbxContent>
                  </v:textbox>
                </v:rect>
                <v:rect id="Rectangle 171" style="position:absolute;width:1374;height:6193;left:101391;top:259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shape id="Shape 2271" style="position:absolute;width:97520;height:381;left:4053;top:278;" coordsize="9752076,38100" path="m0,0l9752076,0l9752076,38100l0,38100l0,0">
                  <v:stroke weight="0pt" endcap="flat" joinstyle="miter" miterlimit="10" on="false" color="#000000" opacity="0"/>
                  <v:fill on="true" color="#549e39"/>
                </v:shape>
                <v:shape id="Shape 2272" style="position:absolute;width:97520;height:381;left:4053;top:8266;" coordsize="9752076,38100" path="m0,0l9752076,0l9752076,38100l0,38100l0,0">
                  <v:stroke weight="0pt" endcap="flat" joinstyle="miter" miterlimit="10" on="false" color="#000000" opacity="0"/>
                  <v:fill on="true" color="#549e39"/>
                </v:shape>
                <v:rect id="Rectangle 174" style="position:absolute;width:518;height:2079;left:0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b w:val="0"/>
                            <w:color w:val="33473c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75" style="position:absolute;width:7453;height:60044;left:4114;top:9483;" coordsize="745376,6004408" path="m0,0l745363,0c745376,848995,500812,2559050,500825,3408045c500812,4560570,745376,4851908,745363,6004408l0,6004408l0,0x">
                  <v:stroke weight="0pt" endcap="flat" joinstyle="miter" miterlimit="10" on="false" color="#000000" opacity="0"/>
                  <v:fill on="true" color="#549e39"/>
                </v:shape>
                <v:shape id="Picture 177" style="position:absolute;width:7657;height:60102;left:4114;top:9483;" filled="f">
                  <v:imagedata r:id="rId22"/>
                </v:shape>
                <v:shape id="Shape 2273" style="position:absolute;width:39344;height:60044;left:11567;top:9482;" coordsize="3934460,6004434" path="m0,0l3934460,0l3934460,6004434l0,6004434l0,0">
                  <v:stroke weight="0pt" endcap="flat" joinstyle="miter" miterlimit="10" on="false" color="#000000" opacity="0"/>
                  <v:fill on="true" color="#ffffff"/>
                </v:shape>
                <v:shape id="Shape 179" style="position:absolute;width:39344;height:60044;left:11567;top:9482;" coordsize="3934460,6004434" path="m0,6004434l3934460,6004434l3934460,0l0,0x">
                  <v:stroke weight="1pt" endcap="flat" joinstyle="miter" miterlimit="10" on="true" color="#549e39"/>
                  <v:fill on="false" color="#000000" opacity="0"/>
                </v:shape>
                <v:shape id="Picture 181" style="position:absolute;width:39212;height:59923;left:11628;top:9544;" filled="f">
                  <v:imagedata r:id="rId23"/>
                </v:shape>
                <v:rect id="Rectangle 182" style="position:absolute;width:38222;height:4480;left:16873;top:990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3e762a"/>
                            <w:sz w:val="52"/>
                          </w:rPr>
                          <w:t xml:space="preserve">INFORMATION LINKS</w:t>
                        </w:r>
                      </w:p>
                    </w:txbxContent>
                  </v:textbox>
                </v:rect>
                <v:rect id="Rectangle 183" style="position:absolute;width:994;height:4480;left:45604;top:990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3e762a"/>
                            <w:sz w:val="5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4" style="position:absolute;width:563;height:2260;left:31233;top:1322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b w:val="0"/>
                            <w:color w:val="00000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5" style="position:absolute;width:49850;height:2745;left:11630;top:1622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32"/>
                          </w:rPr>
                          <w:t xml:space="preserve">There are numerous links publicly available, </w:t>
                        </w:r>
                      </w:p>
                    </w:txbxContent>
                  </v:textbox>
                </v:rect>
                <v:rect id="Rectangle 186" style="position:absolute;width:31634;height:2749;left:11630;top:199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32"/>
                          </w:rPr>
                          <w:t xml:space="preserve">many of which are listed on </w:t>
                        </w:r>
                      </w:p>
                    </w:txbxContent>
                  </v:textbox>
                </v:rect>
                <v:rect id="Rectangle 187" style="position:absolute;width:4338;height:2749;left:35439;top:199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32"/>
                          </w:rPr>
                          <w:t xml:space="preserve">the </w:t>
                        </w:r>
                      </w:p>
                    </w:txbxContent>
                  </v:textbox>
                </v:rect>
                <v:rect id="Rectangle 188" style="position:absolute;width:8307;height:2749;left:38700;top:199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32"/>
                          </w:rPr>
                          <w:t xml:space="preserve">Woore </w:t>
                        </w:r>
                      </w:p>
                    </w:txbxContent>
                  </v:textbox>
                </v:rect>
                <v:rect id="Rectangle 189" style="position:absolute;width:7529;height:2749;left:44949;top:199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32"/>
                          </w:rPr>
                          <w:t xml:space="preserve">Parish </w:t>
                        </w:r>
                      </w:p>
                    </w:txbxContent>
                  </v:textbox>
                </v:rect>
                <v:rect id="Rectangle 190" style="position:absolute;width:8214;height:2745;left:11630;top:236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32"/>
                          </w:rPr>
                          <w:t xml:space="preserve">Council</w:t>
                        </w:r>
                      </w:p>
                    </w:txbxContent>
                  </v:textbox>
                </v:rect>
                <v:rect id="Rectangle 191" style="position:absolute;width:1764;height:2745;left:17818;top:236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00000"/>
                            <w:sz w:val="32"/>
                          </w:rPr>
                          <w:t xml:space="preserve">’s</w:t>
                        </w:r>
                      </w:p>
                    </w:txbxContent>
                  </v:textbox>
                </v:rect>
                <v:rect id="Rectangle 192" style="position:absolute;width:609;height:2745;left:19143;top:236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3" style="position:absolute;width:9594;height:2745;left:19616;top:236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32"/>
                          </w:rPr>
                          <w:t xml:space="preserve">website:</w:t>
                        </w:r>
                      </w:p>
                    </w:txbxContent>
                  </v:textbox>
                </v:rect>
                <v:rect id="Rectangle 194" style="position:absolute;width:609;height:2745;left:26855;top:236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5" style="position:absolute;width:1090;height:2165;left:13916;top:2753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Segoe UI Symbol" w:hAnsi="Segoe UI Symbol" w:eastAsia="Segoe UI Symbol" w:ascii="Segoe UI Symbol"/>
                            <w:b w:val="0"/>
                            <w:color w:val="000000"/>
                            <w:sz w:val="28"/>
                          </w:rPr>
                          <w:t xml:space="preserve">•</w:t>
                        </w:r>
                      </w:p>
                    </w:txbxContent>
                  </v:textbox>
                </v:rect>
                <v:rect id="Rectangle 1699" style="position:absolute;width:28035;height:2415;left:16202;top:2743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hyperlink r:id="hyperlink250">
                          <w:r>
                            <w:rPr>
                              <w:color w:val="000000"/>
                              <w:sz w:val="28"/>
                              <w:u w:val="single" w:color="000000"/>
                            </w:rPr>
                            <w:t xml:space="preserve">www.wooreparishcouncil.or</w:t>
                          </w:r>
                        </w:hyperlink>
                      </w:p>
                    </w:txbxContent>
                  </v:textbox>
                </v:rect>
                <v:rect id="Rectangle 1700" style="position:absolute;width:1124;height:2415;left:37287;top:2743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hyperlink r:id="hyperlink250">
                          <w:r>
                            <w:rPr>
                              <w:color w:val="000000"/>
                              <w:sz w:val="28"/>
                              <w:u w:val="single" w:color="000000"/>
                            </w:rPr>
                            <w:t xml:space="preserve">g</w:t>
                          </w:r>
                        </w:hyperlink>
                      </w:p>
                    </w:txbxContent>
                  </v:textbox>
                </v:rect>
                <v:rect id="Rectangle 197" style="position:absolute;width:535;height:2415;left:38136;top:2743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hyperlink r:id="hyperlink250">
                          <w:r>
                            <w:rPr>
                              <w:color w:val="000000"/>
                              <w:sz w:val="28"/>
                            </w:rPr>
                            <w:t xml:space="preserve"> </w:t>
                          </w:r>
                        </w:hyperlink>
                      </w:p>
                    </w:txbxContent>
                  </v:textbox>
                </v:rect>
                <v:rect id="Rectangle 198" style="position:absolute;width:535;height:2415;left:38533;top:2743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9" style="position:absolute;width:739;height:2415;left:38929;top:2743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(</w:t>
                        </w:r>
                      </w:p>
                    </w:txbxContent>
                  </v:textbox>
                </v:rect>
                <v:rect id="Rectangle 200" style="position:absolute;width:14425;height:2415;left:39477;top:2743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follow links to </w:t>
                        </w:r>
                      </w:p>
                    </w:txbxContent>
                  </v:textbox>
                </v:rect>
                <v:rect id="Rectangle 202" style="position:absolute;width:17302;height:2415;left:16202;top:306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Calibri" w:hAnsi="Calibri" w:eastAsia="Calibri" w:ascii="Calibri"/>
                            <w:color w:val="000000"/>
                            <w:sz w:val="28"/>
                          </w:rPr>
                          <w:t xml:space="preserve">“High Speed Rail”</w:t>
                        </w:r>
                      </w:p>
                    </w:txbxContent>
                  </v:textbox>
                </v:rect>
                <v:rect id="Rectangle 203" style="position:absolute;width:739;height:2415;left:29221;top:306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)</w:t>
                        </w:r>
                      </w:p>
                    </w:txbxContent>
                  </v:textbox>
                </v:rect>
                <v:rect id="Rectangle 204" style="position:absolute;width:535;height:2415;left:29754;top:306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5" style="position:absolute;width:12292;height:2745;left:11630;top:339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32"/>
                          </w:rPr>
                          <w:t xml:space="preserve">Additional </w:t>
                        </w:r>
                      </w:p>
                    </w:txbxContent>
                  </v:textbox>
                </v:rect>
                <v:rect id="Rectangle 206" style="position:absolute;width:9119;height:2745;left:20881;top:339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32"/>
                          </w:rPr>
                          <w:t xml:space="preserve">sources </w:t>
                        </w:r>
                      </w:p>
                    </w:txbxContent>
                  </v:textbox>
                </v:rect>
                <v:rect id="Rectangle 207" style="position:absolute;width:744;height:2745;left:27739;top:339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32"/>
                          </w:rPr>
                          <w:t xml:space="preserve">:</w:t>
                        </w:r>
                      </w:p>
                    </w:txbxContent>
                  </v:textbox>
                </v:rect>
                <v:rect id="Rectangle 208" style="position:absolute;width:609;height:2745;left:28303;top:3399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9" style="position:absolute;width:1090;height:2165;left:13916;top:3786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Segoe UI Symbol" w:hAnsi="Segoe UI Symbol" w:eastAsia="Segoe UI Symbol" w:ascii="Segoe UI Symbol"/>
                            <w:b w:val="0"/>
                            <w:color w:val="000000"/>
                            <w:sz w:val="28"/>
                          </w:rPr>
                          <w:t xml:space="preserve">•</w:t>
                        </w:r>
                      </w:p>
                    </w:txbxContent>
                  </v:textbox>
                </v:rect>
                <v:rect id="Rectangle 210" style="position:absolute;width:23098;height:2415;left:16202;top:377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Market Drayton Library</w:t>
                        </w:r>
                      </w:p>
                    </w:txbxContent>
                  </v:textbox>
                </v:rect>
                <v:rect id="Rectangle 211" style="position:absolute;width:535;height:2415;left:33564;top:377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2" style="position:absolute;width:535;height:2415;left:34494;top:377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3" style="position:absolute;width:1090;height:2165;left:13916;top:4121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Segoe UI Symbol" w:hAnsi="Segoe UI Symbol" w:eastAsia="Segoe UI Symbol" w:ascii="Segoe UI Symbol"/>
                            <w:b w:val="0"/>
                            <w:color w:val="000000"/>
                            <w:sz w:val="28"/>
                          </w:rPr>
                          <w:t xml:space="preserve">•</w:t>
                        </w:r>
                      </w:p>
                    </w:txbxContent>
                  </v:textbox>
                </v:rect>
                <v:rect id="Rectangle 255" style="position:absolute;width:15706;height:2415;left:16202;top:4111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hyperlink r:id="hyperlink251">
                          <w:r>
                            <w:rPr>
                              <w:color w:val="000000"/>
                              <w:sz w:val="28"/>
                            </w:rPr>
                            <w:t xml:space="preserve">www.gov.uk/hs</w:t>
                          </w:r>
                        </w:hyperlink>
                      </w:p>
                    </w:txbxContent>
                  </v:textbox>
                </v:rect>
                <v:rect id="Rectangle 256" style="position:absolute;width:1202;height:2415;left:28012;top:4111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hyperlink r:id="hyperlink251">
                          <w:r>
                            <w:rPr>
                              <w:color w:val="000000"/>
                              <w:sz w:val="28"/>
                            </w:rPr>
                            <w:t xml:space="preserve">2</w:t>
                          </w:r>
                        </w:hyperlink>
                      </w:p>
                    </w:txbxContent>
                  </v:textbox>
                </v:rect>
                <v:rect id="Rectangle 215" style="position:absolute;width:535;height:2415;left:28897;top:4111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hyperlink r:id="hyperlink251">
                          <w:r>
                            <w:rPr>
                              <w:color w:val="000000"/>
                              <w:sz w:val="28"/>
                            </w:rPr>
                            <w:t xml:space="preserve"> </w:t>
                          </w:r>
                        </w:hyperlink>
                      </w:p>
                    </w:txbxContent>
                  </v:textbox>
                </v:rect>
                <v:rect id="Rectangle 216" style="position:absolute;width:1090;height:2165;left:13916;top:445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Segoe UI Symbol" w:hAnsi="Segoe UI Symbol" w:eastAsia="Segoe UI Symbol" w:ascii="Segoe UI Symbol"/>
                            <w:b w:val="0"/>
                            <w:color w:val="000000"/>
                            <w:sz w:val="28"/>
                          </w:rPr>
                          <w:t xml:space="preserve">•</w:t>
                        </w:r>
                      </w:p>
                    </w:txbxContent>
                  </v:textbox>
                </v:rect>
                <v:rect id="Rectangle 217" style="position:absolute;width:39928;height:2415;left:16202;top:4445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www.gov.uk/government/speeches/hs2</w:t>
                        </w:r>
                      </w:p>
                    </w:txbxContent>
                  </v:textbox>
                </v:rect>
                <v:rect id="Rectangle 218" style="position:absolute;width:725;height:2415;left:46229;top:4445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219" style="position:absolute;width:7007;height:2415;left:16202;top:4771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update</w:t>
                        </w:r>
                      </w:p>
                    </w:txbxContent>
                  </v:textbox>
                </v:rect>
                <v:rect id="Rectangle 220" style="position:absolute;width:725;height:2415;left:21460;top:4771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221" style="position:absolute;width:5833;height:2415;left:22009;top:4771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phase</w:t>
                        </w:r>
                      </w:p>
                    </w:txbxContent>
                  </v:textbox>
                </v:rect>
                <v:rect id="Rectangle 222" style="position:absolute;width:725;height:2415;left:26398;top:4771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1687" style="position:absolute;width:1202;height:2415;left:26946;top:4771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2</w:t>
                        </w:r>
                      </w:p>
                    </w:txbxContent>
                  </v:textbox>
                </v:rect>
                <v:rect id="Rectangle 1688" style="position:absolute;width:1171;height:2415;left:27846;top:4771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a</w:t>
                        </w:r>
                      </w:p>
                    </w:txbxContent>
                  </v:textbox>
                </v:rect>
                <v:rect id="Rectangle 224" style="position:absolute;width:725;height:2415;left:28729;top:4771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225" style="position:absolute;width:3706;height:2415;left:29267;top:4771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and</w:t>
                        </w:r>
                      </w:p>
                    </w:txbxContent>
                  </v:textbox>
                </v:rect>
                <v:rect id="Rectangle 226" style="position:absolute;width:725;height:2415;left:32056;top:4771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227" style="position:absolute;width:5833;height:2415;left:32604;top:4771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phase</w:t>
                        </w:r>
                      </w:p>
                    </w:txbxContent>
                  </v:textbox>
                </v:rect>
                <v:rect id="Rectangle 228" style="position:absolute;width:725;height:2415;left:36993;top:4771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1689" style="position:absolute;width:1202;height:2415;left:37542;top:4771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2</w:t>
                        </w:r>
                      </w:p>
                    </w:txbxContent>
                  </v:textbox>
                </v:rect>
                <v:rect id="Rectangle 1690" style="position:absolute;width:1273;height:2415;left:38441;top:4771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b</w:t>
                        </w:r>
                      </w:p>
                    </w:txbxContent>
                  </v:textbox>
                </v:rect>
                <v:rect id="Rectangle 230" style="position:absolute;width:535;height:2415;left:39386;top:4771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1" style="position:absolute;width:1090;height:2165;left:13916;top:5117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Segoe UI Symbol" w:hAnsi="Segoe UI Symbol" w:eastAsia="Segoe UI Symbol" w:ascii="Segoe UI Symbol"/>
                            <w:b w:val="0"/>
                            <w:color w:val="000000"/>
                            <w:sz w:val="28"/>
                          </w:rPr>
                          <w:t xml:space="preserve">•</w:t>
                        </w:r>
                      </w:p>
                    </w:txbxContent>
                  </v:textbox>
                </v:rect>
                <v:rect id="Rectangle 232" style="position:absolute;width:25737;height:2415;left:16202;top:5107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www.staffordshire.gov.uk</w:t>
                        </w:r>
                      </w:p>
                    </w:txbxContent>
                  </v:textbox>
                </v:rect>
                <v:rect id="Rectangle 233" style="position:absolute;width:535;height:2415;left:35561;top:5107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4" style="position:absolute;width:932;height:1850;left:13916;top:5461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Segoe UI Symbol" w:hAnsi="Segoe UI Symbol" w:eastAsia="Segoe UI Symbol" w:ascii="Segoe UI Symbol"/>
                            <w:b w:val="0"/>
                            <w:color w:val="000000"/>
                            <w:sz w:val="24"/>
                          </w:rPr>
                          <w:t xml:space="preserve">•</w:t>
                        </w:r>
                      </w:p>
                    </w:txbxContent>
                  </v:textbox>
                </v:rect>
                <v:rect id="Rectangle 257" style="position:absolute;width:16389;height:2415;left:16202;top:543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hyperlink r:id="hyperlink252">
                          <w:r>
                            <w:rPr>
                              <w:color w:val="000000"/>
                              <w:sz w:val="28"/>
                            </w:rPr>
                            <w:t xml:space="preserve">www.stophs2.or</w:t>
                          </w:r>
                        </w:hyperlink>
                      </w:p>
                    </w:txbxContent>
                  </v:textbox>
                </v:rect>
                <v:rect id="Rectangle 258" style="position:absolute;width:1124;height:2415;left:28525;top:5433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hyperlink r:id="hyperlink252">
                          <w:r>
                            <w:rPr>
                              <w:color w:val="000000"/>
                              <w:sz w:val="28"/>
                            </w:rPr>
                            <w:t xml:space="preserve">g</w:t>
                          </w:r>
                        </w:hyperlink>
                      </w:p>
                    </w:txbxContent>
                  </v:textbox>
                </v:rect>
                <v:rect id="Rectangle 236" style="position:absolute;width:563;height:2260;left:29358;top:5429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hyperlink r:id="hyperlink252">
                          <w:r>
                            <w:rPr>
                              <w:rFonts w:cs="Arial" w:hAnsi="Arial" w:eastAsia="Arial" w:ascii="Arial"/>
                              <w:color w:val="000000"/>
                              <w:sz w:val="24"/>
                            </w:rPr>
                            <w:t xml:space="preserve"> </w:t>
                          </w:r>
                        </w:hyperlink>
                      </w:p>
                    </w:txbxContent>
                  </v:textbox>
                </v:rect>
                <v:rect id="Rectangle 237" style="position:absolute;width:1090;height:2165;left:13916;top:5777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Segoe UI Symbol" w:hAnsi="Segoe UI Symbol" w:eastAsia="Segoe UI Symbol" w:ascii="Segoe UI Symbol"/>
                            <w:b w:val="0"/>
                            <w:color w:val="000000"/>
                            <w:sz w:val="28"/>
                          </w:rPr>
                          <w:t xml:space="preserve">•</w:t>
                        </w:r>
                      </w:p>
                    </w:txbxContent>
                  </v:textbox>
                </v:rect>
                <v:rect id="Rectangle 238" style="position:absolute;width:43381;height:2415;left:16202;top:5767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AGAHST (Action Groups Against High Speed </w:t>
                        </w:r>
                      </w:p>
                    </w:txbxContent>
                  </v:textbox>
                </v:rect>
                <v:rect id="Rectangle 239" style="position:absolute;width:5480;height:2415;left:16202;top:609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Two) </w:t>
                        </w:r>
                      </w:p>
                    </w:txbxContent>
                  </v:textbox>
                </v:rect>
                <v:rect id="Rectangle 240" style="position:absolute;width:725;height:2415;left:20317;top:609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241" style="position:absolute;width:535;height:2415;left:20866;top:609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2" style="position:absolute;width:37429;height:2415;left:21262;top:609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a Federation of 72 local action groups </w:t>
                        </w:r>
                      </w:p>
                    </w:txbxContent>
                  </v:textbox>
                </v:rect>
                <v:rect id="Rectangle 243" style="position:absolute;width:24405;height:2415;left:16202;top:6419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and 2 national organisati</w:t>
                        </w:r>
                      </w:p>
                    </w:txbxContent>
                  </v:textbox>
                </v:rect>
                <v:rect id="Rectangle 244" style="position:absolute;width:16391;height:2415;left:34570;top:6419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ons that exist to </w:t>
                        </w:r>
                      </w:p>
                    </w:txbxContent>
                  </v:textbox>
                </v:rect>
                <v:rect id="Rectangle 245" style="position:absolute;width:44448;height:2415;left:16202;top:674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oppose HS2 and promote better alternatives.</w:t>
                        </w:r>
                      </w:p>
                    </w:txbxContent>
                  </v:textbox>
                </v:rect>
                <v:rect id="Rectangle 246" style="position:absolute;width:658;height:2644;left:49630;top:6716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jc w:val="left"/>
                        </w:pPr>
                        <w:r>
                          <w:rPr>
                            <w:rFonts w:cs="Arial" w:hAnsi="Arial" w:eastAsia="Arial" w:ascii="Arial"/>
                            <w:color w:val="00000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248" style="position:absolute;width:50888;height:59924;left:51033;top:9559;" filled="f">
                  <v:imagedata r:id="rId24"/>
                </v:shape>
                <v:shape id="Shape 249" style="position:absolute;width:50984;height:60020;left:50985;top:9511;" coordsize="5098416,6002020" path="m0,6002020l5098416,6002020l5098416,0l0,0x">
                  <v:stroke weight="0.75pt" endcap="flat" joinstyle="round" on="true" color="#549e39"/>
                  <v:fill on="false" color="#000000" opacity="0"/>
                </v:shape>
              </v:group>
            </w:pict>
          </mc:Fallback>
        </mc:AlternateContent>
      </w:r>
    </w:p>
    <w:sectPr w:rsidR="00A0618A">
      <w:pgSz w:w="16838" w:h="11906" w:orient="landscape"/>
      <w:pgMar w:top="367" w:right="699" w:bottom="448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AC527C"/>
    <w:multiLevelType w:val="hybridMultilevel"/>
    <w:tmpl w:val="54A0FD2C"/>
    <w:lvl w:ilvl="0" w:tplc="04B299C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F3AF170">
      <w:start w:val="1"/>
      <w:numFmt w:val="bullet"/>
      <w:lvlText w:val="o"/>
      <w:lvlJc w:val="left"/>
      <w:pPr>
        <w:ind w:left="15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3B88462">
      <w:start w:val="1"/>
      <w:numFmt w:val="bullet"/>
      <w:lvlText w:val="▪"/>
      <w:lvlJc w:val="left"/>
      <w:pPr>
        <w:ind w:left="23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F4926E">
      <w:start w:val="1"/>
      <w:numFmt w:val="bullet"/>
      <w:lvlText w:val="•"/>
      <w:lvlJc w:val="left"/>
      <w:pPr>
        <w:ind w:left="30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8C66988">
      <w:start w:val="1"/>
      <w:numFmt w:val="bullet"/>
      <w:lvlText w:val="o"/>
      <w:lvlJc w:val="left"/>
      <w:pPr>
        <w:ind w:left="37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12A1AE0">
      <w:start w:val="1"/>
      <w:numFmt w:val="bullet"/>
      <w:lvlText w:val="▪"/>
      <w:lvlJc w:val="left"/>
      <w:pPr>
        <w:ind w:left="44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92EB8BA">
      <w:start w:val="1"/>
      <w:numFmt w:val="bullet"/>
      <w:lvlText w:val="•"/>
      <w:lvlJc w:val="left"/>
      <w:pPr>
        <w:ind w:left="51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82863E2">
      <w:start w:val="1"/>
      <w:numFmt w:val="bullet"/>
      <w:lvlText w:val="o"/>
      <w:lvlJc w:val="left"/>
      <w:pPr>
        <w:ind w:left="59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0C4243A">
      <w:start w:val="1"/>
      <w:numFmt w:val="bullet"/>
      <w:lvlText w:val="▪"/>
      <w:lvlJc w:val="left"/>
      <w:pPr>
        <w:ind w:left="66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9301556"/>
    <w:multiLevelType w:val="hybridMultilevel"/>
    <w:tmpl w:val="555C0C20"/>
    <w:lvl w:ilvl="0" w:tplc="6F6AD9B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0CC413E2">
      <w:start w:val="1"/>
      <w:numFmt w:val="bullet"/>
      <w:lvlText w:val="o"/>
      <w:lvlJc w:val="left"/>
      <w:pPr>
        <w:ind w:left="15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186E7968">
      <w:start w:val="1"/>
      <w:numFmt w:val="bullet"/>
      <w:lvlText w:val="▪"/>
      <w:lvlJc w:val="left"/>
      <w:pPr>
        <w:ind w:left="23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2FAC3728">
      <w:start w:val="1"/>
      <w:numFmt w:val="bullet"/>
      <w:lvlText w:val="•"/>
      <w:lvlJc w:val="left"/>
      <w:pPr>
        <w:ind w:left="30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36E55DE">
      <w:start w:val="1"/>
      <w:numFmt w:val="bullet"/>
      <w:lvlText w:val="o"/>
      <w:lvlJc w:val="left"/>
      <w:pPr>
        <w:ind w:left="37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C084766">
      <w:start w:val="1"/>
      <w:numFmt w:val="bullet"/>
      <w:lvlText w:val="▪"/>
      <w:lvlJc w:val="left"/>
      <w:pPr>
        <w:ind w:left="44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624E794">
      <w:start w:val="1"/>
      <w:numFmt w:val="bullet"/>
      <w:lvlText w:val="•"/>
      <w:lvlJc w:val="left"/>
      <w:pPr>
        <w:ind w:left="51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A660D2C">
      <w:start w:val="1"/>
      <w:numFmt w:val="bullet"/>
      <w:lvlText w:val="o"/>
      <w:lvlJc w:val="left"/>
      <w:pPr>
        <w:ind w:left="59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1F254BC">
      <w:start w:val="1"/>
      <w:numFmt w:val="bullet"/>
      <w:lvlText w:val="▪"/>
      <w:lvlJc w:val="left"/>
      <w:pPr>
        <w:ind w:left="66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3141D66"/>
    <w:multiLevelType w:val="hybridMultilevel"/>
    <w:tmpl w:val="FF7867CC"/>
    <w:lvl w:ilvl="0" w:tplc="659EB80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22AED026">
      <w:start w:val="1"/>
      <w:numFmt w:val="bullet"/>
      <w:lvlText w:val="o"/>
      <w:lvlJc w:val="left"/>
      <w:pPr>
        <w:ind w:left="15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EB3E3852">
      <w:start w:val="1"/>
      <w:numFmt w:val="bullet"/>
      <w:lvlText w:val="▪"/>
      <w:lvlJc w:val="left"/>
      <w:pPr>
        <w:ind w:left="23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FE247320">
      <w:start w:val="1"/>
      <w:numFmt w:val="bullet"/>
      <w:lvlText w:val="•"/>
      <w:lvlJc w:val="left"/>
      <w:pPr>
        <w:ind w:left="3023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30CC8AF8">
      <w:start w:val="1"/>
      <w:numFmt w:val="bullet"/>
      <w:lvlText w:val="o"/>
      <w:lvlJc w:val="left"/>
      <w:pPr>
        <w:ind w:left="37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BD12007E">
      <w:start w:val="1"/>
      <w:numFmt w:val="bullet"/>
      <w:lvlText w:val="▪"/>
      <w:lvlJc w:val="left"/>
      <w:pPr>
        <w:ind w:left="44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52D4EC8C">
      <w:start w:val="1"/>
      <w:numFmt w:val="bullet"/>
      <w:lvlText w:val="•"/>
      <w:lvlJc w:val="left"/>
      <w:pPr>
        <w:ind w:left="5183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7C0A330C">
      <w:start w:val="1"/>
      <w:numFmt w:val="bullet"/>
      <w:lvlText w:val="o"/>
      <w:lvlJc w:val="left"/>
      <w:pPr>
        <w:ind w:left="59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AAE6AB12">
      <w:start w:val="1"/>
      <w:numFmt w:val="bullet"/>
      <w:lvlText w:val="▪"/>
      <w:lvlJc w:val="left"/>
      <w:pPr>
        <w:ind w:left="66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18A"/>
    <w:rsid w:val="00A0618A"/>
    <w:rsid w:val="00F61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FA150F3-DE7B-44E8-B14A-6A7680240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0"/>
      <w:jc w:val="right"/>
    </w:pPr>
    <w:rPr>
      <w:rFonts w:ascii="Calibri" w:eastAsia="Calibri" w:hAnsi="Calibri" w:cs="Calibri"/>
      <w:b/>
      <w:color w:val="549E39"/>
      <w:sz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oreparishcouncil.org/" TargetMode="External"/><Relationship Id="rId13" Type="http://schemas.openxmlformats.org/officeDocument/2006/relationships/hyperlink" Target="http://www.wooreparishcouncil.org/" TargetMode="External"/><Relationship Id="rId18" Type="http://schemas.openxmlformats.org/officeDocument/2006/relationships/hyperlink" Target="http://www.stophs2.org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5.jpg"/><Relationship Id="rId7" Type="http://schemas.openxmlformats.org/officeDocument/2006/relationships/hyperlink" Target="http://www.wooreparishcouncil.org/" TargetMode="External"/><Relationship Id="rId12" Type="http://schemas.openxmlformats.org/officeDocument/2006/relationships/hyperlink" Target="http://www.wooreparishcouncil.org/" TargetMode="External"/><Relationship Id="rId17" Type="http://schemas.openxmlformats.org/officeDocument/2006/relationships/hyperlink" Target="http://www.gov.uk/hs2" TargetMode="External"/><Relationship Id="hyperlink252" Type="http://schemas.openxmlformats.org/officeDocument/2006/relationships/hyperlink" Target="http://www.stophs2.org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gov.uk/hs2" TargetMode="External"/><Relationship Id="rId20" Type="http://schemas.openxmlformats.org/officeDocument/2006/relationships/hyperlink" Target="http://www.stophs2.org/" TargetMode="External"/><Relationship Id="hyperlink251" Type="http://schemas.openxmlformats.org/officeDocument/2006/relationships/hyperlink" Target="http://www.gov.uk/hs2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0.jpg"/><Relationship Id="rId11" Type="http://schemas.openxmlformats.org/officeDocument/2006/relationships/image" Target="media/image4.png"/><Relationship Id="rId24" Type="http://schemas.openxmlformats.org/officeDocument/2006/relationships/image" Target="media/image4.jpg"/><Relationship Id="rId5" Type="http://schemas.openxmlformats.org/officeDocument/2006/relationships/image" Target="media/image1.jpg"/><Relationship Id="rId15" Type="http://schemas.openxmlformats.org/officeDocument/2006/relationships/hyperlink" Target="http://www.gov.uk/hs2" TargetMode="External"/><Relationship Id="rId23" Type="http://schemas.openxmlformats.org/officeDocument/2006/relationships/image" Target="media/image30.png"/><Relationship Id="hyperlink250" Type="http://schemas.openxmlformats.org/officeDocument/2006/relationships/hyperlink" Target="http://www.wooreparishcouncil.org/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://www.stophs2.org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hyperlink" Target="http://www.wooreparishcouncil.org/" TargetMode="External"/><Relationship Id="rId2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Mitchell</dc:creator>
  <cp:keywords/>
  <cp:lastModifiedBy>Clerk Woore Parish Council</cp:lastModifiedBy>
  <cp:revision>2</cp:revision>
  <dcterms:created xsi:type="dcterms:W3CDTF">2017-08-07T09:23:00Z</dcterms:created>
  <dcterms:modified xsi:type="dcterms:W3CDTF">2017-08-07T09:23:00Z</dcterms:modified>
</cp:coreProperties>
</file>