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524344" w14:textId="6B0BDAA9" w:rsidR="003C0CEB" w:rsidRPr="00DB48AB" w:rsidRDefault="003C0CEB" w:rsidP="003C0CEB">
      <w:pPr>
        <w:jc w:val="right"/>
        <w:rPr>
          <w:rFonts w:cstheme="minorHAnsi"/>
          <w:b/>
          <w:bCs/>
          <w:sz w:val="32"/>
          <w:szCs w:val="32"/>
        </w:rPr>
      </w:pPr>
      <w:r w:rsidRPr="00DB48AB">
        <w:rPr>
          <w:rFonts w:cstheme="minorHAnsi"/>
          <w:b/>
          <w:bCs/>
          <w:sz w:val="32"/>
          <w:szCs w:val="32"/>
        </w:rPr>
        <w:t>Agenda Item 18</w:t>
      </w:r>
    </w:p>
    <w:p w14:paraId="4360230E" w14:textId="4496124F" w:rsidR="004E6F32" w:rsidRPr="00DB48AB" w:rsidRDefault="003C0CEB" w:rsidP="003C0CEB">
      <w:pPr>
        <w:jc w:val="center"/>
        <w:rPr>
          <w:rFonts w:cstheme="minorHAnsi"/>
          <w:b/>
          <w:bCs/>
          <w:sz w:val="32"/>
          <w:szCs w:val="32"/>
          <w:u w:val="single"/>
        </w:rPr>
      </w:pPr>
      <w:r w:rsidRPr="00DB48AB">
        <w:rPr>
          <w:rFonts w:cstheme="minorHAnsi"/>
          <w:b/>
          <w:bCs/>
          <w:sz w:val="32"/>
          <w:szCs w:val="32"/>
          <w:u w:val="single"/>
        </w:rPr>
        <w:t>Accessibility Audit.</w:t>
      </w:r>
    </w:p>
    <w:p w14:paraId="1A741267" w14:textId="74B12CD6" w:rsidR="003C0CEB" w:rsidRPr="00DB48AB" w:rsidRDefault="003C0CEB">
      <w:pPr>
        <w:rPr>
          <w:rFonts w:cstheme="minorHAnsi"/>
          <w:sz w:val="32"/>
          <w:szCs w:val="32"/>
        </w:rPr>
      </w:pPr>
      <w:r w:rsidRPr="00DB48AB">
        <w:rPr>
          <w:rFonts w:cstheme="minorHAnsi"/>
          <w:sz w:val="32"/>
          <w:szCs w:val="32"/>
        </w:rPr>
        <w:t>The council have a duty to comply w</w:t>
      </w:r>
      <w:r w:rsidR="00D84210" w:rsidRPr="00DB48AB">
        <w:rPr>
          <w:rFonts w:cstheme="minorHAnsi"/>
          <w:sz w:val="32"/>
          <w:szCs w:val="32"/>
        </w:rPr>
        <w:t>i</w:t>
      </w:r>
      <w:r w:rsidRPr="00DB48AB">
        <w:rPr>
          <w:rFonts w:cstheme="minorHAnsi"/>
          <w:sz w:val="32"/>
          <w:szCs w:val="32"/>
        </w:rPr>
        <w:t xml:space="preserve">th the </w:t>
      </w:r>
      <w:hyperlink r:id="rId5" w:history="1">
        <w:r w:rsidR="00D84210" w:rsidRPr="00DB48AB">
          <w:rPr>
            <w:rStyle w:val="Hyperlink"/>
            <w:rFonts w:cstheme="minorHAnsi"/>
            <w:sz w:val="32"/>
            <w:szCs w:val="32"/>
            <w:shd w:val="clear" w:color="auto" w:fill="FFFFFF"/>
          </w:rPr>
          <w:t>Public Sector Bodies (Websites and Mobile Applications) (No. 2) Accessibility Regulations 2018</w:t>
        </w:r>
      </w:hyperlink>
      <w:r w:rsidR="00D84210" w:rsidRPr="00DB48AB">
        <w:rPr>
          <w:rFonts w:cstheme="minorHAnsi"/>
          <w:color w:val="0B0C0C"/>
          <w:sz w:val="32"/>
          <w:szCs w:val="32"/>
          <w:shd w:val="clear" w:color="auto" w:fill="FFFFFF"/>
        </w:rPr>
        <w:t xml:space="preserve"> </w:t>
      </w:r>
      <w:r w:rsidRPr="00DB48AB">
        <w:rPr>
          <w:rFonts w:cstheme="minorHAnsi"/>
          <w:sz w:val="32"/>
          <w:szCs w:val="32"/>
        </w:rPr>
        <w:t>code</w:t>
      </w:r>
      <w:r w:rsidR="00D84210" w:rsidRPr="00DB48AB">
        <w:rPr>
          <w:rFonts w:cstheme="minorHAnsi"/>
          <w:sz w:val="32"/>
          <w:szCs w:val="32"/>
        </w:rPr>
        <w:t>.</w:t>
      </w:r>
    </w:p>
    <w:p w14:paraId="36670EAF" w14:textId="3D15161C" w:rsidR="00D84210" w:rsidRPr="00D84210" w:rsidRDefault="00D84210" w:rsidP="00D84210">
      <w:pPr>
        <w:shd w:val="clear" w:color="auto" w:fill="FFFFFF"/>
        <w:spacing w:before="300" w:after="300" w:line="240" w:lineRule="auto"/>
        <w:rPr>
          <w:rFonts w:eastAsia="Times New Roman" w:cstheme="minorHAnsi"/>
          <w:color w:val="0B0C0C"/>
          <w:sz w:val="32"/>
          <w:szCs w:val="32"/>
          <w:lang w:eastAsia="en-GB"/>
        </w:rPr>
      </w:pPr>
      <w:r w:rsidRPr="00DB48AB">
        <w:rPr>
          <w:rFonts w:cstheme="minorHAnsi"/>
          <w:sz w:val="32"/>
          <w:szCs w:val="32"/>
        </w:rPr>
        <w:t xml:space="preserve">Website users </w:t>
      </w:r>
      <w:r w:rsidRPr="00D84210">
        <w:rPr>
          <w:rFonts w:eastAsia="Times New Roman" w:cstheme="minorHAnsi"/>
          <w:color w:val="0B0C0C"/>
          <w:sz w:val="32"/>
          <w:szCs w:val="32"/>
          <w:lang w:eastAsia="en-GB"/>
        </w:rPr>
        <w:t>should be able to</w:t>
      </w:r>
      <w:r w:rsidRPr="00DB48AB">
        <w:rPr>
          <w:rFonts w:eastAsia="Times New Roman" w:cstheme="minorHAnsi"/>
          <w:color w:val="0B0C0C"/>
          <w:sz w:val="32"/>
          <w:szCs w:val="32"/>
          <w:lang w:eastAsia="en-GB"/>
        </w:rPr>
        <w:t xml:space="preserve"> (amongst other things) </w:t>
      </w:r>
      <w:r w:rsidRPr="00D84210">
        <w:rPr>
          <w:rFonts w:eastAsia="Times New Roman" w:cstheme="minorHAnsi"/>
          <w:color w:val="0B0C0C"/>
          <w:sz w:val="32"/>
          <w:szCs w:val="32"/>
          <w:lang w:eastAsia="en-GB"/>
        </w:rPr>
        <w:t>:</w:t>
      </w:r>
    </w:p>
    <w:p w14:paraId="2AAB3088" w14:textId="77777777" w:rsidR="00D84210" w:rsidRPr="00D84210" w:rsidRDefault="00D84210" w:rsidP="00D84210">
      <w:pPr>
        <w:numPr>
          <w:ilvl w:val="0"/>
          <w:numId w:val="1"/>
        </w:numPr>
        <w:shd w:val="clear" w:color="auto" w:fill="FFFFFF"/>
        <w:spacing w:after="75" w:line="240" w:lineRule="auto"/>
        <w:ind w:left="300"/>
        <w:rPr>
          <w:rFonts w:eastAsia="Times New Roman" w:cstheme="minorHAnsi"/>
          <w:color w:val="0B0C0C"/>
          <w:sz w:val="32"/>
          <w:szCs w:val="32"/>
          <w:lang w:eastAsia="en-GB"/>
        </w:rPr>
      </w:pPr>
      <w:r w:rsidRPr="00D84210">
        <w:rPr>
          <w:rFonts w:eastAsia="Times New Roman" w:cstheme="minorHAnsi"/>
          <w:color w:val="0B0C0C"/>
          <w:sz w:val="32"/>
          <w:szCs w:val="32"/>
          <w:lang w:eastAsia="en-GB"/>
        </w:rPr>
        <w:t>zoom in up to 300% without problems</w:t>
      </w:r>
    </w:p>
    <w:p w14:paraId="0471ACE6" w14:textId="77777777" w:rsidR="00D84210" w:rsidRPr="00D84210" w:rsidRDefault="00D84210" w:rsidP="00D84210">
      <w:pPr>
        <w:numPr>
          <w:ilvl w:val="0"/>
          <w:numId w:val="1"/>
        </w:numPr>
        <w:shd w:val="clear" w:color="auto" w:fill="FFFFFF"/>
        <w:spacing w:after="75" w:line="240" w:lineRule="auto"/>
        <w:ind w:left="300"/>
        <w:rPr>
          <w:rFonts w:eastAsia="Times New Roman" w:cstheme="minorHAnsi"/>
          <w:color w:val="0B0C0C"/>
          <w:sz w:val="32"/>
          <w:szCs w:val="32"/>
          <w:lang w:eastAsia="en-GB"/>
        </w:rPr>
      </w:pPr>
      <w:r w:rsidRPr="00D84210">
        <w:rPr>
          <w:rFonts w:eastAsia="Times New Roman" w:cstheme="minorHAnsi"/>
          <w:color w:val="0B0C0C"/>
          <w:sz w:val="32"/>
          <w:szCs w:val="32"/>
          <w:lang w:eastAsia="en-GB"/>
        </w:rPr>
        <w:t>navigate most of the website using just a keyboard</w:t>
      </w:r>
    </w:p>
    <w:p w14:paraId="18029EB7" w14:textId="77777777" w:rsidR="00D84210" w:rsidRPr="00D84210" w:rsidRDefault="00D84210" w:rsidP="00D84210">
      <w:pPr>
        <w:numPr>
          <w:ilvl w:val="0"/>
          <w:numId w:val="1"/>
        </w:numPr>
        <w:shd w:val="clear" w:color="auto" w:fill="FFFFFF"/>
        <w:spacing w:after="75" w:line="240" w:lineRule="auto"/>
        <w:ind w:left="300"/>
        <w:rPr>
          <w:rFonts w:eastAsia="Times New Roman" w:cstheme="minorHAnsi"/>
          <w:color w:val="0B0C0C"/>
          <w:sz w:val="32"/>
          <w:szCs w:val="32"/>
          <w:lang w:eastAsia="en-GB"/>
        </w:rPr>
      </w:pPr>
      <w:r w:rsidRPr="00D84210">
        <w:rPr>
          <w:rFonts w:eastAsia="Times New Roman" w:cstheme="minorHAnsi"/>
          <w:color w:val="0B0C0C"/>
          <w:sz w:val="32"/>
          <w:szCs w:val="32"/>
          <w:lang w:eastAsia="en-GB"/>
        </w:rPr>
        <w:t>navigate most of the website using speech recognition software</w:t>
      </w:r>
    </w:p>
    <w:p w14:paraId="378F9DEF" w14:textId="77777777" w:rsidR="00D84210" w:rsidRPr="00D84210" w:rsidRDefault="00D84210" w:rsidP="00D84210">
      <w:pPr>
        <w:numPr>
          <w:ilvl w:val="0"/>
          <w:numId w:val="1"/>
        </w:numPr>
        <w:shd w:val="clear" w:color="auto" w:fill="FFFFFF"/>
        <w:spacing w:after="75" w:line="240" w:lineRule="auto"/>
        <w:ind w:left="300"/>
        <w:rPr>
          <w:rFonts w:eastAsia="Times New Roman" w:cstheme="minorHAnsi"/>
          <w:color w:val="0B0C0C"/>
          <w:sz w:val="32"/>
          <w:szCs w:val="32"/>
          <w:lang w:eastAsia="en-GB"/>
        </w:rPr>
      </w:pPr>
      <w:r w:rsidRPr="00D84210">
        <w:rPr>
          <w:rFonts w:eastAsia="Times New Roman" w:cstheme="minorHAnsi"/>
          <w:color w:val="0B0C0C"/>
          <w:sz w:val="32"/>
          <w:szCs w:val="32"/>
          <w:lang w:eastAsia="en-GB"/>
        </w:rPr>
        <w:t xml:space="preserve">use most of the website using a screen reader (including the most recent versions of JAWS, NVDA and </w:t>
      </w:r>
      <w:proofErr w:type="spellStart"/>
      <w:r w:rsidRPr="00D84210">
        <w:rPr>
          <w:rFonts w:eastAsia="Times New Roman" w:cstheme="minorHAnsi"/>
          <w:color w:val="0B0C0C"/>
          <w:sz w:val="32"/>
          <w:szCs w:val="32"/>
          <w:lang w:eastAsia="en-GB"/>
        </w:rPr>
        <w:t>VoiceOver</w:t>
      </w:r>
      <w:proofErr w:type="spellEnd"/>
      <w:r w:rsidRPr="00D84210">
        <w:rPr>
          <w:rFonts w:eastAsia="Times New Roman" w:cstheme="minorHAnsi"/>
          <w:color w:val="0B0C0C"/>
          <w:sz w:val="32"/>
          <w:szCs w:val="32"/>
          <w:lang w:eastAsia="en-GB"/>
        </w:rPr>
        <w:t>)</w:t>
      </w:r>
    </w:p>
    <w:p w14:paraId="4C11FB36" w14:textId="61B2FBDA" w:rsidR="00D84210" w:rsidRPr="00DB48AB" w:rsidRDefault="00D84210">
      <w:pPr>
        <w:rPr>
          <w:rFonts w:cstheme="minorHAnsi"/>
          <w:sz w:val="32"/>
          <w:szCs w:val="32"/>
        </w:rPr>
      </w:pPr>
    </w:p>
    <w:p w14:paraId="0C1B272F" w14:textId="13BB3EE2" w:rsidR="00D84210" w:rsidRPr="00DB48AB" w:rsidRDefault="00D84210" w:rsidP="00D84210">
      <w:pPr>
        <w:rPr>
          <w:rFonts w:cstheme="minorHAnsi"/>
          <w:sz w:val="32"/>
          <w:szCs w:val="32"/>
        </w:rPr>
      </w:pPr>
      <w:r w:rsidRPr="00DB48AB">
        <w:rPr>
          <w:rFonts w:cstheme="minorHAnsi"/>
          <w:sz w:val="32"/>
          <w:szCs w:val="32"/>
        </w:rPr>
        <w:t xml:space="preserve">A lot of work has already been done </w:t>
      </w:r>
      <w:r w:rsidR="00DB48AB">
        <w:rPr>
          <w:rFonts w:cstheme="minorHAnsi"/>
          <w:sz w:val="32"/>
          <w:szCs w:val="32"/>
        </w:rPr>
        <w:t xml:space="preserve">in conjunction with </w:t>
      </w:r>
      <w:proofErr w:type="spellStart"/>
      <w:r w:rsidR="00DB48AB">
        <w:rPr>
          <w:rFonts w:cstheme="minorHAnsi"/>
          <w:sz w:val="32"/>
          <w:szCs w:val="32"/>
        </w:rPr>
        <w:t>Hugofox</w:t>
      </w:r>
      <w:proofErr w:type="spellEnd"/>
      <w:r w:rsidR="00DB48AB">
        <w:rPr>
          <w:rFonts w:cstheme="minorHAnsi"/>
          <w:sz w:val="32"/>
          <w:szCs w:val="32"/>
        </w:rPr>
        <w:t xml:space="preserve"> </w:t>
      </w:r>
      <w:r w:rsidRPr="00DB48AB">
        <w:rPr>
          <w:rFonts w:cstheme="minorHAnsi"/>
          <w:sz w:val="32"/>
          <w:szCs w:val="32"/>
        </w:rPr>
        <w:t>to ensure</w:t>
      </w:r>
      <w:r w:rsidR="00DB48AB">
        <w:rPr>
          <w:rFonts w:cstheme="minorHAnsi"/>
          <w:sz w:val="32"/>
          <w:szCs w:val="32"/>
        </w:rPr>
        <w:t xml:space="preserve"> NWPC’s</w:t>
      </w:r>
      <w:r w:rsidRPr="00DB48AB">
        <w:rPr>
          <w:rFonts w:cstheme="minorHAnsi"/>
          <w:sz w:val="32"/>
          <w:szCs w:val="32"/>
        </w:rPr>
        <w:t xml:space="preserve"> compliance with the requirements, but it would be helpful to have a third party audit and advise which other amendments need to take place.</w:t>
      </w:r>
    </w:p>
    <w:p w14:paraId="2A74CB7D" w14:textId="4D73F246" w:rsidR="00D84210" w:rsidRPr="00DB48AB" w:rsidRDefault="00D84210">
      <w:pPr>
        <w:rPr>
          <w:rFonts w:cstheme="minorHAnsi"/>
          <w:sz w:val="32"/>
          <w:szCs w:val="32"/>
        </w:rPr>
      </w:pPr>
      <w:r w:rsidRPr="00DB48AB">
        <w:rPr>
          <w:rFonts w:cstheme="minorHAnsi"/>
          <w:sz w:val="32"/>
          <w:szCs w:val="32"/>
        </w:rPr>
        <w:t>The council also need to publicise an Accessibility Statement.</w:t>
      </w:r>
    </w:p>
    <w:p w14:paraId="1D820789" w14:textId="6DBF7B3A" w:rsidR="00D84210" w:rsidRPr="00DB48AB" w:rsidRDefault="00D84210">
      <w:pPr>
        <w:rPr>
          <w:rFonts w:cstheme="minorHAnsi"/>
          <w:sz w:val="32"/>
          <w:szCs w:val="32"/>
        </w:rPr>
      </w:pPr>
      <w:r w:rsidRPr="00DB48AB">
        <w:rPr>
          <w:rFonts w:cstheme="minorHAnsi"/>
          <w:sz w:val="32"/>
          <w:szCs w:val="32"/>
        </w:rPr>
        <w:t>Some other council’s statements are evidenced below:</w:t>
      </w:r>
    </w:p>
    <w:p w14:paraId="4293E4D1" w14:textId="1FE67B08" w:rsidR="00D84210" w:rsidRPr="00DB48AB" w:rsidRDefault="00D84210" w:rsidP="00D84210">
      <w:pPr>
        <w:pStyle w:val="ListParagraph"/>
        <w:numPr>
          <w:ilvl w:val="0"/>
          <w:numId w:val="2"/>
        </w:numPr>
        <w:rPr>
          <w:rFonts w:cstheme="minorHAnsi"/>
          <w:sz w:val="32"/>
          <w:szCs w:val="32"/>
        </w:rPr>
      </w:pPr>
      <w:hyperlink r:id="rId6" w:history="1">
        <w:r w:rsidRPr="00DB48AB">
          <w:rPr>
            <w:rStyle w:val="Hyperlink"/>
            <w:rFonts w:cstheme="minorHAnsi"/>
            <w:color w:val="auto"/>
            <w:sz w:val="32"/>
            <w:szCs w:val="32"/>
          </w:rPr>
          <w:t>https://www.gov.uk/help/accessibility-statement</w:t>
        </w:r>
      </w:hyperlink>
      <w:r w:rsidRPr="00DB48AB">
        <w:rPr>
          <w:rFonts w:cstheme="minorHAnsi"/>
          <w:sz w:val="32"/>
          <w:szCs w:val="32"/>
        </w:rPr>
        <w:t xml:space="preserve"> </w:t>
      </w:r>
    </w:p>
    <w:p w14:paraId="6ACC0A41" w14:textId="44545335" w:rsidR="003C0CEB" w:rsidRPr="00DB48AB" w:rsidRDefault="003C0CEB" w:rsidP="00D84210">
      <w:pPr>
        <w:pStyle w:val="ListParagraph"/>
        <w:numPr>
          <w:ilvl w:val="0"/>
          <w:numId w:val="2"/>
        </w:numPr>
        <w:rPr>
          <w:rFonts w:cstheme="minorHAnsi"/>
          <w:sz w:val="32"/>
          <w:szCs w:val="32"/>
        </w:rPr>
      </w:pPr>
      <w:hyperlink r:id="rId7" w:history="1">
        <w:r w:rsidRPr="00DB48AB">
          <w:rPr>
            <w:rStyle w:val="Hyperlink"/>
            <w:rFonts w:cstheme="minorHAnsi"/>
            <w:color w:val="auto"/>
            <w:sz w:val="32"/>
            <w:szCs w:val="32"/>
          </w:rPr>
          <w:t>https://kingssomborne-pc.gov.uk/accessibility-statement/</w:t>
        </w:r>
      </w:hyperlink>
      <w:r w:rsidRPr="00DB48AB">
        <w:rPr>
          <w:rFonts w:cstheme="minorHAnsi"/>
          <w:sz w:val="32"/>
          <w:szCs w:val="32"/>
        </w:rPr>
        <w:t xml:space="preserve"> </w:t>
      </w:r>
    </w:p>
    <w:p w14:paraId="7208FDEE" w14:textId="1EF0BD41" w:rsidR="003C0CEB" w:rsidRPr="00DB48AB" w:rsidRDefault="003C0CEB" w:rsidP="00D84210">
      <w:pPr>
        <w:pStyle w:val="ListParagraph"/>
        <w:numPr>
          <w:ilvl w:val="0"/>
          <w:numId w:val="2"/>
        </w:numPr>
        <w:rPr>
          <w:rFonts w:cstheme="minorHAnsi"/>
          <w:sz w:val="32"/>
          <w:szCs w:val="32"/>
        </w:rPr>
      </w:pPr>
      <w:hyperlink r:id="rId8" w:tgtFrame="_blank" w:history="1">
        <w:r w:rsidRPr="00DB48AB">
          <w:rPr>
            <w:rStyle w:val="Hyperlink"/>
            <w:rFonts w:cstheme="minorHAnsi"/>
            <w:color w:val="auto"/>
            <w:sz w:val="32"/>
            <w:szCs w:val="32"/>
            <w:shd w:val="clear" w:color="auto" w:fill="FFFFFF"/>
          </w:rPr>
          <w:t>https://w</w:t>
        </w:r>
        <w:r w:rsidRPr="00DB48AB">
          <w:rPr>
            <w:rStyle w:val="Hyperlink"/>
            <w:rFonts w:cstheme="minorHAnsi"/>
            <w:color w:val="auto"/>
            <w:sz w:val="32"/>
            <w:szCs w:val="32"/>
            <w:shd w:val="clear" w:color="auto" w:fill="FFFFFF"/>
          </w:rPr>
          <w:t>w</w:t>
        </w:r>
        <w:r w:rsidRPr="00DB48AB">
          <w:rPr>
            <w:rStyle w:val="Hyperlink"/>
            <w:rFonts w:cstheme="minorHAnsi"/>
            <w:color w:val="auto"/>
            <w:sz w:val="32"/>
            <w:szCs w:val="32"/>
            <w:shd w:val="clear" w:color="auto" w:fill="FFFFFF"/>
          </w:rPr>
          <w:t>w.houghtonparishcouncil.org/community/houghton-parish-council-13622/accessibility/</w:t>
        </w:r>
      </w:hyperlink>
      <w:r w:rsidRPr="00DB48AB">
        <w:rPr>
          <w:rFonts w:cstheme="minorHAnsi"/>
          <w:sz w:val="32"/>
          <w:szCs w:val="32"/>
        </w:rPr>
        <w:t xml:space="preserve"> </w:t>
      </w:r>
    </w:p>
    <w:p w14:paraId="1499216F" w14:textId="51A4695A" w:rsidR="003C0CEB" w:rsidRPr="00DB48AB" w:rsidRDefault="003C0CEB">
      <w:pPr>
        <w:rPr>
          <w:rFonts w:cstheme="minorHAnsi"/>
          <w:sz w:val="32"/>
          <w:szCs w:val="32"/>
        </w:rPr>
      </w:pPr>
    </w:p>
    <w:p w14:paraId="2B6A8D38" w14:textId="64399896" w:rsidR="003C0CEB" w:rsidRPr="00DB48AB" w:rsidRDefault="00D84210">
      <w:pPr>
        <w:rPr>
          <w:rFonts w:cstheme="minorHAnsi"/>
          <w:sz w:val="32"/>
          <w:szCs w:val="32"/>
        </w:rPr>
      </w:pPr>
      <w:r w:rsidRPr="00DB48AB">
        <w:rPr>
          <w:rFonts w:cstheme="minorHAnsi"/>
          <w:b/>
          <w:bCs/>
          <w:sz w:val="32"/>
          <w:szCs w:val="32"/>
        </w:rPr>
        <w:t xml:space="preserve">Note: </w:t>
      </w:r>
      <w:r w:rsidR="003C0CEB" w:rsidRPr="00DB48AB">
        <w:rPr>
          <w:rFonts w:cstheme="minorHAnsi"/>
          <w:sz w:val="32"/>
          <w:szCs w:val="32"/>
        </w:rPr>
        <w:t>Houghton Parish Council used a</w:t>
      </w:r>
      <w:r w:rsidRPr="00DB48AB">
        <w:rPr>
          <w:rFonts w:cstheme="minorHAnsi"/>
          <w:sz w:val="32"/>
          <w:szCs w:val="32"/>
        </w:rPr>
        <w:t>n independent consultant to carry out their website accessibility audit at a cost of approx. £100.</w:t>
      </w:r>
    </w:p>
    <w:p w14:paraId="4FF57D60" w14:textId="17D7A26C" w:rsidR="00D84210" w:rsidRPr="00DB48AB" w:rsidRDefault="00D84210">
      <w:pPr>
        <w:rPr>
          <w:rFonts w:cstheme="minorHAnsi"/>
          <w:sz w:val="32"/>
          <w:szCs w:val="32"/>
        </w:rPr>
      </w:pPr>
    </w:p>
    <w:p w14:paraId="3AD37128" w14:textId="71BD565F" w:rsidR="003C0CEB" w:rsidRPr="00DB48AB" w:rsidRDefault="00D84210">
      <w:pPr>
        <w:rPr>
          <w:rFonts w:cstheme="minorHAnsi"/>
          <w:sz w:val="32"/>
          <w:szCs w:val="32"/>
        </w:rPr>
      </w:pPr>
      <w:r w:rsidRPr="00DB48AB">
        <w:rPr>
          <w:rFonts w:cstheme="minorHAnsi"/>
          <w:b/>
          <w:bCs/>
          <w:color w:val="FF0000"/>
          <w:sz w:val="32"/>
          <w:szCs w:val="32"/>
        </w:rPr>
        <w:t>Councillors to decide on actions to be taken / Costs to be approved.</w:t>
      </w:r>
    </w:p>
    <w:sectPr w:rsidR="003C0CEB" w:rsidRPr="00DB48AB" w:rsidSect="00D8421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A962019"/>
    <w:multiLevelType w:val="hybridMultilevel"/>
    <w:tmpl w:val="10F0150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C93905"/>
    <w:multiLevelType w:val="multilevel"/>
    <w:tmpl w:val="7A300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CEB"/>
    <w:rsid w:val="003C0CEB"/>
    <w:rsid w:val="006D419E"/>
    <w:rsid w:val="00755424"/>
    <w:rsid w:val="00D84210"/>
    <w:rsid w:val="00DB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277769"/>
  <w15:chartTrackingRefBased/>
  <w15:docId w15:val="{A1730B66-1102-4D50-89DE-EC929560B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C0CE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0CE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C0CEB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D84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D842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287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oughtonparishcouncil.org/community/houghton-parish-council-13622/accessibility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ingssomborne-pc.gov.uk/accessibility-statemen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uk/help/accessibility-statement" TargetMode="External"/><Relationship Id="rId5" Type="http://schemas.openxmlformats.org/officeDocument/2006/relationships/hyperlink" Target="https://www.legislation.gov.uk/uksi/2018/952/introduction/made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Gail Foster</dc:creator>
  <cp:keywords/>
  <dc:description/>
  <cp:lastModifiedBy>Gail Foster</cp:lastModifiedBy>
  <cp:revision>1</cp:revision>
  <dcterms:created xsi:type="dcterms:W3CDTF">2020-09-10T11:04:00Z</dcterms:created>
  <dcterms:modified xsi:type="dcterms:W3CDTF">2020-09-10T11:29:00Z</dcterms:modified>
</cp:coreProperties>
</file>