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cstheme="minorHAnsi" w:ascii="Calibri" w:hAnsi="Calibri"/>
          <w:b/>
          <w:sz w:val="24"/>
          <w:szCs w:val="24"/>
          <w:u w:val="single"/>
        </w:rPr>
      </w:r>
    </w:p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Tuesday 30 August 2022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Layout w:type="fixed"/>
        <w:tblCellMar>
          <w:top w:w="55" w:type="dxa"/>
          <w:left w:w="108" w:type="dxa"/>
          <w:bottom w:w="55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27 July 2022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 27 July 2022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Footpath  surface conditions in Wighill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HGV Parking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 £1,000.00 - HBC Jubilee Grant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31.07.22 were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Charity a/c £1,019.35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paid by email notification or to be paid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  <w:t>Croft Farm Wighill- Erection of agricultural storage building for maintenance of small holding and land (revised scheme)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Enforcement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>
          <w:trHeight w:val="345" w:hRule="atLeast"/>
        </w:trPr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Dog fouling complaints</w:t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/>
            </w:pPr>
            <w:r>
              <w:rPr/>
              <w:t>8.2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Defibrillator replacement battery and pads</w:t>
            </w:r>
          </w:p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Royal Platinum Jubilee Celebrations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HBC Grant allocation</w:t>
            </w:r>
          </w:p>
          <w:p>
            <w:pPr>
              <w:pStyle w:val="Normal"/>
              <w:widowControl w:val="false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Normal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  <w:tcMar>
              <w:top w:w="0" w:type="dxa"/>
              <w:bottom w:w="0" w:type="dxa"/>
            </w:tcMar>
          </w:tcPr>
          <w:p>
            <w:pPr>
              <w:pStyle w:val="Heading1"/>
              <w:widowControl w:val="false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widowControl w:val="false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ascii="Calibri" w:hAnsi="Calibri" w:cstheme="minorHAnsi"/>
                <w:sz w:val="24"/>
                <w:szCs w:val="24"/>
              </w:rPr>
              <w:t>TBA</w:t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-13970</wp:posOffset>
            </wp:positionH>
            <wp:positionV relativeFrom="paragraph">
              <wp:posOffset>74295</wp:posOffset>
            </wp:positionV>
            <wp:extent cx="1973580" cy="43180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gutter="0" w:header="0" w:top="284" w:footer="0" w:bottom="142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Hyper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Application>LibreOffice/7.3.4.2$Windows_X86_64 LibreOffice_project/728fec16bd5f605073805c3c9e7c4212a0120dc5</Application>
  <AppVersion>15.0000</AppVersion>
  <Pages>1</Pages>
  <Words>202</Words>
  <Characters>1055</Characters>
  <CharactersWithSpaces>1207</CharactersWithSpaces>
  <Paragraphs>54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2022-07-26T15:37:46Z</cp:lastPrinted>
  <dcterms:modified xsi:type="dcterms:W3CDTF">2022-08-24T15:56:16Z</dcterms:modified>
  <cp:revision>59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