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1A552" w14:textId="3EF85E63"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 xml:space="preserve">Cllr Felicity </w:t>
      </w:r>
      <w:proofErr w:type="spellStart"/>
      <w:r w:rsidRPr="00EC3C1C">
        <w:rPr>
          <w:rFonts w:ascii="Calibri" w:eastAsia="Calibri" w:hAnsi="Calibri" w:cs="Calibri"/>
          <w:b/>
          <w:bCs/>
          <w:sz w:val="27"/>
          <w:szCs w:val="27"/>
          <w:lang w:eastAsia="en-GB"/>
        </w:rPr>
        <w:t>Cunliffe-Lister</w:t>
      </w:r>
      <w:proofErr w:type="spellEnd"/>
      <w:r w:rsidRPr="00EC3C1C">
        <w:rPr>
          <w:rFonts w:ascii="Calibri" w:eastAsia="Calibri" w:hAnsi="Calibri" w:cs="Calibri"/>
          <w:b/>
          <w:bCs/>
          <w:sz w:val="27"/>
          <w:szCs w:val="27"/>
          <w:lang w:eastAsia="en-GB"/>
        </w:rPr>
        <w:t> Parish Report</w:t>
      </w:r>
    </w:p>
    <w:p w14:paraId="42A00019" w14:textId="5CFA2C51" w:rsidR="00EC3C1C" w:rsidRPr="00EC3C1C" w:rsidRDefault="008D2DFA" w:rsidP="00EC3C1C">
      <w:pPr>
        <w:spacing w:after="0" w:line="324" w:lineRule="atLeast"/>
        <w:jc w:val="center"/>
        <w:rPr>
          <w:rFonts w:ascii="Calibri" w:eastAsia="Calibri" w:hAnsi="Calibri" w:cs="Calibri"/>
          <w:sz w:val="27"/>
          <w:szCs w:val="27"/>
          <w:lang w:eastAsia="en-GB"/>
        </w:rPr>
      </w:pPr>
      <w:proofErr w:type="spellStart"/>
      <w:r>
        <w:rPr>
          <w:rFonts w:ascii="Calibri" w:eastAsia="Calibri" w:hAnsi="Calibri" w:cs="Calibri"/>
          <w:b/>
          <w:bCs/>
          <w:sz w:val="27"/>
          <w:szCs w:val="27"/>
          <w:lang w:eastAsia="en-GB"/>
        </w:rPr>
        <w:t>Azerley</w:t>
      </w:r>
      <w:proofErr w:type="spellEnd"/>
      <w:r w:rsidR="008467A5">
        <w:rPr>
          <w:rFonts w:ascii="Calibri" w:eastAsia="Calibri" w:hAnsi="Calibri" w:cs="Calibri"/>
          <w:b/>
          <w:bCs/>
          <w:sz w:val="27"/>
          <w:szCs w:val="27"/>
          <w:lang w:eastAsia="en-GB"/>
        </w:rPr>
        <w:t xml:space="preserve"> :</w:t>
      </w:r>
      <w:r w:rsidR="00EC3C1C" w:rsidRPr="00EC3C1C">
        <w:rPr>
          <w:rFonts w:ascii="Calibri" w:eastAsia="Calibri" w:hAnsi="Calibri" w:cs="Calibri"/>
          <w:b/>
          <w:bCs/>
          <w:sz w:val="27"/>
          <w:szCs w:val="27"/>
          <w:lang w:eastAsia="en-GB"/>
        </w:rPr>
        <w:t>  </w:t>
      </w:r>
      <w:r w:rsidR="001F7536">
        <w:rPr>
          <w:rFonts w:ascii="Calibri" w:eastAsia="Calibri" w:hAnsi="Calibri" w:cs="Calibri"/>
          <w:b/>
          <w:bCs/>
          <w:sz w:val="27"/>
          <w:szCs w:val="27"/>
          <w:lang w:eastAsia="en-GB"/>
        </w:rPr>
        <w:t>Ju</w:t>
      </w:r>
      <w:r w:rsidR="00150C3F">
        <w:rPr>
          <w:rFonts w:ascii="Calibri" w:eastAsia="Calibri" w:hAnsi="Calibri" w:cs="Calibri"/>
          <w:b/>
          <w:bCs/>
          <w:sz w:val="27"/>
          <w:szCs w:val="27"/>
          <w:lang w:eastAsia="en-GB"/>
        </w:rPr>
        <w:t>ly</w:t>
      </w:r>
      <w:r w:rsidR="00C31E2F">
        <w:rPr>
          <w:rFonts w:ascii="Calibri" w:eastAsia="Calibri" w:hAnsi="Calibri" w:cs="Calibri"/>
          <w:b/>
          <w:bCs/>
          <w:sz w:val="27"/>
          <w:szCs w:val="27"/>
          <w:lang w:eastAsia="en-GB"/>
        </w:rPr>
        <w:t xml:space="preserve"> 25</w:t>
      </w:r>
    </w:p>
    <w:p w14:paraId="2BEBD1D7" w14:textId="17A15B4C" w:rsidR="003122E7"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7E547FFB" w14:textId="77777777" w:rsidR="009F5C9F" w:rsidRDefault="009F5C9F" w:rsidP="00EC3C1C">
      <w:pPr>
        <w:spacing w:after="0" w:line="324" w:lineRule="atLeast"/>
        <w:rPr>
          <w:rFonts w:ascii="Calibri" w:eastAsia="Calibri" w:hAnsi="Calibri" w:cs="Calibri"/>
          <w:b/>
          <w:bCs/>
          <w:sz w:val="27"/>
          <w:szCs w:val="27"/>
          <w:lang w:eastAsia="en-GB"/>
        </w:rPr>
      </w:pPr>
    </w:p>
    <w:p w14:paraId="3181ECB5" w14:textId="4A9110B2" w:rsidR="004C5E5E" w:rsidRPr="00A8173E" w:rsidRDefault="0037794C"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Highways</w:t>
      </w:r>
      <w:r w:rsidR="00185804">
        <w:rPr>
          <w:rFonts w:ascii="Calibri" w:eastAsia="Calibri" w:hAnsi="Calibri" w:cs="Calibri"/>
          <w:sz w:val="27"/>
          <w:szCs w:val="27"/>
          <w:lang w:eastAsia="en-GB"/>
        </w:rPr>
        <w:t>.</w:t>
      </w:r>
    </w:p>
    <w:p w14:paraId="31330A5D" w14:textId="77777777" w:rsidR="00884671" w:rsidRDefault="00884671" w:rsidP="00150C3F">
      <w:pPr>
        <w:spacing w:after="0" w:line="240" w:lineRule="auto"/>
        <w:rPr>
          <w:rFonts w:ascii="Calibri" w:eastAsia="Aptos" w:hAnsi="Calibri" w:cs="Calibri"/>
          <w:sz w:val="24"/>
          <w:szCs w:val="24"/>
          <w:lang w:eastAsia="en-GB"/>
        </w:rPr>
      </w:pPr>
      <w:r>
        <w:rPr>
          <w:rFonts w:ascii="Calibri" w:eastAsia="Aptos" w:hAnsi="Calibri" w:cs="Calibri"/>
          <w:sz w:val="24"/>
          <w:szCs w:val="24"/>
          <w:lang w:eastAsia="en-GB"/>
        </w:rPr>
        <w:t xml:space="preserve">Regarding the speed limits in </w:t>
      </w:r>
      <w:proofErr w:type="spellStart"/>
      <w:r>
        <w:rPr>
          <w:rFonts w:ascii="Calibri" w:eastAsia="Aptos" w:hAnsi="Calibri" w:cs="Calibri"/>
          <w:sz w:val="24"/>
          <w:szCs w:val="24"/>
          <w:lang w:eastAsia="en-GB"/>
        </w:rPr>
        <w:t>Winksley</w:t>
      </w:r>
      <w:proofErr w:type="spellEnd"/>
      <w:r>
        <w:rPr>
          <w:rFonts w:ascii="Calibri" w:eastAsia="Aptos" w:hAnsi="Calibri" w:cs="Calibri"/>
          <w:sz w:val="24"/>
          <w:szCs w:val="24"/>
          <w:lang w:eastAsia="en-GB"/>
        </w:rPr>
        <w:t xml:space="preserve"> and </w:t>
      </w:r>
      <w:proofErr w:type="spellStart"/>
      <w:r>
        <w:rPr>
          <w:rFonts w:ascii="Calibri" w:eastAsia="Aptos" w:hAnsi="Calibri" w:cs="Calibri"/>
          <w:sz w:val="24"/>
          <w:szCs w:val="24"/>
          <w:lang w:eastAsia="en-GB"/>
        </w:rPr>
        <w:t>Mickley</w:t>
      </w:r>
      <w:proofErr w:type="spellEnd"/>
      <w:r>
        <w:rPr>
          <w:rFonts w:ascii="Calibri" w:eastAsia="Aptos" w:hAnsi="Calibri" w:cs="Calibri"/>
          <w:sz w:val="24"/>
          <w:szCs w:val="24"/>
          <w:lang w:eastAsia="en-GB"/>
        </w:rPr>
        <w:t>, this is the response from Darren Griffiths:</w:t>
      </w:r>
    </w:p>
    <w:p w14:paraId="53312F04" w14:textId="77777777" w:rsidR="00884671" w:rsidRPr="00025B90" w:rsidRDefault="00884671">
      <w:pPr>
        <w:pStyle w:val="NormalWeb"/>
        <w:spacing w:before="0" w:beforeAutospacing="0" w:after="0" w:afterAutospacing="0"/>
        <w:divId w:val="1636400467"/>
        <w:rPr>
          <w:rFonts w:asciiTheme="minorHAnsi" w:hAnsiTheme="minorHAnsi" w:cstheme="minorHAnsi"/>
          <w:i/>
          <w:iCs/>
          <w:color w:val="212121"/>
        </w:rPr>
      </w:pPr>
      <w:r w:rsidRPr="00025B90">
        <w:rPr>
          <w:rFonts w:asciiTheme="minorHAnsi" w:hAnsiTheme="minorHAnsi" w:cstheme="minorHAnsi"/>
          <w:i/>
          <w:iCs/>
          <w:color w:val="212121"/>
        </w:rPr>
        <w:t>Based on our new approach to setting speed limits, I think there is scope for a reduction in both villages as I live nearby and know each location. At this stage I can’t say if 20 or 30 is appropriate as we will have to conduct speed surveys and consult the police before going through a legal process.</w:t>
      </w:r>
    </w:p>
    <w:p w14:paraId="20E587A5" w14:textId="77777777" w:rsidR="00884671" w:rsidRPr="00025B90" w:rsidRDefault="00884671">
      <w:pPr>
        <w:pStyle w:val="NormalWeb"/>
        <w:spacing w:before="0" w:beforeAutospacing="0" w:after="0" w:afterAutospacing="0"/>
        <w:divId w:val="1636400467"/>
        <w:rPr>
          <w:rFonts w:asciiTheme="minorHAnsi" w:hAnsiTheme="minorHAnsi" w:cstheme="minorHAnsi"/>
          <w:i/>
          <w:iCs/>
          <w:color w:val="212121"/>
        </w:rPr>
      </w:pPr>
      <w:r w:rsidRPr="00025B90">
        <w:rPr>
          <w:rFonts w:asciiTheme="minorHAnsi" w:hAnsiTheme="minorHAnsi" w:cstheme="minorHAnsi"/>
          <w:i/>
          <w:iCs/>
          <w:color w:val="212121"/>
        </w:rPr>
        <w:t>I can definitely look into this further, but I have been tasked with prioritising locations with schools/school travel until we start with the countywide speed limit review process.</w:t>
      </w:r>
      <w:r w:rsidRPr="00025B90">
        <w:rPr>
          <w:rStyle w:val="apple-converted-space"/>
          <w:rFonts w:asciiTheme="minorHAnsi" w:hAnsiTheme="minorHAnsi" w:cstheme="minorHAnsi"/>
          <w:i/>
          <w:iCs/>
          <w:color w:val="212121"/>
        </w:rPr>
        <w:t> </w:t>
      </w:r>
    </w:p>
    <w:p w14:paraId="20917A98" w14:textId="77777777" w:rsidR="00884671" w:rsidRDefault="00884671">
      <w:pPr>
        <w:pStyle w:val="NormalWeb"/>
        <w:spacing w:before="0" w:beforeAutospacing="0" w:after="0" w:afterAutospacing="0"/>
        <w:divId w:val="1636400467"/>
        <w:rPr>
          <w:rFonts w:asciiTheme="minorHAnsi" w:hAnsiTheme="minorHAnsi" w:cstheme="minorHAnsi"/>
          <w:i/>
          <w:iCs/>
          <w:color w:val="212121"/>
        </w:rPr>
      </w:pPr>
      <w:r w:rsidRPr="00025B90">
        <w:rPr>
          <w:rFonts w:asciiTheme="minorHAnsi" w:hAnsiTheme="minorHAnsi" w:cstheme="minorHAnsi"/>
          <w:i/>
          <w:iCs/>
          <w:color w:val="212121"/>
        </w:rPr>
        <w:t>I will get to you when I can - please use me as a contact moving forward.</w:t>
      </w:r>
    </w:p>
    <w:p w14:paraId="391C781E" w14:textId="77777777" w:rsidR="002139ED" w:rsidRDefault="002139ED">
      <w:pPr>
        <w:pStyle w:val="NormalWeb"/>
        <w:spacing w:before="0" w:beforeAutospacing="0" w:after="0" w:afterAutospacing="0"/>
        <w:divId w:val="1636400467"/>
        <w:rPr>
          <w:rFonts w:asciiTheme="minorHAnsi" w:hAnsiTheme="minorHAnsi" w:cstheme="minorHAnsi"/>
          <w:i/>
          <w:iCs/>
          <w:color w:val="212121"/>
        </w:rPr>
      </w:pPr>
    </w:p>
    <w:p w14:paraId="68CB8512" w14:textId="5EC62527" w:rsidR="002139ED" w:rsidRDefault="002139ED">
      <w:pPr>
        <w:pStyle w:val="NormalWeb"/>
        <w:spacing w:before="0" w:beforeAutospacing="0" w:after="0" w:afterAutospacing="0"/>
        <w:divId w:val="1636400467"/>
        <w:rPr>
          <w:rFonts w:asciiTheme="minorHAnsi" w:hAnsiTheme="minorHAnsi" w:cstheme="minorHAnsi"/>
          <w:color w:val="212121"/>
        </w:rPr>
      </w:pPr>
      <w:r>
        <w:rPr>
          <w:rFonts w:asciiTheme="minorHAnsi" w:hAnsiTheme="minorHAnsi" w:cstheme="minorHAnsi"/>
          <w:color w:val="212121"/>
        </w:rPr>
        <w:t xml:space="preserve">I have not yet had a response from </w:t>
      </w:r>
      <w:r w:rsidR="00AA5615">
        <w:rPr>
          <w:rFonts w:asciiTheme="minorHAnsi" w:hAnsiTheme="minorHAnsi" w:cstheme="minorHAnsi"/>
          <w:color w:val="212121"/>
        </w:rPr>
        <w:t xml:space="preserve">Highways with regard to the </w:t>
      </w:r>
      <w:r w:rsidR="000C4A64">
        <w:rPr>
          <w:rFonts w:asciiTheme="minorHAnsi" w:hAnsiTheme="minorHAnsi" w:cstheme="minorHAnsi"/>
          <w:color w:val="212121"/>
        </w:rPr>
        <w:t xml:space="preserve">cut through route in </w:t>
      </w:r>
      <w:proofErr w:type="spellStart"/>
      <w:r w:rsidR="000C4A64">
        <w:rPr>
          <w:rFonts w:asciiTheme="minorHAnsi" w:hAnsiTheme="minorHAnsi" w:cstheme="minorHAnsi"/>
          <w:color w:val="212121"/>
        </w:rPr>
        <w:t>Galphay</w:t>
      </w:r>
      <w:proofErr w:type="spellEnd"/>
      <w:r w:rsidR="000C4A64">
        <w:rPr>
          <w:rFonts w:asciiTheme="minorHAnsi" w:hAnsiTheme="minorHAnsi" w:cstheme="minorHAnsi"/>
          <w:color w:val="212121"/>
        </w:rPr>
        <w:t xml:space="preserve"> and whether the survey has yet to be completed.</w:t>
      </w:r>
    </w:p>
    <w:p w14:paraId="0ED56CF1" w14:textId="77777777" w:rsidR="00A001C4" w:rsidRDefault="00A001C4">
      <w:pPr>
        <w:pStyle w:val="NormalWeb"/>
        <w:spacing w:before="0" w:beforeAutospacing="0" w:after="0" w:afterAutospacing="0"/>
        <w:divId w:val="1636400467"/>
        <w:rPr>
          <w:rFonts w:asciiTheme="minorHAnsi" w:hAnsiTheme="minorHAnsi" w:cstheme="minorHAnsi"/>
          <w:color w:val="212121"/>
        </w:rPr>
      </w:pPr>
    </w:p>
    <w:p w14:paraId="0DB32F1D" w14:textId="2C1BAE88" w:rsidR="00750209" w:rsidRPr="00750209" w:rsidRDefault="00A001C4" w:rsidP="00FD3F65">
      <w:pPr>
        <w:pStyle w:val="NormalWeb"/>
        <w:spacing w:before="0" w:beforeAutospacing="0" w:after="0" w:afterAutospacing="0"/>
        <w:divId w:val="1617180153"/>
        <w:rPr>
          <w:rFonts w:asciiTheme="minorHAnsi" w:hAnsiTheme="minorHAnsi" w:cstheme="minorHAnsi"/>
          <w:color w:val="212121"/>
        </w:rPr>
      </w:pPr>
      <w:r>
        <w:rPr>
          <w:rFonts w:asciiTheme="minorHAnsi" w:hAnsiTheme="minorHAnsi" w:cstheme="minorHAnsi"/>
          <w:color w:val="212121"/>
        </w:rPr>
        <w:t xml:space="preserve">I have discussed the mechanism for </w:t>
      </w:r>
      <w:r w:rsidR="003B6F6A">
        <w:rPr>
          <w:rFonts w:asciiTheme="minorHAnsi" w:hAnsiTheme="minorHAnsi" w:cstheme="minorHAnsi"/>
          <w:color w:val="212121"/>
        </w:rPr>
        <w:t xml:space="preserve">how works are scheduled for each financial year with Area 6. </w:t>
      </w:r>
      <w:r w:rsidR="00024459">
        <w:rPr>
          <w:rFonts w:asciiTheme="minorHAnsi" w:hAnsiTheme="minorHAnsi" w:cstheme="minorHAnsi"/>
          <w:color w:val="212121"/>
        </w:rPr>
        <w:t>T</w:t>
      </w:r>
      <w:r w:rsidR="00750209" w:rsidRPr="00750209">
        <w:rPr>
          <w:rFonts w:asciiTheme="minorHAnsi" w:hAnsiTheme="minorHAnsi" w:cstheme="minorHAnsi"/>
          <w:color w:val="212121"/>
        </w:rPr>
        <w:t xml:space="preserve">he decision for the 2026/27 </w:t>
      </w:r>
      <w:r w:rsidR="00024459">
        <w:rPr>
          <w:rFonts w:asciiTheme="minorHAnsi" w:hAnsiTheme="minorHAnsi" w:cstheme="minorHAnsi"/>
          <w:color w:val="212121"/>
        </w:rPr>
        <w:t>works schedule</w:t>
      </w:r>
      <w:r w:rsidR="00750209" w:rsidRPr="00750209">
        <w:rPr>
          <w:rFonts w:asciiTheme="minorHAnsi" w:hAnsiTheme="minorHAnsi" w:cstheme="minorHAnsi"/>
          <w:color w:val="212121"/>
        </w:rPr>
        <w:t xml:space="preserve"> is finalised in Autumn 2025, the process for selecting a road is based on survey data and feedback from highway officers, the roads are then ranked and a decision made. The link below is helpful at explaining how roads are selected for planned maintenance schemes.</w:t>
      </w:r>
    </w:p>
    <w:p w14:paraId="1BF67B9E" w14:textId="5019DEBB" w:rsidR="003B6F6A" w:rsidRPr="00FD3F65" w:rsidRDefault="00750209" w:rsidP="00FD3F65">
      <w:pPr>
        <w:spacing w:after="0" w:line="240" w:lineRule="auto"/>
        <w:divId w:val="1617180153"/>
        <w:rPr>
          <w:rFonts w:eastAsiaTheme="minorEastAsia" w:cstheme="minorHAnsi"/>
          <w:color w:val="212121"/>
          <w:sz w:val="24"/>
          <w:szCs w:val="24"/>
          <w:lang w:eastAsia="en-GB"/>
        </w:rPr>
      </w:pPr>
      <w:hyperlink r:id="rId10" w:history="1">
        <w:r w:rsidRPr="00750209">
          <w:rPr>
            <w:rFonts w:eastAsiaTheme="minorEastAsia" w:cstheme="minorHAnsi"/>
            <w:color w:val="0078D4"/>
            <w:sz w:val="24"/>
            <w:szCs w:val="24"/>
            <w:u w:val="single"/>
            <w:lang w:eastAsia="en-GB"/>
          </w:rPr>
          <w:t>Road maintenance | North Yorkshire Council</w:t>
        </w:r>
      </w:hyperlink>
    </w:p>
    <w:p w14:paraId="03D30617" w14:textId="09E402A3" w:rsidR="00A001C4" w:rsidRPr="002139ED" w:rsidRDefault="00FD3F65">
      <w:pPr>
        <w:pStyle w:val="NormalWeb"/>
        <w:spacing w:before="0" w:beforeAutospacing="0" w:after="0" w:afterAutospacing="0"/>
        <w:divId w:val="1636400467"/>
        <w:rPr>
          <w:rFonts w:asciiTheme="minorHAnsi" w:hAnsiTheme="minorHAnsi" w:cstheme="minorHAnsi"/>
          <w:color w:val="212121"/>
        </w:rPr>
      </w:pPr>
      <w:r>
        <w:rPr>
          <w:rFonts w:asciiTheme="minorHAnsi" w:eastAsia="Times New Roman" w:hAnsiTheme="minorHAnsi" w:cstheme="minorHAnsi"/>
          <w:color w:val="212121"/>
        </w:rPr>
        <w:t>When</w:t>
      </w:r>
      <w:r w:rsidR="003B6F6A" w:rsidRPr="003B6F6A">
        <w:rPr>
          <w:rFonts w:asciiTheme="minorHAnsi" w:eastAsia="Times New Roman" w:hAnsiTheme="minorHAnsi" w:cstheme="minorHAnsi"/>
          <w:color w:val="212121"/>
        </w:rPr>
        <w:t xml:space="preserve"> the budgets are </w:t>
      </w:r>
      <w:r w:rsidR="00CB6F0E">
        <w:rPr>
          <w:rFonts w:asciiTheme="minorHAnsi" w:eastAsia="Times New Roman" w:hAnsiTheme="minorHAnsi" w:cstheme="minorHAnsi"/>
          <w:color w:val="212121"/>
        </w:rPr>
        <w:t>being considered, projects include</w:t>
      </w:r>
      <w:r w:rsidR="00101AEC">
        <w:rPr>
          <w:rFonts w:asciiTheme="minorHAnsi" w:eastAsia="Times New Roman" w:hAnsiTheme="minorHAnsi" w:cstheme="minorHAnsi"/>
          <w:color w:val="212121"/>
        </w:rPr>
        <w:t xml:space="preserve"> </w:t>
      </w:r>
      <w:r w:rsidR="003B6F6A" w:rsidRPr="003B6F6A">
        <w:rPr>
          <w:rFonts w:asciiTheme="minorHAnsi" w:eastAsia="Times New Roman" w:hAnsiTheme="minorHAnsi" w:cstheme="minorHAnsi"/>
          <w:color w:val="212121"/>
        </w:rPr>
        <w:t xml:space="preserve">resurfacing works </w:t>
      </w:r>
      <w:r>
        <w:rPr>
          <w:rFonts w:asciiTheme="minorHAnsi" w:eastAsia="Times New Roman" w:hAnsiTheme="minorHAnsi" w:cstheme="minorHAnsi"/>
          <w:color w:val="212121"/>
        </w:rPr>
        <w:t xml:space="preserve">along with </w:t>
      </w:r>
      <w:r w:rsidR="003B6F6A" w:rsidRPr="003B6F6A">
        <w:rPr>
          <w:rFonts w:asciiTheme="minorHAnsi" w:eastAsia="Times New Roman" w:hAnsiTheme="minorHAnsi" w:cstheme="minorHAnsi"/>
          <w:color w:val="212121"/>
        </w:rPr>
        <w:t>drainage and other scheme</w:t>
      </w:r>
      <w:r w:rsidR="006239CF">
        <w:rPr>
          <w:rFonts w:asciiTheme="minorHAnsi" w:eastAsia="Times New Roman" w:hAnsiTheme="minorHAnsi" w:cstheme="minorHAnsi"/>
          <w:color w:val="212121"/>
        </w:rPr>
        <w:t xml:space="preserve">s. I will diarise an early September email to Highways to stress the schemes that I would like considered. It would be helpful if you could </w:t>
      </w:r>
      <w:r w:rsidR="0002777F">
        <w:rPr>
          <w:rFonts w:asciiTheme="minorHAnsi" w:eastAsia="Times New Roman" w:hAnsiTheme="minorHAnsi" w:cstheme="minorHAnsi"/>
          <w:color w:val="212121"/>
        </w:rPr>
        <w:t>provide me with the order of priority to be given to the works required in the Parish, if not all can be budgeted for.</w:t>
      </w:r>
    </w:p>
    <w:p w14:paraId="77B3CE80" w14:textId="77777777" w:rsidR="003307E3" w:rsidRDefault="003307E3" w:rsidP="00D91F83">
      <w:pPr>
        <w:spacing w:after="0" w:line="324" w:lineRule="atLeast"/>
        <w:rPr>
          <w:rFonts w:ascii="Calibri" w:eastAsia="Calibri" w:hAnsi="Calibri" w:cs="Calibri"/>
          <w:sz w:val="27"/>
          <w:szCs w:val="27"/>
          <w:lang w:eastAsia="en-GB"/>
        </w:rPr>
      </w:pPr>
    </w:p>
    <w:p w14:paraId="2DBA18D2" w14:textId="77777777" w:rsidR="00D05DC1" w:rsidRPr="00D05DC1" w:rsidRDefault="00D05DC1" w:rsidP="00D05DC1">
      <w:pPr>
        <w:spacing w:after="0" w:line="240" w:lineRule="auto"/>
        <w:rPr>
          <w:rFonts w:ascii="Calibri" w:eastAsia="Aptos" w:hAnsi="Calibri" w:cs="Calibri"/>
          <w:sz w:val="24"/>
          <w:szCs w:val="24"/>
          <w:lang w:eastAsia="en-GB"/>
        </w:rPr>
      </w:pPr>
      <w:r w:rsidRPr="00D05DC1">
        <w:rPr>
          <w:rFonts w:ascii="Calibri" w:eastAsia="Aptos" w:hAnsi="Calibri" w:cs="Calibri"/>
          <w:b/>
          <w:bCs/>
          <w:sz w:val="24"/>
          <w:szCs w:val="24"/>
          <w:lang w:eastAsia="en-GB"/>
        </w:rPr>
        <w:t>Community Partnership (Ripon)</w:t>
      </w:r>
    </w:p>
    <w:p w14:paraId="325DFE1F" w14:textId="7EE3A918" w:rsidR="00FF441E" w:rsidRDefault="00025B90" w:rsidP="00D05DC1">
      <w:pPr>
        <w:spacing w:after="0" w:line="240" w:lineRule="auto"/>
        <w:rPr>
          <w:rFonts w:ascii="Calibri" w:eastAsia="Aptos" w:hAnsi="Calibri" w:cs="Calibri"/>
          <w:sz w:val="24"/>
          <w:szCs w:val="24"/>
          <w:lang w:eastAsia="en-GB"/>
        </w:rPr>
      </w:pPr>
      <w:r>
        <w:rPr>
          <w:rFonts w:ascii="Calibri" w:eastAsia="Aptos" w:hAnsi="Calibri" w:cs="Calibri"/>
          <w:sz w:val="24"/>
          <w:szCs w:val="24"/>
          <w:lang w:eastAsia="en-GB"/>
        </w:rPr>
        <w:t xml:space="preserve">In </w:t>
      </w:r>
      <w:r w:rsidR="0038606C">
        <w:rPr>
          <w:rFonts w:ascii="Calibri" w:eastAsia="Aptos" w:hAnsi="Calibri" w:cs="Calibri"/>
          <w:sz w:val="24"/>
          <w:szCs w:val="24"/>
          <w:lang w:eastAsia="en-GB"/>
        </w:rPr>
        <w:t xml:space="preserve">relation to </w:t>
      </w:r>
      <w:r w:rsidR="001556C9">
        <w:rPr>
          <w:rFonts w:ascii="Calibri" w:eastAsia="Aptos" w:hAnsi="Calibri" w:cs="Calibri"/>
          <w:sz w:val="24"/>
          <w:szCs w:val="24"/>
          <w:lang w:eastAsia="en-GB"/>
        </w:rPr>
        <w:t xml:space="preserve">the Gigabit delivery of broadband, the </w:t>
      </w:r>
      <w:r w:rsidR="00087E8E">
        <w:rPr>
          <w:rFonts w:ascii="Calibri" w:eastAsia="Aptos" w:hAnsi="Calibri" w:cs="Calibri"/>
          <w:sz w:val="24"/>
          <w:szCs w:val="24"/>
          <w:lang w:eastAsia="en-GB"/>
        </w:rPr>
        <w:t xml:space="preserve">list of villages and addresses for </w:t>
      </w:r>
      <w:r w:rsidR="001556C9">
        <w:rPr>
          <w:rFonts w:ascii="Calibri" w:eastAsia="Aptos" w:hAnsi="Calibri" w:cs="Calibri"/>
          <w:sz w:val="24"/>
          <w:szCs w:val="24"/>
          <w:lang w:eastAsia="en-GB"/>
        </w:rPr>
        <w:t xml:space="preserve">Ripon project </w:t>
      </w:r>
      <w:r w:rsidR="00087E8E">
        <w:rPr>
          <w:rFonts w:ascii="Calibri" w:eastAsia="Aptos" w:hAnsi="Calibri" w:cs="Calibri"/>
          <w:sz w:val="24"/>
          <w:szCs w:val="24"/>
          <w:lang w:eastAsia="en-GB"/>
        </w:rPr>
        <w:t>is now in circulation and I understand your clerk has provided you with this.</w:t>
      </w:r>
      <w:r w:rsidR="008A5DA0">
        <w:rPr>
          <w:rFonts w:ascii="Calibri" w:eastAsia="Aptos" w:hAnsi="Calibri" w:cs="Calibri"/>
          <w:sz w:val="24"/>
          <w:szCs w:val="24"/>
          <w:lang w:eastAsia="en-GB"/>
        </w:rPr>
        <w:t xml:space="preserve"> In about a month’s time I should know when the start and completion date are for the project.</w:t>
      </w:r>
      <w:r w:rsidR="00087E8E">
        <w:rPr>
          <w:rFonts w:ascii="Calibri" w:eastAsia="Aptos" w:hAnsi="Calibri" w:cs="Calibri"/>
          <w:sz w:val="24"/>
          <w:szCs w:val="24"/>
          <w:lang w:eastAsia="en-GB"/>
        </w:rPr>
        <w:t xml:space="preserve"> </w:t>
      </w:r>
      <w:r w:rsidR="008A5DA0">
        <w:rPr>
          <w:rFonts w:ascii="Calibri" w:eastAsia="Aptos" w:hAnsi="Calibri" w:cs="Calibri"/>
          <w:sz w:val="24"/>
          <w:szCs w:val="24"/>
          <w:lang w:eastAsia="en-GB"/>
        </w:rPr>
        <w:t xml:space="preserve">I am waiting for dates for </w:t>
      </w:r>
      <w:r w:rsidR="00CE3077">
        <w:rPr>
          <w:rFonts w:ascii="Calibri" w:eastAsia="Aptos" w:hAnsi="Calibri" w:cs="Calibri"/>
          <w:sz w:val="24"/>
          <w:szCs w:val="24"/>
          <w:lang w:eastAsia="en-GB"/>
        </w:rPr>
        <w:t>the projects covering the remainder of the parish</w:t>
      </w:r>
      <w:r w:rsidR="00AE5D2C">
        <w:rPr>
          <w:rFonts w:ascii="Calibri" w:eastAsia="Aptos" w:hAnsi="Calibri" w:cs="Calibri"/>
          <w:sz w:val="24"/>
          <w:szCs w:val="24"/>
          <w:lang w:eastAsia="en-GB"/>
        </w:rPr>
        <w:t xml:space="preserve">. </w:t>
      </w:r>
    </w:p>
    <w:p w14:paraId="77E3B2CB" w14:textId="77777777" w:rsidR="00FF441E" w:rsidRDefault="00FF441E" w:rsidP="00D05DC1">
      <w:pPr>
        <w:spacing w:after="0" w:line="240" w:lineRule="auto"/>
        <w:rPr>
          <w:rFonts w:ascii="Calibri" w:eastAsia="Aptos" w:hAnsi="Calibri" w:cs="Calibri"/>
          <w:sz w:val="24"/>
          <w:szCs w:val="24"/>
          <w:lang w:eastAsia="en-GB"/>
        </w:rPr>
      </w:pPr>
    </w:p>
    <w:p w14:paraId="7950A26E" w14:textId="07653DC6" w:rsidR="00D05DC1" w:rsidRDefault="006E40EA" w:rsidP="00D05DC1">
      <w:pPr>
        <w:spacing w:after="0" w:line="240" w:lineRule="auto"/>
        <w:rPr>
          <w:rFonts w:ascii="Calibri" w:eastAsia="Aptos" w:hAnsi="Calibri" w:cs="Calibri"/>
          <w:sz w:val="24"/>
          <w:szCs w:val="24"/>
          <w:lang w:eastAsia="en-GB"/>
        </w:rPr>
      </w:pPr>
      <w:r>
        <w:rPr>
          <w:rFonts w:ascii="Calibri" w:eastAsia="Aptos" w:hAnsi="Calibri" w:cs="Calibri"/>
          <w:sz w:val="24"/>
          <w:szCs w:val="24"/>
          <w:lang w:eastAsia="en-GB"/>
        </w:rPr>
        <w:t>I have assisted several residents now who have no smart meter connectivity, putting them in contact with DCC.</w:t>
      </w:r>
    </w:p>
    <w:p w14:paraId="0D1E2BAE" w14:textId="77777777" w:rsidR="00146747" w:rsidRDefault="00146747" w:rsidP="00D05DC1">
      <w:pPr>
        <w:spacing w:after="0" w:line="240" w:lineRule="auto"/>
        <w:rPr>
          <w:rFonts w:ascii="Calibri" w:eastAsia="Aptos" w:hAnsi="Calibri" w:cs="Calibri"/>
          <w:sz w:val="24"/>
          <w:szCs w:val="24"/>
          <w:lang w:eastAsia="en-GB"/>
        </w:rPr>
      </w:pPr>
    </w:p>
    <w:p w14:paraId="647F7B09" w14:textId="3C33FDB4" w:rsidR="00146747" w:rsidRDefault="00146747" w:rsidP="00D05DC1">
      <w:pPr>
        <w:spacing w:after="0" w:line="240" w:lineRule="auto"/>
        <w:rPr>
          <w:rFonts w:ascii="Calibri" w:eastAsia="Aptos" w:hAnsi="Calibri" w:cs="Calibri"/>
          <w:sz w:val="24"/>
          <w:szCs w:val="24"/>
          <w:lang w:eastAsia="en-GB"/>
        </w:rPr>
      </w:pPr>
      <w:r>
        <w:rPr>
          <w:rFonts w:ascii="Calibri" w:eastAsia="Aptos" w:hAnsi="Calibri" w:cs="Calibri"/>
          <w:sz w:val="24"/>
          <w:szCs w:val="24"/>
          <w:lang w:eastAsia="en-GB"/>
        </w:rPr>
        <w:t xml:space="preserve">At the next Working Group meeting, we will receive </w:t>
      </w:r>
      <w:r w:rsidR="00917744">
        <w:rPr>
          <w:rFonts w:ascii="Calibri" w:eastAsia="Aptos" w:hAnsi="Calibri" w:cs="Calibri"/>
          <w:sz w:val="24"/>
          <w:szCs w:val="24"/>
          <w:lang w:eastAsia="en-GB"/>
        </w:rPr>
        <w:t xml:space="preserve">a proposal for the Mobility Hub for Ripon. I am keen to see improved facilities for bus users, </w:t>
      </w:r>
      <w:r w:rsidR="002C27AE">
        <w:rPr>
          <w:rFonts w:ascii="Calibri" w:eastAsia="Aptos" w:hAnsi="Calibri" w:cs="Calibri"/>
          <w:sz w:val="24"/>
          <w:szCs w:val="24"/>
          <w:lang w:eastAsia="en-GB"/>
        </w:rPr>
        <w:t>increased capacity for additional and connecting bus routes and for there to be adequate bike parking areas.</w:t>
      </w:r>
    </w:p>
    <w:p w14:paraId="48945679" w14:textId="77777777" w:rsidR="002C27AE" w:rsidRDefault="002C27AE" w:rsidP="00D05DC1">
      <w:pPr>
        <w:spacing w:after="0" w:line="240" w:lineRule="auto"/>
        <w:rPr>
          <w:rFonts w:ascii="Calibri" w:eastAsia="Aptos" w:hAnsi="Calibri" w:cs="Calibri"/>
          <w:sz w:val="24"/>
          <w:szCs w:val="24"/>
          <w:lang w:eastAsia="en-GB"/>
        </w:rPr>
      </w:pPr>
    </w:p>
    <w:p w14:paraId="36EF2C71" w14:textId="03A34B91" w:rsidR="002C27AE" w:rsidRPr="00D05DC1" w:rsidRDefault="002C27AE" w:rsidP="00D05DC1">
      <w:pPr>
        <w:spacing w:after="0" w:line="240" w:lineRule="auto"/>
        <w:rPr>
          <w:rFonts w:ascii="Calibri" w:eastAsia="Aptos" w:hAnsi="Calibri" w:cs="Calibri"/>
          <w:sz w:val="24"/>
          <w:szCs w:val="24"/>
          <w:lang w:eastAsia="en-GB"/>
        </w:rPr>
      </w:pPr>
      <w:r>
        <w:rPr>
          <w:rFonts w:ascii="Calibri" w:eastAsia="Aptos" w:hAnsi="Calibri" w:cs="Calibri"/>
          <w:sz w:val="24"/>
          <w:szCs w:val="24"/>
          <w:lang w:eastAsia="en-GB"/>
        </w:rPr>
        <w:t>I have a meeting next week to review proposals for a bike route connecting Ripon and Fountains Abbey</w:t>
      </w:r>
      <w:r w:rsidR="00B549EB">
        <w:rPr>
          <w:rFonts w:ascii="Calibri" w:eastAsia="Aptos" w:hAnsi="Calibri" w:cs="Calibri"/>
          <w:sz w:val="24"/>
          <w:szCs w:val="24"/>
          <w:lang w:eastAsia="en-GB"/>
        </w:rPr>
        <w:t>, under the LCWAIP scheme that has funding available.</w:t>
      </w:r>
    </w:p>
    <w:p w14:paraId="709B5747" w14:textId="77777777" w:rsidR="00A258F4" w:rsidRDefault="00A258F4" w:rsidP="00D91F83">
      <w:pPr>
        <w:spacing w:after="0" w:line="324" w:lineRule="atLeast"/>
        <w:rPr>
          <w:rFonts w:ascii="Calibri" w:eastAsia="Calibri" w:hAnsi="Calibri" w:cs="Calibri"/>
          <w:sz w:val="27"/>
          <w:szCs w:val="27"/>
          <w:lang w:eastAsia="en-GB"/>
        </w:rPr>
      </w:pPr>
    </w:p>
    <w:p w14:paraId="56B899AB"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lastRenderedPageBreak/>
        <w:t>Locality Budget</w:t>
      </w:r>
    </w:p>
    <w:p w14:paraId="02EC16FB" w14:textId="53E6ED4E" w:rsidR="00D91F83" w:rsidRPr="00D91F83" w:rsidRDefault="002E340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Although a smaller sum, I can now distribute this if there are any applications to be made</w:t>
      </w:r>
      <w:r w:rsidR="00B23750">
        <w:rPr>
          <w:rFonts w:ascii="Calibri" w:eastAsia="Calibri" w:hAnsi="Calibri" w:cs="Calibri"/>
          <w:sz w:val="27"/>
          <w:szCs w:val="27"/>
          <w:lang w:eastAsia="en-GB"/>
        </w:rPr>
        <w:t>.</w:t>
      </w:r>
      <w:r w:rsidR="00D73918">
        <w:rPr>
          <w:rFonts w:ascii="Calibri" w:eastAsia="Calibri" w:hAnsi="Calibri" w:cs="Calibri"/>
          <w:sz w:val="27"/>
          <w:szCs w:val="27"/>
          <w:lang w:eastAsia="en-GB"/>
        </w:rPr>
        <w:t xml:space="preserve"> </w:t>
      </w:r>
    </w:p>
    <w:p w14:paraId="363A5734" w14:textId="77777777" w:rsidR="00D91F83" w:rsidRPr="00D91F83" w:rsidRDefault="00D91F83" w:rsidP="00D91F83">
      <w:pPr>
        <w:spacing w:after="0" w:line="324" w:lineRule="atLeast"/>
        <w:rPr>
          <w:rFonts w:ascii="Calibri" w:eastAsia="Calibri" w:hAnsi="Calibri" w:cs="Calibri"/>
          <w:sz w:val="27"/>
          <w:szCs w:val="27"/>
          <w:lang w:eastAsia="en-GB"/>
        </w:rPr>
      </w:pPr>
      <w:r w:rsidRPr="00D91F83">
        <w:rPr>
          <w:rFonts w:ascii="Calibri" w:eastAsia="Calibri" w:hAnsi="Calibri" w:cs="Calibri"/>
          <w:sz w:val="27"/>
          <w:szCs w:val="27"/>
          <w:lang w:eastAsia="en-GB"/>
        </w:rPr>
        <w:t xml:space="preserve"> </w:t>
      </w:r>
    </w:p>
    <w:p w14:paraId="77302C53"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Planning</w:t>
      </w:r>
    </w:p>
    <w:p w14:paraId="08458587" w14:textId="54F7D784" w:rsidR="00713DB2" w:rsidRDefault="00F10A0A"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I</w:t>
      </w:r>
      <w:r w:rsidR="00EF1196">
        <w:rPr>
          <w:rFonts w:ascii="Calibri" w:eastAsia="Calibri" w:hAnsi="Calibri" w:cs="Calibri"/>
          <w:sz w:val="27"/>
          <w:szCs w:val="27"/>
          <w:lang w:eastAsia="en-GB"/>
        </w:rPr>
        <w:t xml:space="preserve"> am not aware of </w:t>
      </w:r>
      <w:r w:rsidR="00784961">
        <w:rPr>
          <w:rFonts w:ascii="Calibri" w:eastAsia="Calibri" w:hAnsi="Calibri" w:cs="Calibri"/>
          <w:sz w:val="27"/>
          <w:szCs w:val="27"/>
          <w:lang w:eastAsia="en-GB"/>
        </w:rPr>
        <w:t xml:space="preserve">new </w:t>
      </w:r>
      <w:r w:rsidR="00EF1196">
        <w:rPr>
          <w:rFonts w:ascii="Calibri" w:eastAsia="Calibri" w:hAnsi="Calibri" w:cs="Calibri"/>
          <w:sz w:val="27"/>
          <w:szCs w:val="27"/>
          <w:lang w:eastAsia="en-GB"/>
        </w:rPr>
        <w:t>planning issues</w:t>
      </w:r>
      <w:r w:rsidR="00001629">
        <w:rPr>
          <w:rFonts w:ascii="Calibri" w:eastAsia="Calibri" w:hAnsi="Calibri" w:cs="Calibri"/>
          <w:sz w:val="27"/>
          <w:szCs w:val="27"/>
          <w:lang w:eastAsia="en-GB"/>
        </w:rPr>
        <w:t>.</w:t>
      </w:r>
    </w:p>
    <w:p w14:paraId="70F948C9" w14:textId="77777777" w:rsidR="00B549EB" w:rsidRDefault="00B549EB" w:rsidP="00DB37E0">
      <w:pPr>
        <w:spacing w:after="0" w:line="324" w:lineRule="atLeast"/>
        <w:rPr>
          <w:rFonts w:ascii="Calibri" w:eastAsia="Calibri" w:hAnsi="Calibri" w:cs="Calibri"/>
          <w:sz w:val="27"/>
          <w:szCs w:val="27"/>
          <w:lang w:eastAsia="en-GB"/>
        </w:rPr>
      </w:pPr>
    </w:p>
    <w:p w14:paraId="55D3AC1C" w14:textId="553FC031" w:rsidR="00B549EB" w:rsidRDefault="00B549EB" w:rsidP="00DB37E0">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Himalayan Balsam</w:t>
      </w:r>
    </w:p>
    <w:p w14:paraId="2F7DDE8A" w14:textId="4D0DD604" w:rsidR="00B549EB" w:rsidRPr="00B549EB" w:rsidRDefault="001A7FF9"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working with the Yorkshire Dales </w:t>
      </w:r>
      <w:r w:rsidR="00D46D0C">
        <w:rPr>
          <w:rFonts w:ascii="Calibri" w:eastAsia="Calibri" w:hAnsi="Calibri" w:cs="Calibri"/>
          <w:sz w:val="27"/>
          <w:szCs w:val="27"/>
          <w:lang w:eastAsia="en-GB"/>
        </w:rPr>
        <w:t xml:space="preserve">Rivers Trust to co-ordinate the removal of Himalayan Balsam. Currently </w:t>
      </w:r>
      <w:r w:rsidR="001C2DD2">
        <w:rPr>
          <w:rFonts w:ascii="Calibri" w:eastAsia="Calibri" w:hAnsi="Calibri" w:cs="Calibri"/>
          <w:sz w:val="27"/>
          <w:szCs w:val="27"/>
          <w:lang w:eastAsia="en-GB"/>
        </w:rPr>
        <w:t xml:space="preserve">the focus is on Stainley Beck and the villages of </w:t>
      </w:r>
      <w:proofErr w:type="spellStart"/>
      <w:r w:rsidR="001C2DD2">
        <w:rPr>
          <w:rFonts w:ascii="Calibri" w:eastAsia="Calibri" w:hAnsi="Calibri" w:cs="Calibri"/>
          <w:sz w:val="27"/>
          <w:szCs w:val="27"/>
          <w:lang w:eastAsia="en-GB"/>
        </w:rPr>
        <w:t>Markington</w:t>
      </w:r>
      <w:proofErr w:type="spellEnd"/>
      <w:r w:rsidR="001C2DD2">
        <w:rPr>
          <w:rFonts w:ascii="Calibri" w:eastAsia="Calibri" w:hAnsi="Calibri" w:cs="Calibri"/>
          <w:sz w:val="27"/>
          <w:szCs w:val="27"/>
          <w:lang w:eastAsia="en-GB"/>
        </w:rPr>
        <w:t xml:space="preserve"> and South Stainley</w:t>
      </w:r>
      <w:r w:rsidR="00C92EEC">
        <w:rPr>
          <w:rFonts w:ascii="Calibri" w:eastAsia="Calibri" w:hAnsi="Calibri" w:cs="Calibri"/>
          <w:sz w:val="27"/>
          <w:szCs w:val="27"/>
          <w:lang w:eastAsia="en-GB"/>
        </w:rPr>
        <w:t>. If residents in the parish are interested I can help set up a working group to cover this area</w:t>
      </w:r>
      <w:r w:rsidR="007B116E">
        <w:rPr>
          <w:rFonts w:ascii="Calibri" w:eastAsia="Calibri" w:hAnsi="Calibri" w:cs="Calibri"/>
          <w:sz w:val="27"/>
          <w:szCs w:val="27"/>
          <w:lang w:eastAsia="en-GB"/>
        </w:rPr>
        <w:t>, there needs to be a co-ordinated approach to ensure that works are carried out downstream from the source.</w:t>
      </w:r>
    </w:p>
    <w:p w14:paraId="164444E0" w14:textId="77777777" w:rsidR="00B51185" w:rsidRDefault="00B51185" w:rsidP="00550ABA">
      <w:pPr>
        <w:spacing w:after="0" w:line="324" w:lineRule="atLeast"/>
        <w:rPr>
          <w:rFonts w:ascii="Calibri" w:eastAsia="Calibri" w:hAnsi="Calibri" w:cs="Calibri"/>
          <w:sz w:val="27"/>
          <w:szCs w:val="27"/>
          <w:lang w:eastAsia="en-GB"/>
        </w:rPr>
      </w:pPr>
    </w:p>
    <w:p w14:paraId="63DC8A2E" w14:textId="77777777" w:rsidR="00C55AED" w:rsidRPr="00C55AED" w:rsidRDefault="00C55AED" w:rsidP="00C55AED">
      <w:pPr>
        <w:spacing w:after="0" w:line="324" w:lineRule="atLeast"/>
        <w:rPr>
          <w:rFonts w:ascii="Calibri" w:eastAsia="Calibri" w:hAnsi="Calibri" w:cs="Calibri"/>
          <w:sz w:val="24"/>
          <w:szCs w:val="24"/>
          <w:lang w:eastAsia="en-GB"/>
        </w:rPr>
      </w:pPr>
      <w:r w:rsidRPr="00C55AED">
        <w:rPr>
          <w:rFonts w:ascii="Calibri" w:eastAsia="Calibri" w:hAnsi="Calibri" w:cs="Calibri"/>
          <w:b/>
          <w:bCs/>
          <w:sz w:val="24"/>
          <w:szCs w:val="24"/>
          <w:lang w:eastAsia="en-GB"/>
        </w:rPr>
        <w:t>Housing</w:t>
      </w:r>
    </w:p>
    <w:p w14:paraId="1EADFE13" w14:textId="4815974B" w:rsidR="00C55AED" w:rsidRDefault="00C55AED" w:rsidP="00C55AED">
      <w:pPr>
        <w:spacing w:after="0" w:line="324" w:lineRule="atLeast"/>
        <w:rPr>
          <w:rFonts w:ascii="Calibri" w:eastAsia="Calibri" w:hAnsi="Calibri" w:cs="Calibri"/>
          <w:sz w:val="24"/>
          <w:szCs w:val="24"/>
          <w:lang w:eastAsia="en-GB"/>
        </w:rPr>
      </w:pPr>
      <w:r w:rsidRPr="00C55AED">
        <w:rPr>
          <w:rFonts w:ascii="Calibri" w:eastAsia="Calibri" w:hAnsi="Calibri" w:cs="Calibri"/>
          <w:sz w:val="24"/>
          <w:szCs w:val="24"/>
          <w:lang w:eastAsia="en-GB"/>
        </w:rPr>
        <w:t>I have been exploring the viability of redundant council owned garage sites for affordable housing</w:t>
      </w:r>
      <w:r w:rsidR="005477B0">
        <w:rPr>
          <w:rFonts w:ascii="Calibri" w:eastAsia="Calibri" w:hAnsi="Calibri" w:cs="Calibri"/>
          <w:sz w:val="24"/>
          <w:szCs w:val="24"/>
          <w:lang w:eastAsia="en-GB"/>
        </w:rPr>
        <w:t xml:space="preserve"> and am meeting a house builder who specialises in smaller units that have been constructed elsewhere for community led projects on smaller sites</w:t>
      </w:r>
      <w:r w:rsidRPr="00C55AED">
        <w:rPr>
          <w:rFonts w:ascii="Calibri" w:eastAsia="Calibri" w:hAnsi="Calibri" w:cs="Calibri"/>
          <w:sz w:val="24"/>
          <w:szCs w:val="24"/>
          <w:lang w:eastAsia="en-GB"/>
        </w:rPr>
        <w:t xml:space="preserve">. </w:t>
      </w:r>
    </w:p>
    <w:p w14:paraId="3AE50DEE" w14:textId="4D754DE5" w:rsidR="00DF1254" w:rsidRPr="00C55AED" w:rsidRDefault="00DF1254" w:rsidP="00C55AED">
      <w:pPr>
        <w:spacing w:after="0" w:line="324" w:lineRule="atLeast"/>
        <w:rPr>
          <w:rFonts w:ascii="Calibri" w:eastAsia="Calibri" w:hAnsi="Calibri" w:cs="Calibri"/>
          <w:sz w:val="24"/>
          <w:szCs w:val="24"/>
          <w:lang w:eastAsia="en-GB"/>
        </w:rPr>
      </w:pPr>
      <w:r>
        <w:rPr>
          <w:rFonts w:ascii="Calibri" w:eastAsia="Calibri" w:hAnsi="Calibri" w:cs="Calibri"/>
          <w:sz w:val="24"/>
          <w:szCs w:val="24"/>
          <w:lang w:eastAsia="en-GB"/>
        </w:rPr>
        <w:t xml:space="preserve">I am on the </w:t>
      </w:r>
      <w:r w:rsidR="00382276">
        <w:rPr>
          <w:rFonts w:ascii="Calibri" w:eastAsia="Calibri" w:hAnsi="Calibri" w:cs="Calibri"/>
          <w:sz w:val="24"/>
          <w:szCs w:val="24"/>
          <w:lang w:eastAsia="en-GB"/>
        </w:rPr>
        <w:t xml:space="preserve">panel for the </w:t>
      </w:r>
      <w:r w:rsidR="00382276" w:rsidRPr="00067FB2">
        <w:rPr>
          <w:rFonts w:eastAsia="Times New Roman" w:cstheme="minorHAnsi"/>
          <w:color w:val="212121"/>
          <w:sz w:val="24"/>
          <w:szCs w:val="24"/>
        </w:rPr>
        <w:t>Nidderdale National Landscape Community Led Housing pilot project</w:t>
      </w:r>
      <w:r w:rsidR="00067FB2">
        <w:rPr>
          <w:rFonts w:eastAsia="Times New Roman" w:cstheme="minorHAnsi"/>
          <w:color w:val="212121"/>
          <w:sz w:val="24"/>
          <w:szCs w:val="24"/>
        </w:rPr>
        <w:t xml:space="preserve"> and several potential projects are being considered</w:t>
      </w:r>
      <w:r w:rsidR="007C28E8">
        <w:rPr>
          <w:rFonts w:eastAsia="Times New Roman" w:cstheme="minorHAnsi"/>
          <w:color w:val="212121"/>
          <w:sz w:val="24"/>
          <w:szCs w:val="24"/>
        </w:rPr>
        <w:t xml:space="preserve"> in the local area.</w:t>
      </w:r>
    </w:p>
    <w:p w14:paraId="13F8DFF1" w14:textId="77777777" w:rsidR="00C55AED" w:rsidRPr="00C55AED" w:rsidRDefault="00C55AED" w:rsidP="00C55AED">
      <w:pPr>
        <w:spacing w:after="0" w:line="324" w:lineRule="atLeast"/>
        <w:rPr>
          <w:rFonts w:ascii="Calibri" w:eastAsia="Calibri" w:hAnsi="Calibri" w:cs="Calibri"/>
          <w:sz w:val="24"/>
          <w:szCs w:val="24"/>
          <w:lang w:eastAsia="en-GB"/>
        </w:rPr>
      </w:pPr>
      <w:r w:rsidRPr="00C55AED">
        <w:rPr>
          <w:rFonts w:ascii="Calibri" w:eastAsia="Calibri" w:hAnsi="Calibri" w:cs="Calibri"/>
          <w:sz w:val="24"/>
          <w:szCs w:val="24"/>
          <w:lang w:eastAsia="en-GB"/>
        </w:rPr>
        <w:t xml:space="preserve">I am also exploring the viability of converting empty premises above shops on the High Street into residential accommodation – possibly using the Community Led Housing model. </w:t>
      </w:r>
    </w:p>
    <w:p w14:paraId="4DB3ED80" w14:textId="77777777" w:rsidR="00C55AED" w:rsidRPr="00C55AED" w:rsidRDefault="00C55AED" w:rsidP="00C55AED">
      <w:pPr>
        <w:spacing w:after="0" w:line="240" w:lineRule="auto"/>
        <w:rPr>
          <w:rFonts w:ascii="Calibri" w:eastAsia="Aptos" w:hAnsi="Calibri" w:cs="Calibri"/>
          <w:sz w:val="24"/>
          <w:szCs w:val="24"/>
          <w:lang w:eastAsia="en-GB"/>
        </w:rPr>
      </w:pPr>
    </w:p>
    <w:p w14:paraId="434A852C" w14:textId="77777777" w:rsidR="004B343D" w:rsidRPr="004B343D" w:rsidRDefault="004B343D" w:rsidP="004B343D">
      <w:pPr>
        <w:spacing w:line="276" w:lineRule="auto"/>
        <w:rPr>
          <w:rFonts w:ascii="Calibri" w:eastAsia="Aptos" w:hAnsi="Calibri" w:cs="Calibri"/>
          <w:b/>
          <w:bCs/>
          <w:kern w:val="2"/>
          <w:sz w:val="24"/>
          <w:szCs w:val="24"/>
          <w14:ligatures w14:val="standardContextual"/>
        </w:rPr>
      </w:pPr>
      <w:r w:rsidRPr="004B343D">
        <w:rPr>
          <w:rFonts w:ascii="Calibri" w:eastAsia="Aptos" w:hAnsi="Calibri" w:cs="Calibri"/>
          <w:b/>
          <w:bCs/>
          <w:kern w:val="2"/>
          <w:sz w:val="24"/>
          <w:szCs w:val="24"/>
          <w14:ligatures w14:val="standardContextual"/>
        </w:rPr>
        <w:t>Local Nature Recovery Strategy consultation</w:t>
      </w:r>
    </w:p>
    <w:p w14:paraId="05393A41" w14:textId="6E7B9078" w:rsidR="00BD09DC" w:rsidRPr="00BD09DC" w:rsidRDefault="00BD09DC">
      <w:pPr>
        <w:divId w:val="187262669"/>
        <w:rPr>
          <w:rFonts w:ascii="Aptos" w:eastAsiaTheme="minorEastAsia" w:hAnsi="Aptos" w:cs="Times New Roman"/>
          <w:color w:val="212121"/>
          <w:lang w:eastAsia="en-GB"/>
        </w:rPr>
      </w:pPr>
      <w:r>
        <w:rPr>
          <w:rFonts w:ascii="Calibri" w:eastAsia="Aptos" w:hAnsi="Calibri" w:cs="Calibri"/>
          <w:kern w:val="2"/>
          <w:sz w:val="24"/>
          <w:szCs w:val="24"/>
          <w14:ligatures w14:val="standardContextual"/>
        </w:rPr>
        <w:t xml:space="preserve">This is a </w:t>
      </w:r>
      <w:r w:rsidRPr="00BD09DC">
        <w:rPr>
          <w:rFonts w:ascii="Aptos" w:eastAsiaTheme="minorEastAsia" w:hAnsi="Aptos" w:cs="Times New Roman"/>
          <w:color w:val="212121"/>
          <w:lang w:eastAsia="en-GB"/>
        </w:rPr>
        <w:t xml:space="preserve">reminder that </w:t>
      </w:r>
      <w:r w:rsidR="006C02B6">
        <w:rPr>
          <w:rFonts w:ascii="Aptos" w:eastAsiaTheme="minorEastAsia" w:hAnsi="Aptos" w:cs="Times New Roman"/>
          <w:color w:val="212121"/>
          <w:lang w:eastAsia="en-GB"/>
        </w:rPr>
        <w:t>there are</w:t>
      </w:r>
      <w:r w:rsidRPr="00BD09DC">
        <w:rPr>
          <w:rFonts w:ascii="Aptos" w:eastAsiaTheme="minorEastAsia" w:hAnsi="Aptos" w:cs="Times New Roman"/>
          <w:color w:val="212121"/>
          <w:lang w:eastAsia="en-GB"/>
        </w:rPr>
        <w:t xml:space="preserve"> several LNRS public consultation events </w:t>
      </w:r>
      <w:r w:rsidRPr="00BD09DC">
        <w:rPr>
          <w:rFonts w:ascii="Aptos" w:eastAsiaTheme="minorEastAsia" w:hAnsi="Aptos" w:cs="Times New Roman"/>
          <w:b/>
          <w:bCs/>
          <w:color w:val="212121"/>
          <w:lang w:eastAsia="en-GB"/>
        </w:rPr>
        <w:t xml:space="preserve">this week &amp; next week (w/c </w:t>
      </w:r>
      <w:proofErr w:type="spellStart"/>
      <w:r w:rsidRPr="00BD09DC">
        <w:rPr>
          <w:rFonts w:ascii="Aptos" w:eastAsiaTheme="minorEastAsia" w:hAnsi="Aptos" w:cs="Times New Roman"/>
          <w:b/>
          <w:bCs/>
          <w:color w:val="212121"/>
          <w:lang w:eastAsia="en-GB"/>
        </w:rPr>
        <w:t>28</w:t>
      </w:r>
      <w:r w:rsidRPr="00BD09DC">
        <w:rPr>
          <w:rFonts w:ascii="Aptos" w:eastAsiaTheme="minorEastAsia" w:hAnsi="Aptos" w:cs="Times New Roman"/>
          <w:b/>
          <w:bCs/>
          <w:color w:val="212121"/>
          <w:vertAlign w:val="superscript"/>
          <w:lang w:eastAsia="en-GB"/>
        </w:rPr>
        <w:t>th</w:t>
      </w:r>
      <w:r w:rsidRPr="00BD09DC">
        <w:rPr>
          <w:rFonts w:ascii="Aptos" w:eastAsiaTheme="minorEastAsia" w:hAnsi="Aptos" w:cs="Times New Roman"/>
          <w:b/>
          <w:bCs/>
          <w:color w:val="212121"/>
          <w:lang w:eastAsia="en-GB"/>
        </w:rPr>
        <w:t>July</w:t>
      </w:r>
      <w:proofErr w:type="spellEnd"/>
      <w:r w:rsidRPr="00BD09DC">
        <w:rPr>
          <w:rFonts w:ascii="Aptos" w:eastAsiaTheme="minorEastAsia" w:hAnsi="Aptos" w:cs="Times New Roman"/>
          <w:b/>
          <w:bCs/>
          <w:color w:val="212121"/>
          <w:lang w:eastAsia="en-GB"/>
        </w:rPr>
        <w:t xml:space="preserve"> &amp; w/c </w:t>
      </w:r>
      <w:r w:rsidRPr="00BD09DC">
        <w:rPr>
          <w:rFonts w:ascii="Aptos" w:eastAsiaTheme="minorEastAsia" w:hAnsi="Aptos" w:cs="Times New Roman"/>
          <w:b/>
          <w:bCs/>
          <w:color w:val="212121"/>
          <w:u w:val="single"/>
          <w:lang w:eastAsia="en-GB"/>
        </w:rPr>
        <w:t>4</w:t>
      </w:r>
      <w:r w:rsidRPr="00BD09DC">
        <w:rPr>
          <w:rFonts w:ascii="Aptos" w:eastAsiaTheme="minorEastAsia" w:hAnsi="Aptos" w:cs="Times New Roman"/>
          <w:b/>
          <w:bCs/>
          <w:color w:val="212121"/>
          <w:u w:val="single"/>
          <w:vertAlign w:val="superscript"/>
          <w:lang w:eastAsia="en-GB"/>
        </w:rPr>
        <w:t>th</w:t>
      </w:r>
      <w:r w:rsidRPr="00BD09DC">
        <w:rPr>
          <w:rFonts w:ascii="Aptos" w:eastAsiaTheme="minorEastAsia" w:hAnsi="Aptos" w:cs="Times New Roman"/>
          <w:b/>
          <w:bCs/>
          <w:color w:val="212121"/>
          <w:u w:val="single"/>
          <w:lang w:eastAsia="en-GB"/>
        </w:rPr>
        <w:t> August</w:t>
      </w:r>
      <w:r w:rsidRPr="00BD09DC">
        <w:rPr>
          <w:rFonts w:ascii="Aptos" w:eastAsiaTheme="minorEastAsia" w:hAnsi="Aptos" w:cs="Times New Roman"/>
          <w:b/>
          <w:bCs/>
          <w:color w:val="212121"/>
          <w:lang w:eastAsia="en-GB"/>
        </w:rPr>
        <w:t>) </w:t>
      </w:r>
      <w:r w:rsidRPr="00BD09DC">
        <w:rPr>
          <w:rFonts w:ascii="Aptos" w:eastAsiaTheme="minorEastAsia" w:hAnsi="Aptos" w:cs="Times New Roman"/>
          <w:color w:val="212121"/>
          <w:lang w:eastAsia="en-GB"/>
        </w:rPr>
        <w:t>that are geared for land managers &amp; farmers: </w:t>
      </w:r>
    </w:p>
    <w:p w14:paraId="7F7C91FF"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68F9ECCA"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b/>
          <w:bCs/>
          <w:color w:val="212121"/>
          <w:lang w:eastAsia="en-GB"/>
        </w:rPr>
        <w:t>In-person one to one ½ hour sessions in various venues </w:t>
      </w:r>
    </w:p>
    <w:p w14:paraId="56FE0149"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The purpose of the sessions will be to discuss any queries you might have about the LNRS online map and documentation with the project team.  See details below &amp; it does help us if you can book in advance:</w:t>
      </w:r>
    </w:p>
    <w:p w14:paraId="698429AE"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0E3FE217"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hyperlink r:id="rId11" w:history="1">
        <w:r w:rsidRPr="00BD09DC">
          <w:rPr>
            <w:rFonts w:ascii="Aptos" w:eastAsiaTheme="minorEastAsia" w:hAnsi="Aptos" w:cs="Times New Roman"/>
            <w:color w:val="96607D"/>
            <w:u w:val="single"/>
            <w:lang w:eastAsia="en-GB"/>
          </w:rPr>
          <w:t xml:space="preserve">Tuesday 29 July in </w:t>
        </w:r>
        <w:proofErr w:type="spellStart"/>
        <w:r w:rsidRPr="00BD09DC">
          <w:rPr>
            <w:rFonts w:ascii="Aptos" w:eastAsiaTheme="minorEastAsia" w:hAnsi="Aptos" w:cs="Times New Roman"/>
            <w:color w:val="96607D"/>
            <w:u w:val="single"/>
            <w:lang w:eastAsia="en-GB"/>
          </w:rPr>
          <w:t>Danby</w:t>
        </w:r>
        <w:proofErr w:type="spellEnd"/>
        <w:r w:rsidRPr="00BD09DC">
          <w:rPr>
            <w:rFonts w:ascii="Aptos" w:eastAsiaTheme="minorEastAsia" w:hAnsi="Aptos" w:cs="Times New Roman"/>
            <w:color w:val="96607D"/>
            <w:u w:val="single"/>
            <w:lang w:eastAsia="en-GB"/>
          </w:rPr>
          <w:t>: Book an in-person one-to-one session</w:t>
        </w:r>
      </w:hyperlink>
      <w:r w:rsidRPr="00BD09DC">
        <w:rPr>
          <w:rFonts w:ascii="Aptos" w:eastAsiaTheme="minorEastAsia" w:hAnsi="Aptos" w:cs="Times New Roman"/>
          <w:color w:val="212121"/>
          <w:lang w:eastAsia="en-GB"/>
        </w:rPr>
        <w:t> (plenty of availability) </w:t>
      </w:r>
    </w:p>
    <w:p w14:paraId="43D132B8"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4B9396AF"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hyperlink r:id="rId12" w:history="1">
        <w:r w:rsidRPr="00BD09DC">
          <w:rPr>
            <w:rFonts w:ascii="Aptos" w:eastAsiaTheme="minorEastAsia" w:hAnsi="Aptos" w:cs="Times New Roman"/>
            <w:color w:val="96607D"/>
            <w:u w:val="single"/>
            <w:lang w:eastAsia="en-GB"/>
          </w:rPr>
          <w:t xml:space="preserve">Wednesday 30 July in </w:t>
        </w:r>
        <w:proofErr w:type="spellStart"/>
        <w:r w:rsidRPr="00BD09DC">
          <w:rPr>
            <w:rFonts w:ascii="Aptos" w:eastAsiaTheme="minorEastAsia" w:hAnsi="Aptos" w:cs="Times New Roman"/>
            <w:color w:val="96607D"/>
            <w:u w:val="single"/>
            <w:lang w:eastAsia="en-GB"/>
          </w:rPr>
          <w:t>Malton</w:t>
        </w:r>
        <w:proofErr w:type="spellEnd"/>
        <w:r w:rsidRPr="00BD09DC">
          <w:rPr>
            <w:rFonts w:ascii="Aptos" w:eastAsiaTheme="minorEastAsia" w:hAnsi="Aptos" w:cs="Times New Roman"/>
            <w:color w:val="96607D"/>
            <w:u w:val="single"/>
            <w:lang w:eastAsia="en-GB"/>
          </w:rPr>
          <w:t>: Book an in-person one-to-one session</w:t>
        </w:r>
      </w:hyperlink>
      <w:r w:rsidRPr="00BD09DC">
        <w:rPr>
          <w:rFonts w:ascii="Aptos" w:eastAsiaTheme="minorEastAsia" w:hAnsi="Aptos" w:cs="Times New Roman"/>
          <w:color w:val="212121"/>
          <w:lang w:eastAsia="en-GB"/>
        </w:rPr>
        <w:t> (availability </w:t>
      </w:r>
      <w:r w:rsidRPr="00BD09DC">
        <w:rPr>
          <w:rFonts w:ascii="Aptos" w:eastAsiaTheme="minorEastAsia" w:hAnsi="Aptos" w:cs="Times New Roman"/>
          <w:color w:val="212121"/>
          <w:u w:val="single"/>
          <w:lang w:eastAsia="en-GB"/>
        </w:rPr>
        <w:t>at 10am</w:t>
      </w:r>
      <w:r w:rsidRPr="00BD09DC">
        <w:rPr>
          <w:rFonts w:ascii="Aptos" w:eastAsiaTheme="minorEastAsia" w:hAnsi="Aptos" w:cs="Times New Roman"/>
          <w:color w:val="212121"/>
          <w:lang w:eastAsia="en-GB"/>
        </w:rPr>
        <w:t>; </w:t>
      </w:r>
      <w:r w:rsidRPr="00BD09DC">
        <w:rPr>
          <w:rFonts w:ascii="Aptos" w:eastAsiaTheme="minorEastAsia" w:hAnsi="Aptos" w:cs="Times New Roman"/>
          <w:color w:val="212121"/>
          <w:u w:val="single"/>
          <w:lang w:eastAsia="en-GB"/>
        </w:rPr>
        <w:t>11:30am</w:t>
      </w:r>
      <w:r w:rsidRPr="00BD09DC">
        <w:rPr>
          <w:rFonts w:ascii="Aptos" w:eastAsiaTheme="minorEastAsia" w:hAnsi="Aptos" w:cs="Times New Roman"/>
          <w:color w:val="212121"/>
          <w:lang w:eastAsia="en-GB"/>
        </w:rPr>
        <w:t> &amp; </w:t>
      </w:r>
      <w:r w:rsidRPr="00BD09DC">
        <w:rPr>
          <w:rFonts w:ascii="Aptos" w:eastAsiaTheme="minorEastAsia" w:hAnsi="Aptos" w:cs="Times New Roman"/>
          <w:color w:val="212121"/>
          <w:u w:val="single"/>
          <w:lang w:eastAsia="en-GB"/>
        </w:rPr>
        <w:t>1:00pm</w:t>
      </w:r>
      <w:r w:rsidRPr="00BD09DC">
        <w:rPr>
          <w:rFonts w:ascii="Aptos" w:eastAsiaTheme="minorEastAsia" w:hAnsi="Aptos" w:cs="Times New Roman"/>
          <w:color w:val="212121"/>
          <w:lang w:eastAsia="en-GB"/>
        </w:rPr>
        <w:t>) </w:t>
      </w:r>
    </w:p>
    <w:p w14:paraId="7808893E"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7A860F46"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hyperlink r:id="rId13" w:history="1">
        <w:r w:rsidRPr="00BD09DC">
          <w:rPr>
            <w:rFonts w:ascii="Aptos" w:eastAsiaTheme="minorEastAsia" w:hAnsi="Aptos" w:cs="Times New Roman"/>
            <w:color w:val="96607D"/>
            <w:u w:val="single"/>
            <w:lang w:eastAsia="en-GB"/>
          </w:rPr>
          <w:t xml:space="preserve">Thursday 31 July in </w:t>
        </w:r>
        <w:proofErr w:type="spellStart"/>
        <w:r w:rsidRPr="00BD09DC">
          <w:rPr>
            <w:rFonts w:ascii="Aptos" w:eastAsiaTheme="minorEastAsia" w:hAnsi="Aptos" w:cs="Times New Roman"/>
            <w:color w:val="96607D"/>
            <w:u w:val="single"/>
            <w:lang w:eastAsia="en-GB"/>
          </w:rPr>
          <w:t>Skipton</w:t>
        </w:r>
        <w:proofErr w:type="spellEnd"/>
        <w:r w:rsidRPr="00BD09DC">
          <w:rPr>
            <w:rFonts w:ascii="Aptos" w:eastAsiaTheme="minorEastAsia" w:hAnsi="Aptos" w:cs="Times New Roman"/>
            <w:color w:val="96607D"/>
            <w:u w:val="single"/>
            <w:lang w:eastAsia="en-GB"/>
          </w:rPr>
          <w:t>: Book an in-person one-to-one session</w:t>
        </w:r>
      </w:hyperlink>
      <w:r w:rsidRPr="00BD09DC">
        <w:rPr>
          <w:rFonts w:ascii="Aptos" w:eastAsiaTheme="minorEastAsia" w:hAnsi="Aptos" w:cs="Times New Roman"/>
          <w:color w:val="212121"/>
          <w:lang w:eastAsia="en-GB"/>
        </w:rPr>
        <w:t> (availability </w:t>
      </w:r>
      <w:r w:rsidRPr="00BD09DC">
        <w:rPr>
          <w:rFonts w:ascii="Aptos" w:eastAsiaTheme="minorEastAsia" w:hAnsi="Aptos" w:cs="Times New Roman"/>
          <w:color w:val="212121"/>
          <w:u w:val="single"/>
          <w:lang w:eastAsia="en-GB"/>
        </w:rPr>
        <w:t>at 1:00pm</w:t>
      </w:r>
      <w:r w:rsidRPr="00BD09DC">
        <w:rPr>
          <w:rFonts w:ascii="Aptos" w:eastAsiaTheme="minorEastAsia" w:hAnsi="Aptos" w:cs="Times New Roman"/>
          <w:color w:val="212121"/>
          <w:lang w:eastAsia="en-GB"/>
        </w:rPr>
        <w:t>; </w:t>
      </w:r>
      <w:r w:rsidRPr="00BD09DC">
        <w:rPr>
          <w:rFonts w:ascii="Aptos" w:eastAsiaTheme="minorEastAsia" w:hAnsi="Aptos" w:cs="Times New Roman"/>
          <w:color w:val="212121"/>
          <w:u w:val="single"/>
          <w:lang w:eastAsia="en-GB"/>
        </w:rPr>
        <w:t>1:45pm</w:t>
      </w:r>
      <w:r w:rsidRPr="00BD09DC">
        <w:rPr>
          <w:rFonts w:ascii="Aptos" w:eastAsiaTheme="minorEastAsia" w:hAnsi="Aptos" w:cs="Times New Roman"/>
          <w:color w:val="212121"/>
          <w:lang w:eastAsia="en-GB"/>
        </w:rPr>
        <w:t> &amp; </w:t>
      </w:r>
      <w:r w:rsidRPr="00BD09DC">
        <w:rPr>
          <w:rFonts w:ascii="Aptos" w:eastAsiaTheme="minorEastAsia" w:hAnsi="Aptos" w:cs="Times New Roman"/>
          <w:color w:val="212121"/>
          <w:u w:val="single"/>
          <w:lang w:eastAsia="en-GB"/>
        </w:rPr>
        <w:t>2:30pm</w:t>
      </w:r>
      <w:r w:rsidRPr="00BD09DC">
        <w:rPr>
          <w:rFonts w:ascii="Aptos" w:eastAsiaTheme="minorEastAsia" w:hAnsi="Aptos" w:cs="Times New Roman"/>
          <w:color w:val="212121"/>
          <w:lang w:eastAsia="en-GB"/>
        </w:rPr>
        <w:t>) </w:t>
      </w:r>
    </w:p>
    <w:p w14:paraId="0404E519"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4AD59C84"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b/>
          <w:bCs/>
          <w:color w:val="212121"/>
          <w:lang w:eastAsia="en-GB"/>
        </w:rPr>
        <w:t>One to one ½ hour online sessions </w:t>
      </w:r>
    </w:p>
    <w:p w14:paraId="7FE242C6"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These will be held on Microsoft Teams &amp; the purpose of the sessions will be to discuss any queries you might have about the LNRS online map and documentation with the project team. There are plenty of ½ hour slots still available and you are not required to have MS Teams on your device (you can join the online session via your web browser)</w:t>
      </w:r>
    </w:p>
    <w:p w14:paraId="2628A96E"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b/>
          <w:bCs/>
          <w:color w:val="212121"/>
          <w:lang w:eastAsia="en-GB"/>
        </w:rPr>
        <w:lastRenderedPageBreak/>
        <w:t> </w:t>
      </w:r>
    </w:p>
    <w:p w14:paraId="00F8B26A"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b/>
          <w:bCs/>
          <w:color w:val="212121"/>
          <w:lang w:eastAsia="en-GB"/>
        </w:rPr>
        <w:t>See link below for available dates (</w:t>
      </w:r>
      <w:r w:rsidRPr="00BD09DC">
        <w:rPr>
          <w:rFonts w:ascii="Aptos" w:eastAsiaTheme="minorEastAsia" w:hAnsi="Aptos" w:cs="Times New Roman"/>
          <w:b/>
          <w:bCs/>
          <w:color w:val="212121"/>
          <w:u w:val="single"/>
          <w:lang w:eastAsia="en-GB"/>
        </w:rPr>
        <w:t>between Monday 28</w:t>
      </w:r>
      <w:r w:rsidRPr="00BD09DC">
        <w:rPr>
          <w:rFonts w:ascii="Aptos" w:eastAsiaTheme="minorEastAsia" w:hAnsi="Aptos" w:cs="Times New Roman"/>
          <w:b/>
          <w:bCs/>
          <w:color w:val="212121"/>
          <w:u w:val="single"/>
          <w:vertAlign w:val="superscript"/>
          <w:lang w:eastAsia="en-GB"/>
        </w:rPr>
        <w:t>th</w:t>
      </w:r>
      <w:r w:rsidRPr="00BD09DC">
        <w:rPr>
          <w:rFonts w:ascii="Aptos" w:eastAsiaTheme="minorEastAsia" w:hAnsi="Aptos" w:cs="Times New Roman"/>
          <w:b/>
          <w:bCs/>
          <w:color w:val="212121"/>
          <w:u w:val="single"/>
          <w:lang w:eastAsia="en-GB"/>
        </w:rPr>
        <w:t> July – Friday 1</w:t>
      </w:r>
      <w:r w:rsidRPr="00BD09DC">
        <w:rPr>
          <w:rFonts w:ascii="Aptos" w:eastAsiaTheme="minorEastAsia" w:hAnsi="Aptos" w:cs="Times New Roman"/>
          <w:b/>
          <w:bCs/>
          <w:color w:val="212121"/>
          <w:u w:val="single"/>
          <w:vertAlign w:val="superscript"/>
          <w:lang w:eastAsia="en-GB"/>
        </w:rPr>
        <w:t>st</w:t>
      </w:r>
      <w:r w:rsidRPr="00BD09DC">
        <w:rPr>
          <w:rFonts w:ascii="Aptos" w:eastAsiaTheme="minorEastAsia" w:hAnsi="Aptos" w:cs="Times New Roman"/>
          <w:b/>
          <w:bCs/>
          <w:color w:val="212121"/>
          <w:u w:val="single"/>
          <w:lang w:eastAsia="en-GB"/>
        </w:rPr>
        <w:t> August</w:t>
      </w:r>
      <w:r w:rsidRPr="00BD09DC">
        <w:rPr>
          <w:rFonts w:ascii="Aptos" w:eastAsiaTheme="minorEastAsia" w:hAnsi="Aptos" w:cs="Times New Roman"/>
          <w:b/>
          <w:bCs/>
          <w:color w:val="212121"/>
          <w:lang w:eastAsia="en-GB"/>
        </w:rPr>
        <w:t>)</w:t>
      </w:r>
      <w:r w:rsidRPr="00BD09DC">
        <w:rPr>
          <w:rFonts w:ascii="Aptos" w:eastAsiaTheme="minorEastAsia" w:hAnsi="Aptos" w:cs="Times New Roman"/>
          <w:color w:val="212121"/>
          <w:lang w:eastAsia="en-GB"/>
        </w:rPr>
        <w:t> and booking instructions </w:t>
      </w:r>
    </w:p>
    <w:p w14:paraId="5FE12AA1"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b/>
          <w:bCs/>
          <w:color w:val="212121"/>
          <w:lang w:eastAsia="en-GB"/>
        </w:rPr>
        <w:t>(Sessions </w:t>
      </w:r>
      <w:r w:rsidRPr="00BD09DC">
        <w:rPr>
          <w:rFonts w:ascii="Aptos" w:eastAsiaTheme="minorEastAsia" w:hAnsi="Aptos" w:cs="Times New Roman"/>
          <w:b/>
          <w:bCs/>
          <w:color w:val="212121"/>
          <w:u w:val="single"/>
          <w:lang w:eastAsia="en-GB"/>
        </w:rPr>
        <w:t>between Monday 4</w:t>
      </w:r>
      <w:r w:rsidRPr="00BD09DC">
        <w:rPr>
          <w:rFonts w:ascii="Aptos" w:eastAsiaTheme="minorEastAsia" w:hAnsi="Aptos" w:cs="Times New Roman"/>
          <w:b/>
          <w:bCs/>
          <w:color w:val="212121"/>
          <w:u w:val="single"/>
          <w:vertAlign w:val="superscript"/>
          <w:lang w:eastAsia="en-GB"/>
        </w:rPr>
        <w:t>th</w:t>
      </w:r>
      <w:r w:rsidRPr="00BD09DC">
        <w:rPr>
          <w:rFonts w:ascii="Aptos" w:eastAsiaTheme="minorEastAsia" w:hAnsi="Aptos" w:cs="Times New Roman"/>
          <w:b/>
          <w:bCs/>
          <w:color w:val="212121"/>
          <w:u w:val="single"/>
          <w:lang w:eastAsia="en-GB"/>
        </w:rPr>
        <w:t xml:space="preserve"> August- Friday </w:t>
      </w:r>
      <w:proofErr w:type="spellStart"/>
      <w:r w:rsidRPr="00BD09DC">
        <w:rPr>
          <w:rFonts w:ascii="Aptos" w:eastAsiaTheme="minorEastAsia" w:hAnsi="Aptos" w:cs="Times New Roman"/>
          <w:b/>
          <w:bCs/>
          <w:color w:val="212121"/>
          <w:u w:val="single"/>
          <w:lang w:eastAsia="en-GB"/>
        </w:rPr>
        <w:t>8</w:t>
      </w:r>
      <w:r w:rsidRPr="00BD09DC">
        <w:rPr>
          <w:rFonts w:ascii="Aptos" w:eastAsiaTheme="minorEastAsia" w:hAnsi="Aptos" w:cs="Times New Roman"/>
          <w:b/>
          <w:bCs/>
          <w:color w:val="212121"/>
          <w:u w:val="single"/>
          <w:vertAlign w:val="superscript"/>
          <w:lang w:eastAsia="en-GB"/>
        </w:rPr>
        <w:t>th</w:t>
      </w:r>
      <w:r w:rsidRPr="00BD09DC">
        <w:rPr>
          <w:rFonts w:ascii="Aptos" w:eastAsiaTheme="minorEastAsia" w:hAnsi="Aptos" w:cs="Times New Roman"/>
          <w:b/>
          <w:bCs/>
          <w:color w:val="212121"/>
          <w:u w:val="single"/>
          <w:lang w:eastAsia="en-GB"/>
        </w:rPr>
        <w:t>August</w:t>
      </w:r>
      <w:proofErr w:type="spellEnd"/>
      <w:r w:rsidRPr="00BD09DC">
        <w:rPr>
          <w:rFonts w:ascii="Aptos" w:eastAsiaTheme="minorEastAsia" w:hAnsi="Aptos" w:cs="Times New Roman"/>
          <w:b/>
          <w:bCs/>
          <w:color w:val="212121"/>
          <w:lang w:eastAsia="en-GB"/>
        </w:rPr>
        <w:t> will soon be made available on the booking system)</w:t>
      </w:r>
    </w:p>
    <w:p w14:paraId="5C2D3D14"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r w:rsidRPr="00BD09DC">
        <w:rPr>
          <w:rFonts w:ascii="Aptos" w:eastAsiaTheme="minorEastAsia" w:hAnsi="Aptos" w:cs="Times New Roman"/>
          <w:color w:val="212121"/>
          <w:lang w:eastAsia="en-GB"/>
        </w:rPr>
        <w:t> </w:t>
      </w:r>
    </w:p>
    <w:p w14:paraId="4E8CFE5C" w14:textId="77777777" w:rsidR="00BD09DC" w:rsidRPr="00BD09DC" w:rsidRDefault="00BD09DC" w:rsidP="00BD09DC">
      <w:pPr>
        <w:spacing w:after="0" w:line="240" w:lineRule="auto"/>
        <w:divId w:val="187262669"/>
        <w:rPr>
          <w:rFonts w:ascii="Aptos" w:eastAsiaTheme="minorEastAsia" w:hAnsi="Aptos" w:cs="Times New Roman"/>
          <w:color w:val="212121"/>
          <w:lang w:eastAsia="en-GB"/>
        </w:rPr>
      </w:pPr>
      <w:hyperlink r:id="rId14" w:history="1">
        <w:r w:rsidRPr="00BD09DC">
          <w:rPr>
            <w:rFonts w:ascii="Aptos" w:eastAsiaTheme="minorEastAsia" w:hAnsi="Aptos" w:cs="Times New Roman"/>
            <w:color w:val="96607D"/>
            <w:u w:val="single"/>
            <w:lang w:eastAsia="en-GB"/>
          </w:rPr>
          <w:t>https://www.eventbrite.com/e/lnrs-online-one-to-one-session-tickets-1258199742299?aff=oddtdtcreator</w:t>
        </w:r>
      </w:hyperlink>
    </w:p>
    <w:p w14:paraId="1C49FA6F" w14:textId="77777777" w:rsidR="003217F9" w:rsidRDefault="003217F9" w:rsidP="00DB37E0">
      <w:pPr>
        <w:spacing w:after="0" w:line="324" w:lineRule="atLeast"/>
        <w:rPr>
          <w:rFonts w:ascii="Calibri" w:eastAsia="Calibri" w:hAnsi="Calibri" w:cs="Calibri"/>
          <w:sz w:val="27"/>
          <w:szCs w:val="27"/>
          <w:lang w:eastAsia="en-GB"/>
        </w:rPr>
      </w:pPr>
    </w:p>
    <w:p w14:paraId="5F424EDD" w14:textId="77777777" w:rsidR="00305F8A" w:rsidRPr="00305F8A" w:rsidRDefault="00305F8A" w:rsidP="00305F8A">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The project ensures that households have access to competitive deals through a hassle-free process. Suppliers compete for the opportunity to offer households the lowest energy tariff, and there is no need to compare different tariffs as everyone registered receives a personal offer. </w:t>
      </w:r>
    </w:p>
    <w:p w14:paraId="766D0496" w14:textId="7A9740E4" w:rsidR="00CE50D7" w:rsidRPr="0019282D" w:rsidRDefault="00305F8A" w:rsidP="0019282D">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Since 2012, the Big Community Switch has seen more than 2.1 million people register their interest in switching energy contracts.</w:t>
      </w:r>
    </w:p>
    <w:p w14:paraId="0C955273" w14:textId="42CF7A7B" w:rsidR="001B67BC" w:rsidRPr="000A7BEF" w:rsidRDefault="001B67BC" w:rsidP="00DB1798">
      <w:pPr>
        <w:spacing w:after="0" w:line="324" w:lineRule="atLeast"/>
        <w:rPr>
          <w:rFonts w:eastAsia="Times New Roman" w:cstheme="minorHAnsi"/>
          <w:b/>
          <w:bCs/>
          <w:color w:val="000000"/>
          <w:sz w:val="24"/>
          <w:szCs w:val="24"/>
        </w:rPr>
      </w:pPr>
      <w:r w:rsidRPr="000A7BEF">
        <w:rPr>
          <w:rFonts w:eastAsia="Times New Roman" w:cstheme="minorHAnsi"/>
          <w:b/>
          <w:bCs/>
          <w:color w:val="000000"/>
          <w:sz w:val="24"/>
          <w:szCs w:val="24"/>
        </w:rPr>
        <w:t>A66 Northern Trans-Pennine (NTP) project</w:t>
      </w:r>
    </w:p>
    <w:p w14:paraId="7DD74E38" w14:textId="77777777" w:rsidR="005B7F06" w:rsidRDefault="000A7BEF" w:rsidP="00DB1798">
      <w:pPr>
        <w:spacing w:after="0" w:line="324" w:lineRule="atLeast"/>
        <w:rPr>
          <w:rFonts w:eastAsia="Times New Roman" w:cstheme="minorHAnsi"/>
          <w:color w:val="000000"/>
          <w:sz w:val="24"/>
          <w:szCs w:val="24"/>
        </w:rPr>
      </w:pPr>
      <w:r>
        <w:rPr>
          <w:rFonts w:eastAsia="Times New Roman" w:cstheme="minorHAnsi"/>
          <w:color w:val="000000"/>
          <w:sz w:val="24"/>
          <w:szCs w:val="24"/>
        </w:rPr>
        <w:t xml:space="preserve">I have been sent an update by the </w:t>
      </w:r>
      <w:r w:rsidR="00AA7265">
        <w:rPr>
          <w:rFonts w:eastAsia="Times New Roman" w:cstheme="minorHAnsi"/>
          <w:color w:val="000000"/>
          <w:sz w:val="24"/>
          <w:szCs w:val="24"/>
        </w:rPr>
        <w:t xml:space="preserve">Project Director for the A66 </w:t>
      </w:r>
      <w:r w:rsidR="004C626C">
        <w:rPr>
          <w:rFonts w:eastAsia="Times New Roman" w:cstheme="minorHAnsi"/>
          <w:color w:val="000000"/>
          <w:sz w:val="24"/>
          <w:szCs w:val="24"/>
        </w:rPr>
        <w:t xml:space="preserve">Northern Trans-Pennine at </w:t>
      </w:r>
      <w:r w:rsidR="005B7F06">
        <w:rPr>
          <w:rFonts w:eastAsia="Times New Roman" w:cstheme="minorHAnsi"/>
          <w:color w:val="000000"/>
          <w:sz w:val="24"/>
          <w:szCs w:val="24"/>
        </w:rPr>
        <w:t>National Highways as follows :</w:t>
      </w:r>
    </w:p>
    <w:p w14:paraId="7B9DCE4B" w14:textId="12FFA302" w:rsidR="00C166AD" w:rsidRPr="005B7F06" w:rsidRDefault="001B67BC" w:rsidP="00DB1798">
      <w:pPr>
        <w:spacing w:after="0" w:line="324" w:lineRule="atLeast"/>
        <w:rPr>
          <w:rFonts w:eastAsia="Calibri" w:cstheme="minorHAnsi"/>
          <w:i/>
          <w:iCs/>
          <w:sz w:val="24"/>
          <w:szCs w:val="24"/>
          <w:lang w:eastAsia="en-GB"/>
        </w:rPr>
      </w:pPr>
      <w:r w:rsidRPr="005B7F06">
        <w:rPr>
          <w:rFonts w:eastAsia="Times New Roman" w:cstheme="minorHAnsi"/>
          <w:i/>
          <w:iCs/>
          <w:color w:val="000000"/>
          <w:sz w:val="24"/>
          <w:szCs w:val="24"/>
        </w:rPr>
        <w:t>Following the Spending Review, the Government confirmed on 8 July that the project is a priority and forms part of the £24 billion Spending Review settlement, underlining its strategic and economic importance.</w:t>
      </w:r>
      <w:r w:rsidRPr="005B7F06">
        <w:rPr>
          <w:rFonts w:eastAsia="Times New Roman" w:cstheme="minorHAnsi"/>
          <w:i/>
          <w:iCs/>
          <w:color w:val="000000"/>
          <w:sz w:val="24"/>
          <w:szCs w:val="24"/>
        </w:rPr>
        <w:br/>
        <w:t>We are delighted that the A66 NTP project has been committed for delivery in full, with the 8 July announcement marking an important milestone.</w:t>
      </w:r>
      <w:r w:rsidRPr="005B7F06">
        <w:rPr>
          <w:rFonts w:eastAsia="Times New Roman" w:cstheme="minorHAnsi"/>
          <w:i/>
          <w:iCs/>
          <w:color w:val="000000"/>
          <w:sz w:val="24"/>
          <w:szCs w:val="24"/>
        </w:rPr>
        <w:br/>
        <w:t>Over the next 12 months, we will:</w:t>
      </w:r>
      <w:r w:rsidRPr="005B7F06">
        <w:rPr>
          <w:rFonts w:eastAsia="Times New Roman" w:cstheme="minorHAnsi"/>
          <w:i/>
          <w:iCs/>
          <w:color w:val="000000"/>
          <w:sz w:val="24"/>
          <w:szCs w:val="24"/>
        </w:rPr>
        <w:br/>
        <w:t>• Continue utility diversions, archaeological surveys, and ecological work, which are essential to prepare for main construction.</w:t>
      </w:r>
      <w:r w:rsidRPr="005B7F06">
        <w:rPr>
          <w:rFonts w:eastAsia="Times New Roman" w:cstheme="minorHAnsi"/>
          <w:i/>
          <w:iCs/>
          <w:color w:val="000000"/>
          <w:sz w:val="24"/>
          <w:szCs w:val="24"/>
        </w:rPr>
        <w:br/>
        <w:t>• Undertake tree clearance and site preparation, managed sensitively with ecology experts to protect wildlife and maintain a strong environmental approach.</w:t>
      </w:r>
      <w:r w:rsidRPr="005B7F06">
        <w:rPr>
          <w:rFonts w:eastAsia="Times New Roman" w:cstheme="minorHAnsi"/>
          <w:i/>
          <w:iCs/>
          <w:color w:val="000000"/>
          <w:sz w:val="24"/>
          <w:szCs w:val="24"/>
        </w:rPr>
        <w:br/>
        <w:t>• Work with the Department for Transport to finalise the delivery programme, with further detail to be shared as part of the Road Investment Strategy (RIS3) in March 2026.</w:t>
      </w:r>
    </w:p>
    <w:p w14:paraId="4E922D8A" w14:textId="77777777" w:rsidR="00C166AD" w:rsidRPr="000A7BEF" w:rsidRDefault="00C166AD" w:rsidP="00DB1798">
      <w:pPr>
        <w:spacing w:after="0" w:line="324" w:lineRule="atLeast"/>
        <w:rPr>
          <w:rFonts w:eastAsia="Calibri" w:cstheme="minorHAnsi"/>
          <w:sz w:val="24"/>
          <w:szCs w:val="24"/>
          <w:lang w:eastAsia="en-GB"/>
        </w:rPr>
      </w:pPr>
    </w:p>
    <w:p w14:paraId="0F695DEA"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bookmarkStart w:id="0" w:name="_Hlk184808772"/>
      <w:r w:rsidRPr="006E2930">
        <w:rPr>
          <w:rFonts w:ascii="Calibri" w:eastAsiaTheme="minorEastAsia" w:hAnsi="Calibri" w:cs="Calibri"/>
          <w:b/>
          <w:bCs/>
          <w:color w:val="212121"/>
          <w:lang w:eastAsia="en-GB"/>
        </w:rPr>
        <w:t>Residents encouraged to check their voter registration details  </w:t>
      </w:r>
      <w:bookmarkEnd w:id="0"/>
    </w:p>
    <w:p w14:paraId="58449BCB"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b/>
          <w:bCs/>
          <w:color w:val="212121"/>
          <w:lang w:eastAsia="en-GB"/>
        </w:rPr>
        <w:t> </w:t>
      </w:r>
    </w:p>
    <w:p w14:paraId="0130B5C1" w14:textId="4BFC816E"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Householders are being urged to ensure that their details are correct so that they can take part in future elections. Every year, North Yorkshire Council’s elections team is required by law to confirm whether the details on the electoral register are correct for every household, and to make amendments if required. </w:t>
      </w:r>
    </w:p>
    <w:p w14:paraId="44B9646A"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 </w:t>
      </w:r>
    </w:p>
    <w:p w14:paraId="174E02EE"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A letter printed on yellow paper has been sent to those who need to respond. Those who have not responded should expect a visit from someone to get the information needed in person from the end of September. </w:t>
      </w:r>
    </w:p>
    <w:p w14:paraId="26D335AF"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 </w:t>
      </w:r>
    </w:p>
    <w:p w14:paraId="1B2893CA" w14:textId="140589FE"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The electoral register can also be important for credit scoring, which is required for taking out a mobile phone contract or applying for a credit card. From the age of 16, British citizens and qualifying Commonwealth or EU citizens living in the UK can be added to the electoral register. </w:t>
      </w:r>
    </w:p>
    <w:p w14:paraId="7EBA6720"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 </w:t>
      </w:r>
    </w:p>
    <w:p w14:paraId="5013200C" w14:textId="77777777" w:rsidR="006E2930" w:rsidRPr="006E2930" w:rsidRDefault="006E2930" w:rsidP="006E2930">
      <w:pPr>
        <w:spacing w:after="0" w:line="240" w:lineRule="auto"/>
        <w:divId w:val="1626814178"/>
        <w:rPr>
          <w:rFonts w:ascii="Aptos" w:eastAsiaTheme="minorEastAsia" w:hAnsi="Aptos" w:cs="Times New Roman"/>
          <w:color w:val="212121"/>
          <w:lang w:eastAsia="en-GB"/>
        </w:rPr>
      </w:pPr>
      <w:r w:rsidRPr="006E2930">
        <w:rPr>
          <w:rFonts w:ascii="Calibri" w:eastAsiaTheme="minorEastAsia" w:hAnsi="Calibri" w:cs="Calibri"/>
          <w:color w:val="212121"/>
          <w:lang w:eastAsia="en-GB"/>
        </w:rPr>
        <w:t>To register, visit </w:t>
      </w:r>
      <w:hyperlink r:id="rId15" w:history="1">
        <w:r w:rsidRPr="006E2930">
          <w:rPr>
            <w:rFonts w:ascii="Calibri" w:eastAsiaTheme="minorEastAsia" w:hAnsi="Calibri" w:cs="Calibri"/>
            <w:color w:val="96607D"/>
            <w:u w:val="single"/>
            <w:lang w:eastAsia="en-GB"/>
          </w:rPr>
          <w:t>www.gov.uk/register-to-vote</w:t>
        </w:r>
      </w:hyperlink>
      <w:r w:rsidRPr="006E2930">
        <w:rPr>
          <w:rFonts w:ascii="Calibri" w:eastAsiaTheme="minorEastAsia" w:hAnsi="Calibri" w:cs="Calibri"/>
          <w:color w:val="212121"/>
          <w:lang w:eastAsia="en-GB"/>
        </w:rPr>
        <w:t> and more information can be found at </w:t>
      </w:r>
      <w:hyperlink r:id="rId16" w:history="1">
        <w:r w:rsidRPr="006E2930">
          <w:rPr>
            <w:rFonts w:ascii="Calibri" w:eastAsiaTheme="minorEastAsia" w:hAnsi="Calibri" w:cs="Calibri"/>
            <w:color w:val="96607D"/>
            <w:u w:val="single"/>
            <w:lang w:eastAsia="en-GB"/>
          </w:rPr>
          <w:t>www.northyorks.gov.uk/your-council/elections-and-voting/annual-canvass</w:t>
        </w:r>
      </w:hyperlink>
    </w:p>
    <w:p w14:paraId="6B000D8E" w14:textId="77777777" w:rsidR="006E2930" w:rsidRDefault="006E2930" w:rsidP="00DB1798">
      <w:pPr>
        <w:spacing w:after="0" w:line="324" w:lineRule="atLeast"/>
        <w:rPr>
          <w:rFonts w:ascii="Calibri" w:eastAsia="Calibri" w:hAnsi="Calibri" w:cs="Calibri"/>
          <w:sz w:val="27"/>
          <w:szCs w:val="27"/>
          <w:lang w:eastAsia="en-GB"/>
        </w:rPr>
      </w:pPr>
    </w:p>
    <w:p w14:paraId="48CFA4F7" w14:textId="77777777" w:rsidR="006E2930" w:rsidRDefault="006E2930" w:rsidP="00DB1798">
      <w:pPr>
        <w:spacing w:after="0" w:line="324" w:lineRule="atLeast"/>
        <w:rPr>
          <w:rFonts w:ascii="Calibri" w:eastAsia="Calibri" w:hAnsi="Calibri" w:cs="Calibri"/>
          <w:sz w:val="27"/>
          <w:szCs w:val="27"/>
          <w:lang w:eastAsia="en-GB"/>
        </w:rPr>
      </w:pPr>
    </w:p>
    <w:p w14:paraId="6461857B" w14:textId="77777777" w:rsidR="00B73C13" w:rsidRPr="00B73C13" w:rsidRDefault="00B73C13" w:rsidP="00B73C13">
      <w:pPr>
        <w:spacing w:before="100" w:beforeAutospacing="1" w:after="100" w:afterAutospacing="1" w:line="240" w:lineRule="auto"/>
        <w:divId w:val="97648868"/>
        <w:rPr>
          <w:rFonts w:eastAsiaTheme="minorEastAsia" w:cstheme="minorHAnsi"/>
          <w:b/>
          <w:bCs/>
          <w:color w:val="000000" w:themeColor="text1"/>
          <w:sz w:val="24"/>
          <w:szCs w:val="24"/>
          <w:lang w:eastAsia="en-GB"/>
        </w:rPr>
      </w:pPr>
      <w:r w:rsidRPr="00B73C13">
        <w:rPr>
          <w:rFonts w:eastAsiaTheme="minorEastAsia" w:cstheme="minorHAnsi"/>
          <w:b/>
          <w:bCs/>
          <w:color w:val="000000" w:themeColor="text1"/>
          <w:sz w:val="24"/>
          <w:szCs w:val="24"/>
          <w:lang w:eastAsia="en-GB"/>
        </w:rPr>
        <w:t>Free holiday activities and meals for families this summer</w:t>
      </w:r>
    </w:p>
    <w:p w14:paraId="0C4AAE82" w14:textId="77777777" w:rsidR="00B73C13" w:rsidRPr="00B73C13" w:rsidRDefault="00B73C13" w:rsidP="00B73C13">
      <w:pPr>
        <w:spacing w:before="100" w:beforeAutospacing="1" w:after="100" w:afterAutospacing="1" w:line="240" w:lineRule="auto"/>
        <w:divId w:val="97648868"/>
        <w:rPr>
          <w:rFonts w:eastAsiaTheme="minorEastAsia" w:cstheme="minorHAnsi"/>
          <w:color w:val="000000" w:themeColor="text1"/>
          <w:sz w:val="24"/>
          <w:szCs w:val="24"/>
          <w:lang w:eastAsia="en-GB"/>
        </w:rPr>
      </w:pPr>
      <w:r w:rsidRPr="00B73C13">
        <w:rPr>
          <w:rFonts w:eastAsiaTheme="minorEastAsia" w:cstheme="minorHAnsi"/>
          <w:color w:val="000000" w:themeColor="text1"/>
          <w:sz w:val="24"/>
          <w:szCs w:val="24"/>
          <w:lang w:eastAsia="en-GB"/>
        </w:rPr>
        <w:lastRenderedPageBreak/>
        <w:t>FEAST is here this summer holiday, with a fantastic range of activities to keep your children active, fed and having fun during the school holidays. Everyone across North Yorkshire can get involved, with free places and a free meal for children and young people receiving benefits-related free school meals.</w:t>
      </w:r>
    </w:p>
    <w:p w14:paraId="487CA3FE" w14:textId="7978480C" w:rsidR="00B73C13" w:rsidRPr="00B73C13" w:rsidRDefault="00B73C13" w:rsidP="00B73C13">
      <w:pPr>
        <w:spacing w:before="100" w:beforeAutospacing="1" w:after="100" w:afterAutospacing="1" w:line="240" w:lineRule="auto"/>
        <w:divId w:val="97648868"/>
        <w:rPr>
          <w:rFonts w:eastAsiaTheme="minorEastAsia" w:cstheme="minorHAnsi"/>
          <w:color w:val="000000" w:themeColor="text1"/>
          <w:sz w:val="24"/>
          <w:szCs w:val="24"/>
          <w:lang w:eastAsia="en-GB"/>
        </w:rPr>
      </w:pPr>
      <w:r w:rsidRPr="00B73C13">
        <w:rPr>
          <w:rFonts w:eastAsiaTheme="minorEastAsia" w:cstheme="minorHAnsi"/>
          <w:color w:val="000000" w:themeColor="text1"/>
          <w:sz w:val="24"/>
          <w:szCs w:val="24"/>
          <w:lang w:eastAsia="en-GB"/>
        </w:rPr>
        <w:t>If your child is eligible for benefits-related free school meals or is made eligible by exception (see the </w:t>
      </w:r>
      <w:hyperlink r:id="rId17" w:history="1">
        <w:r w:rsidRPr="00B73C13">
          <w:rPr>
            <w:rFonts w:eastAsiaTheme="minorEastAsia" w:cstheme="minorHAnsi"/>
            <w:color w:val="000000" w:themeColor="text1"/>
            <w:sz w:val="24"/>
            <w:szCs w:val="24"/>
            <w:u w:val="single"/>
            <w:lang w:eastAsia="en-GB"/>
          </w:rPr>
          <w:t>FEAST FAQs</w:t>
        </w:r>
      </w:hyperlink>
      <w:r w:rsidRPr="00B73C13">
        <w:rPr>
          <w:rFonts w:eastAsiaTheme="minorEastAsia" w:cstheme="minorHAnsi"/>
          <w:color w:val="000000" w:themeColor="text1"/>
          <w:sz w:val="24"/>
          <w:szCs w:val="24"/>
          <w:lang w:eastAsia="en-GB"/>
        </w:rPr>
        <w:t> for details), you should have received a voucher from their school. This will enable you to book school holiday activities that are part of the FEAST programme for free, using the online platform HolidayActivities. </w:t>
      </w:r>
    </w:p>
    <w:p w14:paraId="70AC1E6A" w14:textId="78F7F4E7" w:rsidR="00B73C13" w:rsidRPr="00B73C13" w:rsidRDefault="00B73C13" w:rsidP="00B73C13">
      <w:pPr>
        <w:spacing w:before="100" w:beforeAutospacing="1" w:after="100" w:afterAutospacing="1" w:line="240" w:lineRule="auto"/>
        <w:divId w:val="97648868"/>
        <w:rPr>
          <w:rFonts w:eastAsiaTheme="minorEastAsia" w:cstheme="minorHAnsi"/>
          <w:color w:val="000000" w:themeColor="text1"/>
          <w:sz w:val="24"/>
          <w:szCs w:val="24"/>
          <w:lang w:eastAsia="en-GB"/>
        </w:rPr>
      </w:pPr>
      <w:r w:rsidRPr="00B73C13">
        <w:rPr>
          <w:rFonts w:eastAsiaTheme="minorEastAsia" w:cstheme="minorHAnsi"/>
          <w:color w:val="000000" w:themeColor="text1"/>
          <w:sz w:val="24"/>
          <w:szCs w:val="24"/>
          <w:lang w:eastAsia="en-GB"/>
        </w:rPr>
        <w:t>Head over to the </w:t>
      </w:r>
      <w:hyperlink r:id="rId18" w:history="1">
        <w:r w:rsidRPr="00B73C13">
          <w:rPr>
            <w:rFonts w:eastAsiaTheme="minorEastAsia" w:cstheme="minorHAnsi"/>
            <w:color w:val="000000" w:themeColor="text1"/>
            <w:sz w:val="24"/>
            <w:szCs w:val="24"/>
            <w:u w:val="single"/>
            <w:lang w:eastAsia="en-GB"/>
          </w:rPr>
          <w:t>FEAST website</w:t>
        </w:r>
      </w:hyperlink>
      <w:r w:rsidRPr="00B73C13">
        <w:rPr>
          <w:rFonts w:eastAsiaTheme="minorEastAsia" w:cstheme="minorHAnsi"/>
          <w:color w:val="000000" w:themeColor="text1"/>
          <w:sz w:val="24"/>
          <w:szCs w:val="24"/>
          <w:lang w:eastAsia="en-GB"/>
        </w:rPr>
        <w:t> now to discover all the activities</w:t>
      </w:r>
      <w:r w:rsidR="00A97811">
        <w:rPr>
          <w:rFonts w:eastAsiaTheme="minorEastAsia" w:cstheme="minorHAnsi"/>
          <w:color w:val="000000" w:themeColor="text1"/>
          <w:sz w:val="24"/>
          <w:szCs w:val="24"/>
          <w:lang w:eastAsia="en-GB"/>
        </w:rPr>
        <w:t xml:space="preserve"> available and </w:t>
      </w:r>
      <w:r w:rsidRPr="00B73C13">
        <w:rPr>
          <w:rFonts w:eastAsiaTheme="minorEastAsia" w:cstheme="minorHAnsi"/>
          <w:color w:val="000000" w:themeColor="text1"/>
          <w:sz w:val="24"/>
          <w:szCs w:val="24"/>
          <w:lang w:eastAsia="en-GB"/>
        </w:rPr>
        <w:t>learn how to claim your free place. </w:t>
      </w:r>
    </w:p>
    <w:p w14:paraId="2A7C7E70" w14:textId="77777777" w:rsidR="00CA2FBF" w:rsidRDefault="00CA2FBF" w:rsidP="00DB1798">
      <w:pPr>
        <w:spacing w:after="0" w:line="324" w:lineRule="atLeast"/>
        <w:rPr>
          <w:rFonts w:ascii="Calibri" w:eastAsia="Calibri" w:hAnsi="Calibri" w:cs="Calibri"/>
          <w:sz w:val="27"/>
          <w:szCs w:val="27"/>
          <w:lang w:eastAsia="en-GB"/>
        </w:rPr>
      </w:pPr>
    </w:p>
    <w:p w14:paraId="1F4EBEC7" w14:textId="77777777" w:rsidR="00CA2FBF" w:rsidRDefault="00CA2FBF" w:rsidP="00DB1798">
      <w:pPr>
        <w:spacing w:after="0" w:line="324" w:lineRule="atLeast"/>
        <w:rPr>
          <w:rFonts w:ascii="Calibri" w:eastAsia="Calibri" w:hAnsi="Calibri" w:cs="Calibri"/>
          <w:sz w:val="27"/>
          <w:szCs w:val="27"/>
          <w:lang w:eastAsia="en-GB"/>
        </w:rPr>
      </w:pPr>
    </w:p>
    <w:p w14:paraId="6C39CFB3" w14:textId="050B587F"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Cllr Felicity </w:t>
      </w:r>
      <w:proofErr w:type="spellStart"/>
      <w:r>
        <w:rPr>
          <w:rFonts w:ascii="Calibri" w:eastAsia="Calibri" w:hAnsi="Calibri" w:cs="Calibri"/>
          <w:sz w:val="27"/>
          <w:szCs w:val="27"/>
          <w:lang w:eastAsia="en-GB"/>
        </w:rPr>
        <w:t>Cunliffe-Lister</w:t>
      </w:r>
      <w:proofErr w:type="spellEnd"/>
    </w:p>
    <w:p w14:paraId="2EC9F3CE" w14:textId="393BCFA6" w:rsidR="00DB1798" w:rsidRDefault="00DB1798" w:rsidP="00DB1798">
      <w:pPr>
        <w:spacing w:after="0" w:line="324" w:lineRule="atLeast"/>
        <w:rPr>
          <w:rFonts w:ascii="Calibri" w:eastAsia="Calibri" w:hAnsi="Calibri" w:cs="Calibri"/>
          <w:sz w:val="27"/>
          <w:szCs w:val="27"/>
          <w:lang w:eastAsia="en-GB"/>
        </w:rPr>
      </w:pPr>
      <w:hyperlink r:id="rId19" w:history="1">
        <w:r w:rsidRPr="0092696C">
          <w:rPr>
            <w:rStyle w:val="Hyperlink"/>
            <w:rFonts w:ascii="Calibri" w:eastAsia="Calibri" w:hAnsi="Calibri" w:cs="Calibri"/>
            <w:sz w:val="27"/>
            <w:szCs w:val="27"/>
            <w:lang w:eastAsia="en-GB"/>
          </w:rPr>
          <w:t>Cllr.felicity.cunliffe-lister@northyorks.gov.uk</w:t>
        </w:r>
      </w:hyperlink>
    </w:p>
    <w:p w14:paraId="7599927A" w14:textId="2A44B265"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4586D" w14:textId="77777777" w:rsidR="00DA03B2" w:rsidRDefault="00DA03B2" w:rsidP="00DA7304">
      <w:pPr>
        <w:spacing w:after="0" w:line="240" w:lineRule="auto"/>
      </w:pPr>
      <w:r>
        <w:separator/>
      </w:r>
    </w:p>
  </w:endnote>
  <w:endnote w:type="continuationSeparator" w:id="0">
    <w:p w14:paraId="252CF511" w14:textId="77777777" w:rsidR="00DA03B2" w:rsidRDefault="00DA03B2"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7163C" w14:textId="59501CAA" w:rsidR="00DA7304" w:rsidRDefault="00EB2554">
    <w:pPr>
      <w:pStyle w:val="Footer"/>
    </w:pPr>
    <w:r>
      <w:rPr>
        <w:noProof/>
      </w:rPr>
      <mc:AlternateContent>
        <mc:Choice Requires="wps">
          <w:drawing>
            <wp:anchor distT="0" distB="0" distL="0" distR="0" simplePos="0" relativeHeight="251659264" behindDoc="0" locked="0" layoutInCell="1" allowOverlap="1" wp14:anchorId="6269C4AE" wp14:editId="1C350144">
              <wp:simplePos x="0" y="0"/>
              <wp:positionH relativeFrom="column">
                <wp:align>center</wp:align>
              </wp:positionH>
              <wp:positionV relativeFrom="paragraph">
                <wp:posOffset>635</wp:posOffset>
              </wp:positionV>
              <wp:extent cx="443865" cy="443865"/>
              <wp:effectExtent l="0" t="0" r="0" b="0"/>
              <wp:wrapSquare wrapText="bothSides"/>
              <wp:docPr id="17469715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269C4AE" id="_x0000_t202" coordsize="21600,21600" o:spt="202" path="m,l,21600r21600,l21600,xe">
              <v:stroke joinstyle="miter"/>
              <v:path gradientshapeok="t" o:connecttype="rect"/>
            </v:shapetype>
            <v:shape id="Text Box 3" o:spid="_x0000_s1026" type="#_x0000_t202" style="position:absolute;margin-left:0;margin-top:.05pt;width:34.95pt;height:34.95pt;z-index:251659264;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&#13;&#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1AD55" w14:textId="0E2C6A27" w:rsidR="00DA7304" w:rsidRDefault="00EB2554">
    <w:pPr>
      <w:pStyle w:val="Footer"/>
    </w:pPr>
    <w:r>
      <w:rPr>
        <w:noProof/>
      </w:rPr>
      <mc:AlternateContent>
        <mc:Choice Requires="wps">
          <w:drawing>
            <wp:anchor distT="0" distB="0" distL="0" distR="0" simplePos="0" relativeHeight="251660288" behindDoc="0" locked="0" layoutInCell="1" allowOverlap="1" wp14:anchorId="2B9F356B" wp14:editId="387E3E55">
              <wp:simplePos x="0" y="0"/>
              <wp:positionH relativeFrom="column">
                <wp:align>center</wp:align>
              </wp:positionH>
              <wp:positionV relativeFrom="paragraph">
                <wp:posOffset>635</wp:posOffset>
              </wp:positionV>
              <wp:extent cx="443865" cy="443865"/>
              <wp:effectExtent l="0" t="0" r="0" b="0"/>
              <wp:wrapSquare wrapText="bothSides"/>
              <wp:docPr id="1009462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B9F356B" id="_x0000_t202" coordsize="21600,21600" o:spt="202" path="m,l,21600r21600,l21600,xe">
              <v:stroke joinstyle="miter"/>
              <v:path gradientshapeok="t" o:connecttype="rect"/>
            </v:shapetype>
            <v:shape id="Text Box 2" o:spid="_x0000_s1027" type="#_x0000_t202" style="position:absolute;margin-left:0;margin-top:.05pt;width:34.95pt;height:34.95pt;z-index:251660288;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&#13;&#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AC87" w14:textId="6847AE6F" w:rsidR="00DA7304" w:rsidRDefault="00EB2554">
    <w:pPr>
      <w:pStyle w:val="Footer"/>
    </w:pPr>
    <w:r>
      <w:rPr>
        <w:noProof/>
      </w:rPr>
      <mc:AlternateContent>
        <mc:Choice Requires="wps">
          <w:drawing>
            <wp:anchor distT="0" distB="0" distL="0" distR="0" simplePos="0" relativeHeight="251658240" behindDoc="0" locked="0" layoutInCell="1" allowOverlap="1" wp14:anchorId="3ADEDF40" wp14:editId="5E2A184C">
              <wp:simplePos x="0" y="0"/>
              <wp:positionH relativeFrom="column">
                <wp:align>center</wp:align>
              </wp:positionH>
              <wp:positionV relativeFrom="paragraph">
                <wp:posOffset>635</wp:posOffset>
              </wp:positionV>
              <wp:extent cx="443865" cy="443865"/>
              <wp:effectExtent l="0" t="0" r="0" b="0"/>
              <wp:wrapSquare wrapText="bothSides"/>
              <wp:docPr id="169194343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ADEDF40" id="_x0000_t202" coordsize="21600,21600" o:spt="202" path="m,l,21600r21600,l21600,xe">
              <v:stroke joinstyle="miter"/>
              <v:path gradientshapeok="t" o:connecttype="rect"/>
            </v:shapetype>
            <v:shape id="Text Box 1" o:spid="_x0000_s1028" type="#_x0000_t202" style="position:absolute;margin-left:0;margin-top:.05pt;width:34.95pt;height:34.95pt;z-index:251658240;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&#13;&#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13A6B" w14:textId="77777777" w:rsidR="00DA03B2" w:rsidRDefault="00DA03B2" w:rsidP="00DA7304">
      <w:pPr>
        <w:spacing w:after="0" w:line="240" w:lineRule="auto"/>
      </w:pPr>
      <w:r>
        <w:separator/>
      </w:r>
    </w:p>
  </w:footnote>
  <w:footnote w:type="continuationSeparator" w:id="0">
    <w:p w14:paraId="0785786E" w14:textId="77777777" w:rsidR="00DA03B2" w:rsidRDefault="00DA03B2"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CD23"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97BB5"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2AC5"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F74FB"/>
    <w:multiLevelType w:val="hybridMultilevel"/>
    <w:tmpl w:val="6B7C0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602D75"/>
    <w:multiLevelType w:val="hybridMultilevel"/>
    <w:tmpl w:val="5ABAE4C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3B67126B"/>
    <w:multiLevelType w:val="hybridMultilevel"/>
    <w:tmpl w:val="EBDE2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64E2C37"/>
    <w:multiLevelType w:val="hybridMultilevel"/>
    <w:tmpl w:val="80E8B906"/>
    <w:lvl w:ilvl="0" w:tplc="C0B0A9DA">
      <w:start w:val="1"/>
      <w:numFmt w:val="decimal"/>
      <w:lvlText w:val="%1."/>
      <w:lvlJc w:val="left"/>
      <w:pPr>
        <w:ind w:left="964" w:hanging="60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B577E09"/>
    <w:multiLevelType w:val="hybridMultilevel"/>
    <w:tmpl w:val="EE9090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num w:numId="1" w16cid:durableId="1889801357">
    <w:abstractNumId w:val="2"/>
  </w:num>
  <w:num w:numId="2" w16cid:durableId="1675499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0073635">
    <w:abstractNumId w:val="0"/>
  </w:num>
  <w:num w:numId="4" w16cid:durableId="454562436">
    <w:abstractNumId w:val="5"/>
  </w:num>
  <w:num w:numId="5" w16cid:durableId="1798646631">
    <w:abstractNumId w:val="3"/>
  </w:num>
  <w:num w:numId="6" w16cid:durableId="15201954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8618548">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314715">
    <w:abstractNumId w:val="8"/>
  </w:num>
  <w:num w:numId="9" w16cid:durableId="133314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01629"/>
    <w:rsid w:val="00001932"/>
    <w:rsid w:val="00001C3B"/>
    <w:rsid w:val="00001F5B"/>
    <w:rsid w:val="00002EE3"/>
    <w:rsid w:val="000033FA"/>
    <w:rsid w:val="000035D0"/>
    <w:rsid w:val="000049B6"/>
    <w:rsid w:val="00010C96"/>
    <w:rsid w:val="00011BD9"/>
    <w:rsid w:val="00014217"/>
    <w:rsid w:val="000200C3"/>
    <w:rsid w:val="00023E57"/>
    <w:rsid w:val="00024459"/>
    <w:rsid w:val="00025B90"/>
    <w:rsid w:val="00025DE4"/>
    <w:rsid w:val="000272F2"/>
    <w:rsid w:val="0002777F"/>
    <w:rsid w:val="000333D9"/>
    <w:rsid w:val="0003655A"/>
    <w:rsid w:val="000405BD"/>
    <w:rsid w:val="000419D7"/>
    <w:rsid w:val="0004357E"/>
    <w:rsid w:val="000474CF"/>
    <w:rsid w:val="000479D4"/>
    <w:rsid w:val="00051457"/>
    <w:rsid w:val="00052BCE"/>
    <w:rsid w:val="00057F98"/>
    <w:rsid w:val="0006369D"/>
    <w:rsid w:val="00064ED2"/>
    <w:rsid w:val="000652EE"/>
    <w:rsid w:val="00066CB0"/>
    <w:rsid w:val="00066CFC"/>
    <w:rsid w:val="00067D23"/>
    <w:rsid w:val="00067FB2"/>
    <w:rsid w:val="00072D6C"/>
    <w:rsid w:val="00073458"/>
    <w:rsid w:val="000752FC"/>
    <w:rsid w:val="00076818"/>
    <w:rsid w:val="00084C9E"/>
    <w:rsid w:val="00085169"/>
    <w:rsid w:val="00086D15"/>
    <w:rsid w:val="00087E8E"/>
    <w:rsid w:val="00090389"/>
    <w:rsid w:val="00090F25"/>
    <w:rsid w:val="000926AA"/>
    <w:rsid w:val="00094A79"/>
    <w:rsid w:val="00094FA2"/>
    <w:rsid w:val="000972E8"/>
    <w:rsid w:val="000A23C1"/>
    <w:rsid w:val="000A37F8"/>
    <w:rsid w:val="000A7BEF"/>
    <w:rsid w:val="000A7C5A"/>
    <w:rsid w:val="000B1149"/>
    <w:rsid w:val="000B530D"/>
    <w:rsid w:val="000B649C"/>
    <w:rsid w:val="000B6B8F"/>
    <w:rsid w:val="000C4A64"/>
    <w:rsid w:val="000C60D0"/>
    <w:rsid w:val="000C7300"/>
    <w:rsid w:val="000C7CB6"/>
    <w:rsid w:val="000D59B9"/>
    <w:rsid w:val="000E2A90"/>
    <w:rsid w:val="000E4ED4"/>
    <w:rsid w:val="000E512B"/>
    <w:rsid w:val="000E6320"/>
    <w:rsid w:val="000F1FA2"/>
    <w:rsid w:val="000F3F3E"/>
    <w:rsid w:val="00101881"/>
    <w:rsid w:val="00101AEC"/>
    <w:rsid w:val="001036FA"/>
    <w:rsid w:val="0011384A"/>
    <w:rsid w:val="001174DC"/>
    <w:rsid w:val="00120E8E"/>
    <w:rsid w:val="00121307"/>
    <w:rsid w:val="00122609"/>
    <w:rsid w:val="00126432"/>
    <w:rsid w:val="001271EF"/>
    <w:rsid w:val="00130A16"/>
    <w:rsid w:val="00131AC8"/>
    <w:rsid w:val="00134707"/>
    <w:rsid w:val="00134C4E"/>
    <w:rsid w:val="001353AA"/>
    <w:rsid w:val="001357A8"/>
    <w:rsid w:val="00135808"/>
    <w:rsid w:val="001358E5"/>
    <w:rsid w:val="0014004F"/>
    <w:rsid w:val="001418AA"/>
    <w:rsid w:val="00142F3D"/>
    <w:rsid w:val="001442D5"/>
    <w:rsid w:val="0014631D"/>
    <w:rsid w:val="00146747"/>
    <w:rsid w:val="00147FA4"/>
    <w:rsid w:val="00150C3F"/>
    <w:rsid w:val="00153C85"/>
    <w:rsid w:val="00154B77"/>
    <w:rsid w:val="001556C9"/>
    <w:rsid w:val="00157BA3"/>
    <w:rsid w:val="001613A8"/>
    <w:rsid w:val="00161B81"/>
    <w:rsid w:val="001654BB"/>
    <w:rsid w:val="00165EF8"/>
    <w:rsid w:val="00172C50"/>
    <w:rsid w:val="00172D3C"/>
    <w:rsid w:val="00183F9B"/>
    <w:rsid w:val="00185804"/>
    <w:rsid w:val="001906DB"/>
    <w:rsid w:val="0019282D"/>
    <w:rsid w:val="001940AB"/>
    <w:rsid w:val="00194DC8"/>
    <w:rsid w:val="001A2493"/>
    <w:rsid w:val="001A551E"/>
    <w:rsid w:val="001A5D78"/>
    <w:rsid w:val="001A64E0"/>
    <w:rsid w:val="001A7FF9"/>
    <w:rsid w:val="001B2111"/>
    <w:rsid w:val="001B24EB"/>
    <w:rsid w:val="001B2DB7"/>
    <w:rsid w:val="001B42E2"/>
    <w:rsid w:val="001B6088"/>
    <w:rsid w:val="001B67BC"/>
    <w:rsid w:val="001C2DD2"/>
    <w:rsid w:val="001C5C41"/>
    <w:rsid w:val="001D1280"/>
    <w:rsid w:val="001D6870"/>
    <w:rsid w:val="001E019D"/>
    <w:rsid w:val="001E177D"/>
    <w:rsid w:val="001E2959"/>
    <w:rsid w:val="001E4181"/>
    <w:rsid w:val="001F0872"/>
    <w:rsid w:val="001F3068"/>
    <w:rsid w:val="001F62C4"/>
    <w:rsid w:val="001F7536"/>
    <w:rsid w:val="00200A0D"/>
    <w:rsid w:val="0020421E"/>
    <w:rsid w:val="00205063"/>
    <w:rsid w:val="00205B50"/>
    <w:rsid w:val="0020702B"/>
    <w:rsid w:val="00207967"/>
    <w:rsid w:val="002139ED"/>
    <w:rsid w:val="00216B01"/>
    <w:rsid w:val="00217D7E"/>
    <w:rsid w:val="00217EE8"/>
    <w:rsid w:val="00220CBA"/>
    <w:rsid w:val="00221CBB"/>
    <w:rsid w:val="00223123"/>
    <w:rsid w:val="00225424"/>
    <w:rsid w:val="002275C9"/>
    <w:rsid w:val="00227636"/>
    <w:rsid w:val="002312F2"/>
    <w:rsid w:val="00241762"/>
    <w:rsid w:val="00241FB2"/>
    <w:rsid w:val="00245454"/>
    <w:rsid w:val="00247777"/>
    <w:rsid w:val="0025067B"/>
    <w:rsid w:val="00250818"/>
    <w:rsid w:val="00256664"/>
    <w:rsid w:val="00256B12"/>
    <w:rsid w:val="00263084"/>
    <w:rsid w:val="00271568"/>
    <w:rsid w:val="00272AA4"/>
    <w:rsid w:val="002772F5"/>
    <w:rsid w:val="00286035"/>
    <w:rsid w:val="002909D3"/>
    <w:rsid w:val="00290BD3"/>
    <w:rsid w:val="00290E55"/>
    <w:rsid w:val="0029124B"/>
    <w:rsid w:val="002925EF"/>
    <w:rsid w:val="00292E32"/>
    <w:rsid w:val="00294458"/>
    <w:rsid w:val="00294939"/>
    <w:rsid w:val="00295B92"/>
    <w:rsid w:val="002A017D"/>
    <w:rsid w:val="002A41B2"/>
    <w:rsid w:val="002A7E18"/>
    <w:rsid w:val="002B4E14"/>
    <w:rsid w:val="002C17CA"/>
    <w:rsid w:val="002C1E56"/>
    <w:rsid w:val="002C235D"/>
    <w:rsid w:val="002C27AE"/>
    <w:rsid w:val="002D2A98"/>
    <w:rsid w:val="002D356B"/>
    <w:rsid w:val="002D4070"/>
    <w:rsid w:val="002D44DF"/>
    <w:rsid w:val="002D5C9E"/>
    <w:rsid w:val="002D62FF"/>
    <w:rsid w:val="002E1C41"/>
    <w:rsid w:val="002E1E52"/>
    <w:rsid w:val="002E340C"/>
    <w:rsid w:val="002E6260"/>
    <w:rsid w:val="002E7707"/>
    <w:rsid w:val="002F22D2"/>
    <w:rsid w:val="002F2CCA"/>
    <w:rsid w:val="002F3731"/>
    <w:rsid w:val="002F642B"/>
    <w:rsid w:val="0030440F"/>
    <w:rsid w:val="00305F8A"/>
    <w:rsid w:val="00306BD4"/>
    <w:rsid w:val="0030732C"/>
    <w:rsid w:val="00310867"/>
    <w:rsid w:val="003122E7"/>
    <w:rsid w:val="0031336F"/>
    <w:rsid w:val="00314536"/>
    <w:rsid w:val="00315EEC"/>
    <w:rsid w:val="003203F1"/>
    <w:rsid w:val="003217F9"/>
    <w:rsid w:val="00323BC8"/>
    <w:rsid w:val="00325710"/>
    <w:rsid w:val="003307E3"/>
    <w:rsid w:val="00330E11"/>
    <w:rsid w:val="003327D3"/>
    <w:rsid w:val="0033331B"/>
    <w:rsid w:val="00334066"/>
    <w:rsid w:val="00341392"/>
    <w:rsid w:val="00342751"/>
    <w:rsid w:val="00343A12"/>
    <w:rsid w:val="00344DC9"/>
    <w:rsid w:val="003471CA"/>
    <w:rsid w:val="003478AF"/>
    <w:rsid w:val="003510BA"/>
    <w:rsid w:val="00354C73"/>
    <w:rsid w:val="00355874"/>
    <w:rsid w:val="003640EE"/>
    <w:rsid w:val="00366008"/>
    <w:rsid w:val="003671F4"/>
    <w:rsid w:val="0037794C"/>
    <w:rsid w:val="00380688"/>
    <w:rsid w:val="00380AC6"/>
    <w:rsid w:val="00382276"/>
    <w:rsid w:val="0038606C"/>
    <w:rsid w:val="00386160"/>
    <w:rsid w:val="0038635E"/>
    <w:rsid w:val="003926B4"/>
    <w:rsid w:val="00392E53"/>
    <w:rsid w:val="003A0D4A"/>
    <w:rsid w:val="003A5067"/>
    <w:rsid w:val="003B0F24"/>
    <w:rsid w:val="003B386D"/>
    <w:rsid w:val="003B4BD1"/>
    <w:rsid w:val="003B63B9"/>
    <w:rsid w:val="003B67AD"/>
    <w:rsid w:val="003B6F6A"/>
    <w:rsid w:val="003C2B82"/>
    <w:rsid w:val="003C58A2"/>
    <w:rsid w:val="003C5D98"/>
    <w:rsid w:val="003C6B51"/>
    <w:rsid w:val="003D1685"/>
    <w:rsid w:val="003D32AA"/>
    <w:rsid w:val="003D5D03"/>
    <w:rsid w:val="003D6B4C"/>
    <w:rsid w:val="003E294E"/>
    <w:rsid w:val="003E6BE3"/>
    <w:rsid w:val="003E7AAC"/>
    <w:rsid w:val="003F2530"/>
    <w:rsid w:val="003F44DB"/>
    <w:rsid w:val="003F4E2A"/>
    <w:rsid w:val="003F774F"/>
    <w:rsid w:val="003F77CA"/>
    <w:rsid w:val="00402522"/>
    <w:rsid w:val="00405EED"/>
    <w:rsid w:val="004133F0"/>
    <w:rsid w:val="0041341A"/>
    <w:rsid w:val="004157FB"/>
    <w:rsid w:val="00416C3A"/>
    <w:rsid w:val="00416FB4"/>
    <w:rsid w:val="00420FA3"/>
    <w:rsid w:val="0042136C"/>
    <w:rsid w:val="00423ABF"/>
    <w:rsid w:val="00427BAA"/>
    <w:rsid w:val="00431C71"/>
    <w:rsid w:val="004349FA"/>
    <w:rsid w:val="004374A9"/>
    <w:rsid w:val="00440899"/>
    <w:rsid w:val="00442BB6"/>
    <w:rsid w:val="0045398A"/>
    <w:rsid w:val="00466DFD"/>
    <w:rsid w:val="00466E98"/>
    <w:rsid w:val="004753E1"/>
    <w:rsid w:val="00475942"/>
    <w:rsid w:val="00477EC2"/>
    <w:rsid w:val="004842B7"/>
    <w:rsid w:val="00487F05"/>
    <w:rsid w:val="00490AD9"/>
    <w:rsid w:val="00491D3E"/>
    <w:rsid w:val="0049277E"/>
    <w:rsid w:val="0049389F"/>
    <w:rsid w:val="004954C8"/>
    <w:rsid w:val="004A3F86"/>
    <w:rsid w:val="004A4012"/>
    <w:rsid w:val="004B1C34"/>
    <w:rsid w:val="004B343D"/>
    <w:rsid w:val="004B42A4"/>
    <w:rsid w:val="004C0793"/>
    <w:rsid w:val="004C19B3"/>
    <w:rsid w:val="004C4FE8"/>
    <w:rsid w:val="004C57F4"/>
    <w:rsid w:val="004C5E5E"/>
    <w:rsid w:val="004C626C"/>
    <w:rsid w:val="004E27F8"/>
    <w:rsid w:val="004F148E"/>
    <w:rsid w:val="004F3BA5"/>
    <w:rsid w:val="004F4AEB"/>
    <w:rsid w:val="004F60E9"/>
    <w:rsid w:val="004F7A1B"/>
    <w:rsid w:val="005001DA"/>
    <w:rsid w:val="005006FE"/>
    <w:rsid w:val="00500998"/>
    <w:rsid w:val="005010AF"/>
    <w:rsid w:val="00507E0E"/>
    <w:rsid w:val="00513DAE"/>
    <w:rsid w:val="00516D2D"/>
    <w:rsid w:val="0052022D"/>
    <w:rsid w:val="00523731"/>
    <w:rsid w:val="00525EA8"/>
    <w:rsid w:val="0052639D"/>
    <w:rsid w:val="00531B9B"/>
    <w:rsid w:val="005414EF"/>
    <w:rsid w:val="00543787"/>
    <w:rsid w:val="005477B0"/>
    <w:rsid w:val="00550ABA"/>
    <w:rsid w:val="00550B9F"/>
    <w:rsid w:val="005533A1"/>
    <w:rsid w:val="00557F18"/>
    <w:rsid w:val="005607E2"/>
    <w:rsid w:val="0056337F"/>
    <w:rsid w:val="00563E6A"/>
    <w:rsid w:val="0057046F"/>
    <w:rsid w:val="005731FA"/>
    <w:rsid w:val="00574A71"/>
    <w:rsid w:val="00576153"/>
    <w:rsid w:val="00581CE8"/>
    <w:rsid w:val="00583592"/>
    <w:rsid w:val="0058480E"/>
    <w:rsid w:val="005854C3"/>
    <w:rsid w:val="00586CDE"/>
    <w:rsid w:val="005930D2"/>
    <w:rsid w:val="00595370"/>
    <w:rsid w:val="005963C5"/>
    <w:rsid w:val="0059786C"/>
    <w:rsid w:val="005A1D2C"/>
    <w:rsid w:val="005A4593"/>
    <w:rsid w:val="005B2F68"/>
    <w:rsid w:val="005B4A16"/>
    <w:rsid w:val="005B4BE7"/>
    <w:rsid w:val="005B715A"/>
    <w:rsid w:val="005B7A93"/>
    <w:rsid w:val="005B7F06"/>
    <w:rsid w:val="005C083A"/>
    <w:rsid w:val="005C2F28"/>
    <w:rsid w:val="005C481C"/>
    <w:rsid w:val="005D164F"/>
    <w:rsid w:val="005D2D62"/>
    <w:rsid w:val="005D4B86"/>
    <w:rsid w:val="005D509D"/>
    <w:rsid w:val="005E05B2"/>
    <w:rsid w:val="005F015D"/>
    <w:rsid w:val="005F0215"/>
    <w:rsid w:val="005F1748"/>
    <w:rsid w:val="005F49B0"/>
    <w:rsid w:val="005F50C1"/>
    <w:rsid w:val="005F6E25"/>
    <w:rsid w:val="0060083E"/>
    <w:rsid w:val="00601948"/>
    <w:rsid w:val="0060481E"/>
    <w:rsid w:val="00606223"/>
    <w:rsid w:val="006122E4"/>
    <w:rsid w:val="006133DF"/>
    <w:rsid w:val="00613488"/>
    <w:rsid w:val="00614D82"/>
    <w:rsid w:val="00616557"/>
    <w:rsid w:val="006201D9"/>
    <w:rsid w:val="00621095"/>
    <w:rsid w:val="006218CE"/>
    <w:rsid w:val="00622E8F"/>
    <w:rsid w:val="006239CF"/>
    <w:rsid w:val="0062467B"/>
    <w:rsid w:val="00630B17"/>
    <w:rsid w:val="00634E45"/>
    <w:rsid w:val="006361A2"/>
    <w:rsid w:val="006363A2"/>
    <w:rsid w:val="0063722F"/>
    <w:rsid w:val="00640047"/>
    <w:rsid w:val="00640D7A"/>
    <w:rsid w:val="006421B5"/>
    <w:rsid w:val="00644088"/>
    <w:rsid w:val="00645E30"/>
    <w:rsid w:val="006521D0"/>
    <w:rsid w:val="00655337"/>
    <w:rsid w:val="006606ED"/>
    <w:rsid w:val="006627F9"/>
    <w:rsid w:val="00662CAC"/>
    <w:rsid w:val="00665F39"/>
    <w:rsid w:val="00672176"/>
    <w:rsid w:val="0067292C"/>
    <w:rsid w:val="00672FE4"/>
    <w:rsid w:val="00673E8C"/>
    <w:rsid w:val="00681D51"/>
    <w:rsid w:val="00682AD8"/>
    <w:rsid w:val="006846B6"/>
    <w:rsid w:val="00693CE7"/>
    <w:rsid w:val="00693FE9"/>
    <w:rsid w:val="006A7A1F"/>
    <w:rsid w:val="006A7DDA"/>
    <w:rsid w:val="006C02B6"/>
    <w:rsid w:val="006C0892"/>
    <w:rsid w:val="006C2EC1"/>
    <w:rsid w:val="006C49F9"/>
    <w:rsid w:val="006C6A52"/>
    <w:rsid w:val="006D2934"/>
    <w:rsid w:val="006D2E46"/>
    <w:rsid w:val="006D3C33"/>
    <w:rsid w:val="006D716A"/>
    <w:rsid w:val="006E1290"/>
    <w:rsid w:val="006E2359"/>
    <w:rsid w:val="006E2930"/>
    <w:rsid w:val="006E40EA"/>
    <w:rsid w:val="006E6033"/>
    <w:rsid w:val="006F48BB"/>
    <w:rsid w:val="006F585E"/>
    <w:rsid w:val="006F6344"/>
    <w:rsid w:val="007044F4"/>
    <w:rsid w:val="0071370E"/>
    <w:rsid w:val="00713DB2"/>
    <w:rsid w:val="007149E0"/>
    <w:rsid w:val="00722518"/>
    <w:rsid w:val="00723C20"/>
    <w:rsid w:val="007272E2"/>
    <w:rsid w:val="00730961"/>
    <w:rsid w:val="00732450"/>
    <w:rsid w:val="00733758"/>
    <w:rsid w:val="007376BC"/>
    <w:rsid w:val="00741777"/>
    <w:rsid w:val="00746265"/>
    <w:rsid w:val="00747AAD"/>
    <w:rsid w:val="00750209"/>
    <w:rsid w:val="007509F3"/>
    <w:rsid w:val="00754A92"/>
    <w:rsid w:val="00754F3A"/>
    <w:rsid w:val="00761A5F"/>
    <w:rsid w:val="00761DE4"/>
    <w:rsid w:val="0076511A"/>
    <w:rsid w:val="00765C09"/>
    <w:rsid w:val="00766E03"/>
    <w:rsid w:val="00770563"/>
    <w:rsid w:val="007756E0"/>
    <w:rsid w:val="00775B6B"/>
    <w:rsid w:val="00780CDE"/>
    <w:rsid w:val="0078105D"/>
    <w:rsid w:val="007817B0"/>
    <w:rsid w:val="00783B1C"/>
    <w:rsid w:val="007847F5"/>
    <w:rsid w:val="00784961"/>
    <w:rsid w:val="00787448"/>
    <w:rsid w:val="00787AC1"/>
    <w:rsid w:val="00792312"/>
    <w:rsid w:val="0079251B"/>
    <w:rsid w:val="00793E60"/>
    <w:rsid w:val="00796A9F"/>
    <w:rsid w:val="00796CE3"/>
    <w:rsid w:val="007A1F31"/>
    <w:rsid w:val="007A278A"/>
    <w:rsid w:val="007A44E6"/>
    <w:rsid w:val="007B116E"/>
    <w:rsid w:val="007B2751"/>
    <w:rsid w:val="007B2A30"/>
    <w:rsid w:val="007B37CC"/>
    <w:rsid w:val="007B6364"/>
    <w:rsid w:val="007C1F0E"/>
    <w:rsid w:val="007C28E8"/>
    <w:rsid w:val="007C4B63"/>
    <w:rsid w:val="007D0340"/>
    <w:rsid w:val="007D417A"/>
    <w:rsid w:val="007E200C"/>
    <w:rsid w:val="007E2E70"/>
    <w:rsid w:val="007E40EC"/>
    <w:rsid w:val="007E4FFB"/>
    <w:rsid w:val="007E62A8"/>
    <w:rsid w:val="007E6D5D"/>
    <w:rsid w:val="007E730A"/>
    <w:rsid w:val="007E748B"/>
    <w:rsid w:val="007F02C4"/>
    <w:rsid w:val="007F0C88"/>
    <w:rsid w:val="007F47BD"/>
    <w:rsid w:val="00810AB7"/>
    <w:rsid w:val="00816AFD"/>
    <w:rsid w:val="00816C6C"/>
    <w:rsid w:val="008208E2"/>
    <w:rsid w:val="00825721"/>
    <w:rsid w:val="00825BD7"/>
    <w:rsid w:val="00836BE4"/>
    <w:rsid w:val="00840C26"/>
    <w:rsid w:val="008467A5"/>
    <w:rsid w:val="00847D17"/>
    <w:rsid w:val="00850CD4"/>
    <w:rsid w:val="00851A02"/>
    <w:rsid w:val="00852C79"/>
    <w:rsid w:val="00860BD4"/>
    <w:rsid w:val="0086494E"/>
    <w:rsid w:val="00865B16"/>
    <w:rsid w:val="00866A62"/>
    <w:rsid w:val="00873F26"/>
    <w:rsid w:val="00874E32"/>
    <w:rsid w:val="00875C2E"/>
    <w:rsid w:val="00876BA0"/>
    <w:rsid w:val="00876CEB"/>
    <w:rsid w:val="00877443"/>
    <w:rsid w:val="008813E9"/>
    <w:rsid w:val="00884671"/>
    <w:rsid w:val="0088571B"/>
    <w:rsid w:val="00894269"/>
    <w:rsid w:val="008A5DA0"/>
    <w:rsid w:val="008A6247"/>
    <w:rsid w:val="008A6710"/>
    <w:rsid w:val="008B28B3"/>
    <w:rsid w:val="008B2AE8"/>
    <w:rsid w:val="008B4F9A"/>
    <w:rsid w:val="008B6652"/>
    <w:rsid w:val="008C2B5F"/>
    <w:rsid w:val="008C36A3"/>
    <w:rsid w:val="008C3D2E"/>
    <w:rsid w:val="008C5C1A"/>
    <w:rsid w:val="008C77C7"/>
    <w:rsid w:val="008C7EBE"/>
    <w:rsid w:val="008D1039"/>
    <w:rsid w:val="008D2DFA"/>
    <w:rsid w:val="008E4A09"/>
    <w:rsid w:val="008E671E"/>
    <w:rsid w:val="008F2D3B"/>
    <w:rsid w:val="008F473D"/>
    <w:rsid w:val="008F704B"/>
    <w:rsid w:val="00901CBE"/>
    <w:rsid w:val="0091459B"/>
    <w:rsid w:val="00916A1E"/>
    <w:rsid w:val="00917744"/>
    <w:rsid w:val="00920329"/>
    <w:rsid w:val="00920CF4"/>
    <w:rsid w:val="0092172F"/>
    <w:rsid w:val="00922743"/>
    <w:rsid w:val="00924180"/>
    <w:rsid w:val="00924EC6"/>
    <w:rsid w:val="009308F8"/>
    <w:rsid w:val="009318FD"/>
    <w:rsid w:val="0093590D"/>
    <w:rsid w:val="00935C47"/>
    <w:rsid w:val="009425D8"/>
    <w:rsid w:val="00947334"/>
    <w:rsid w:val="0095024E"/>
    <w:rsid w:val="00951E0B"/>
    <w:rsid w:val="00954E68"/>
    <w:rsid w:val="00961764"/>
    <w:rsid w:val="00962D50"/>
    <w:rsid w:val="00966DAA"/>
    <w:rsid w:val="00967527"/>
    <w:rsid w:val="009702F2"/>
    <w:rsid w:val="0097054F"/>
    <w:rsid w:val="0097492F"/>
    <w:rsid w:val="0098054A"/>
    <w:rsid w:val="00991B0D"/>
    <w:rsid w:val="00995544"/>
    <w:rsid w:val="009974E5"/>
    <w:rsid w:val="009A1622"/>
    <w:rsid w:val="009A4316"/>
    <w:rsid w:val="009A534E"/>
    <w:rsid w:val="009A7A4C"/>
    <w:rsid w:val="009A7FA8"/>
    <w:rsid w:val="009B1453"/>
    <w:rsid w:val="009B64EC"/>
    <w:rsid w:val="009D04DE"/>
    <w:rsid w:val="009D248B"/>
    <w:rsid w:val="009D25CD"/>
    <w:rsid w:val="009D61C3"/>
    <w:rsid w:val="009E0197"/>
    <w:rsid w:val="009E0A4C"/>
    <w:rsid w:val="009E0CE6"/>
    <w:rsid w:val="009F0EF2"/>
    <w:rsid w:val="009F1CAC"/>
    <w:rsid w:val="009F2D17"/>
    <w:rsid w:val="009F5BD2"/>
    <w:rsid w:val="009F5C9F"/>
    <w:rsid w:val="00A001C4"/>
    <w:rsid w:val="00A00292"/>
    <w:rsid w:val="00A028E1"/>
    <w:rsid w:val="00A03644"/>
    <w:rsid w:val="00A03B8A"/>
    <w:rsid w:val="00A05D1F"/>
    <w:rsid w:val="00A06916"/>
    <w:rsid w:val="00A07A77"/>
    <w:rsid w:val="00A11095"/>
    <w:rsid w:val="00A113C2"/>
    <w:rsid w:val="00A1299D"/>
    <w:rsid w:val="00A21942"/>
    <w:rsid w:val="00A226EF"/>
    <w:rsid w:val="00A24CB8"/>
    <w:rsid w:val="00A25569"/>
    <w:rsid w:val="00A258F4"/>
    <w:rsid w:val="00A27397"/>
    <w:rsid w:val="00A306D2"/>
    <w:rsid w:val="00A3180D"/>
    <w:rsid w:val="00A326BD"/>
    <w:rsid w:val="00A328BD"/>
    <w:rsid w:val="00A35017"/>
    <w:rsid w:val="00A35567"/>
    <w:rsid w:val="00A46215"/>
    <w:rsid w:val="00A501C5"/>
    <w:rsid w:val="00A50784"/>
    <w:rsid w:val="00A54B87"/>
    <w:rsid w:val="00A552AD"/>
    <w:rsid w:val="00A56101"/>
    <w:rsid w:val="00A6057F"/>
    <w:rsid w:val="00A61014"/>
    <w:rsid w:val="00A61B46"/>
    <w:rsid w:val="00A62C72"/>
    <w:rsid w:val="00A6678C"/>
    <w:rsid w:val="00A7408B"/>
    <w:rsid w:val="00A756F2"/>
    <w:rsid w:val="00A80E2B"/>
    <w:rsid w:val="00A8173E"/>
    <w:rsid w:val="00A85707"/>
    <w:rsid w:val="00A877B3"/>
    <w:rsid w:val="00A902EB"/>
    <w:rsid w:val="00A9289C"/>
    <w:rsid w:val="00A96A7D"/>
    <w:rsid w:val="00A97811"/>
    <w:rsid w:val="00A97F1E"/>
    <w:rsid w:val="00AA1A99"/>
    <w:rsid w:val="00AA5615"/>
    <w:rsid w:val="00AA59FB"/>
    <w:rsid w:val="00AA68A7"/>
    <w:rsid w:val="00AA7265"/>
    <w:rsid w:val="00AB0A5A"/>
    <w:rsid w:val="00AB0FE7"/>
    <w:rsid w:val="00AB2018"/>
    <w:rsid w:val="00AB23FF"/>
    <w:rsid w:val="00AB2FDD"/>
    <w:rsid w:val="00AB3D2B"/>
    <w:rsid w:val="00AB5A05"/>
    <w:rsid w:val="00AC2E4A"/>
    <w:rsid w:val="00AC6A5C"/>
    <w:rsid w:val="00AC7BC3"/>
    <w:rsid w:val="00AD02F8"/>
    <w:rsid w:val="00AD2BCE"/>
    <w:rsid w:val="00AD3F31"/>
    <w:rsid w:val="00AD43DC"/>
    <w:rsid w:val="00AD4447"/>
    <w:rsid w:val="00AD6B26"/>
    <w:rsid w:val="00AE172D"/>
    <w:rsid w:val="00AE5D2C"/>
    <w:rsid w:val="00AF446B"/>
    <w:rsid w:val="00AF5762"/>
    <w:rsid w:val="00AF5CEB"/>
    <w:rsid w:val="00AF6AF4"/>
    <w:rsid w:val="00AF7906"/>
    <w:rsid w:val="00B00DB5"/>
    <w:rsid w:val="00B03C1F"/>
    <w:rsid w:val="00B046A2"/>
    <w:rsid w:val="00B13D26"/>
    <w:rsid w:val="00B144A3"/>
    <w:rsid w:val="00B17092"/>
    <w:rsid w:val="00B20B9B"/>
    <w:rsid w:val="00B23750"/>
    <w:rsid w:val="00B2494A"/>
    <w:rsid w:val="00B3026F"/>
    <w:rsid w:val="00B342C6"/>
    <w:rsid w:val="00B347C6"/>
    <w:rsid w:val="00B351CB"/>
    <w:rsid w:val="00B358E4"/>
    <w:rsid w:val="00B43305"/>
    <w:rsid w:val="00B51185"/>
    <w:rsid w:val="00B524FD"/>
    <w:rsid w:val="00B53AC3"/>
    <w:rsid w:val="00B549EB"/>
    <w:rsid w:val="00B6215A"/>
    <w:rsid w:val="00B63400"/>
    <w:rsid w:val="00B71F38"/>
    <w:rsid w:val="00B72212"/>
    <w:rsid w:val="00B73C13"/>
    <w:rsid w:val="00B76793"/>
    <w:rsid w:val="00B8003F"/>
    <w:rsid w:val="00B857DF"/>
    <w:rsid w:val="00B91A18"/>
    <w:rsid w:val="00B97F11"/>
    <w:rsid w:val="00BA3FD7"/>
    <w:rsid w:val="00BA4CB8"/>
    <w:rsid w:val="00BB208A"/>
    <w:rsid w:val="00BB2882"/>
    <w:rsid w:val="00BB5A5C"/>
    <w:rsid w:val="00BC7D45"/>
    <w:rsid w:val="00BD09DC"/>
    <w:rsid w:val="00BD1940"/>
    <w:rsid w:val="00BE1E5A"/>
    <w:rsid w:val="00BE308B"/>
    <w:rsid w:val="00BE5A18"/>
    <w:rsid w:val="00BE7A5A"/>
    <w:rsid w:val="00BF1777"/>
    <w:rsid w:val="00C13C32"/>
    <w:rsid w:val="00C1585E"/>
    <w:rsid w:val="00C15D1F"/>
    <w:rsid w:val="00C166AD"/>
    <w:rsid w:val="00C237BF"/>
    <w:rsid w:val="00C2395A"/>
    <w:rsid w:val="00C2791C"/>
    <w:rsid w:val="00C31D98"/>
    <w:rsid w:val="00C31E2F"/>
    <w:rsid w:val="00C35C11"/>
    <w:rsid w:val="00C40A04"/>
    <w:rsid w:val="00C4114C"/>
    <w:rsid w:val="00C43580"/>
    <w:rsid w:val="00C4360A"/>
    <w:rsid w:val="00C47F1F"/>
    <w:rsid w:val="00C55AED"/>
    <w:rsid w:val="00C60284"/>
    <w:rsid w:val="00C616DF"/>
    <w:rsid w:val="00C72048"/>
    <w:rsid w:val="00C77305"/>
    <w:rsid w:val="00C8088A"/>
    <w:rsid w:val="00C813C0"/>
    <w:rsid w:val="00C827D9"/>
    <w:rsid w:val="00C83851"/>
    <w:rsid w:val="00C83B9F"/>
    <w:rsid w:val="00C8532A"/>
    <w:rsid w:val="00C85A71"/>
    <w:rsid w:val="00C87F13"/>
    <w:rsid w:val="00C92EEC"/>
    <w:rsid w:val="00CA1182"/>
    <w:rsid w:val="00CA14D5"/>
    <w:rsid w:val="00CA2FBF"/>
    <w:rsid w:val="00CB0316"/>
    <w:rsid w:val="00CB25AC"/>
    <w:rsid w:val="00CB480C"/>
    <w:rsid w:val="00CB6DD1"/>
    <w:rsid w:val="00CB6F0E"/>
    <w:rsid w:val="00CB76F5"/>
    <w:rsid w:val="00CB7A95"/>
    <w:rsid w:val="00CC08A5"/>
    <w:rsid w:val="00CC3172"/>
    <w:rsid w:val="00CC754D"/>
    <w:rsid w:val="00CD0219"/>
    <w:rsid w:val="00CD17D3"/>
    <w:rsid w:val="00CD1C4A"/>
    <w:rsid w:val="00CD1DB1"/>
    <w:rsid w:val="00CD442A"/>
    <w:rsid w:val="00CD54AE"/>
    <w:rsid w:val="00CE3077"/>
    <w:rsid w:val="00CE420C"/>
    <w:rsid w:val="00CE50D7"/>
    <w:rsid w:val="00CF0C17"/>
    <w:rsid w:val="00CF4787"/>
    <w:rsid w:val="00CF4FD4"/>
    <w:rsid w:val="00D01A87"/>
    <w:rsid w:val="00D02A1B"/>
    <w:rsid w:val="00D05DC1"/>
    <w:rsid w:val="00D07E72"/>
    <w:rsid w:val="00D10AA7"/>
    <w:rsid w:val="00D12F04"/>
    <w:rsid w:val="00D24422"/>
    <w:rsid w:val="00D24504"/>
    <w:rsid w:val="00D26008"/>
    <w:rsid w:val="00D265FD"/>
    <w:rsid w:val="00D26C20"/>
    <w:rsid w:val="00D32976"/>
    <w:rsid w:val="00D33DF2"/>
    <w:rsid w:val="00D355F8"/>
    <w:rsid w:val="00D40C32"/>
    <w:rsid w:val="00D45F60"/>
    <w:rsid w:val="00D46D0C"/>
    <w:rsid w:val="00D5407E"/>
    <w:rsid w:val="00D57A46"/>
    <w:rsid w:val="00D62E26"/>
    <w:rsid w:val="00D62EC6"/>
    <w:rsid w:val="00D63318"/>
    <w:rsid w:val="00D64156"/>
    <w:rsid w:val="00D6543D"/>
    <w:rsid w:val="00D73918"/>
    <w:rsid w:val="00D7746C"/>
    <w:rsid w:val="00D80114"/>
    <w:rsid w:val="00D80FAF"/>
    <w:rsid w:val="00D8122F"/>
    <w:rsid w:val="00D84485"/>
    <w:rsid w:val="00D84990"/>
    <w:rsid w:val="00D8571C"/>
    <w:rsid w:val="00D91F83"/>
    <w:rsid w:val="00D94AD9"/>
    <w:rsid w:val="00D96B59"/>
    <w:rsid w:val="00D9786D"/>
    <w:rsid w:val="00DA03B2"/>
    <w:rsid w:val="00DA11D8"/>
    <w:rsid w:val="00DA4F68"/>
    <w:rsid w:val="00DA5FB6"/>
    <w:rsid w:val="00DA7304"/>
    <w:rsid w:val="00DB1798"/>
    <w:rsid w:val="00DB2BA6"/>
    <w:rsid w:val="00DB37E0"/>
    <w:rsid w:val="00DC0D82"/>
    <w:rsid w:val="00DD54A7"/>
    <w:rsid w:val="00DE1BF1"/>
    <w:rsid w:val="00DE6C15"/>
    <w:rsid w:val="00DF1254"/>
    <w:rsid w:val="00DF31CC"/>
    <w:rsid w:val="00DF5211"/>
    <w:rsid w:val="00E01E84"/>
    <w:rsid w:val="00E04DDB"/>
    <w:rsid w:val="00E06D42"/>
    <w:rsid w:val="00E13A2C"/>
    <w:rsid w:val="00E15B14"/>
    <w:rsid w:val="00E15C37"/>
    <w:rsid w:val="00E16582"/>
    <w:rsid w:val="00E20E07"/>
    <w:rsid w:val="00E21A38"/>
    <w:rsid w:val="00E220D5"/>
    <w:rsid w:val="00E24392"/>
    <w:rsid w:val="00E2611D"/>
    <w:rsid w:val="00E37D78"/>
    <w:rsid w:val="00E43270"/>
    <w:rsid w:val="00E43C51"/>
    <w:rsid w:val="00E443C5"/>
    <w:rsid w:val="00E46A50"/>
    <w:rsid w:val="00E46B7B"/>
    <w:rsid w:val="00E46FC4"/>
    <w:rsid w:val="00E52A64"/>
    <w:rsid w:val="00E5639C"/>
    <w:rsid w:val="00E5695A"/>
    <w:rsid w:val="00E56AA8"/>
    <w:rsid w:val="00E56E6E"/>
    <w:rsid w:val="00E57916"/>
    <w:rsid w:val="00E6127E"/>
    <w:rsid w:val="00E658EA"/>
    <w:rsid w:val="00E66835"/>
    <w:rsid w:val="00E67250"/>
    <w:rsid w:val="00E70760"/>
    <w:rsid w:val="00E82381"/>
    <w:rsid w:val="00E831FF"/>
    <w:rsid w:val="00E87FD7"/>
    <w:rsid w:val="00E9220A"/>
    <w:rsid w:val="00E9408D"/>
    <w:rsid w:val="00EA0481"/>
    <w:rsid w:val="00EA2E54"/>
    <w:rsid w:val="00EA4250"/>
    <w:rsid w:val="00EA502B"/>
    <w:rsid w:val="00EB009F"/>
    <w:rsid w:val="00EB2554"/>
    <w:rsid w:val="00EB32C6"/>
    <w:rsid w:val="00EB7CD3"/>
    <w:rsid w:val="00EC3C1C"/>
    <w:rsid w:val="00EC753C"/>
    <w:rsid w:val="00EC7B1E"/>
    <w:rsid w:val="00EC7E67"/>
    <w:rsid w:val="00ED05C2"/>
    <w:rsid w:val="00ED11D6"/>
    <w:rsid w:val="00ED1927"/>
    <w:rsid w:val="00ED33AC"/>
    <w:rsid w:val="00ED3767"/>
    <w:rsid w:val="00ED54BE"/>
    <w:rsid w:val="00EE04B3"/>
    <w:rsid w:val="00EE388B"/>
    <w:rsid w:val="00EF1196"/>
    <w:rsid w:val="00EF1F49"/>
    <w:rsid w:val="00EF7E3D"/>
    <w:rsid w:val="00F00070"/>
    <w:rsid w:val="00F00A94"/>
    <w:rsid w:val="00F0133D"/>
    <w:rsid w:val="00F06DE2"/>
    <w:rsid w:val="00F10A0A"/>
    <w:rsid w:val="00F1280B"/>
    <w:rsid w:val="00F13B4F"/>
    <w:rsid w:val="00F23833"/>
    <w:rsid w:val="00F262DC"/>
    <w:rsid w:val="00F30024"/>
    <w:rsid w:val="00F33CEF"/>
    <w:rsid w:val="00F34F7F"/>
    <w:rsid w:val="00F41125"/>
    <w:rsid w:val="00F4432B"/>
    <w:rsid w:val="00F50197"/>
    <w:rsid w:val="00F5106E"/>
    <w:rsid w:val="00F56EB2"/>
    <w:rsid w:val="00F71849"/>
    <w:rsid w:val="00F73B9C"/>
    <w:rsid w:val="00F75537"/>
    <w:rsid w:val="00F779BC"/>
    <w:rsid w:val="00F9018A"/>
    <w:rsid w:val="00F91553"/>
    <w:rsid w:val="00F91CB4"/>
    <w:rsid w:val="00F94C40"/>
    <w:rsid w:val="00F9579E"/>
    <w:rsid w:val="00FA0A0C"/>
    <w:rsid w:val="00FA1FCB"/>
    <w:rsid w:val="00FA723E"/>
    <w:rsid w:val="00FB1C4F"/>
    <w:rsid w:val="00FB2F5B"/>
    <w:rsid w:val="00FC0C42"/>
    <w:rsid w:val="00FC0E3C"/>
    <w:rsid w:val="00FC5FAC"/>
    <w:rsid w:val="00FC6AE9"/>
    <w:rsid w:val="00FD00C9"/>
    <w:rsid w:val="00FD3F65"/>
    <w:rsid w:val="00FE1E09"/>
    <w:rsid w:val="00FE3250"/>
    <w:rsid w:val="00FE5B9B"/>
    <w:rsid w:val="00FF2494"/>
    <w:rsid w:val="00FF2A71"/>
    <w:rsid w:val="00FF441E"/>
    <w:rsid w:val="00FF48DE"/>
    <w:rsid w:val="00FF5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1A44B"/>
  <w15:docId w15:val="{7C2ED7A9-095B-4F1D-84A7-5C28042C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44DC9"/>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styleId="FollowedHyperlink">
    <w:name w:val="FollowedHyperlink"/>
    <w:basedOn w:val="DefaultParagraphFont"/>
    <w:uiPriority w:val="99"/>
    <w:semiHidden/>
    <w:unhideWhenUsed/>
    <w:rsid w:val="004F148E"/>
    <w:rPr>
      <w:color w:val="954F72" w:themeColor="followedHyperlink"/>
      <w:u w:val="single"/>
    </w:rPr>
  </w:style>
  <w:style w:type="paragraph" w:customStyle="1" w:styleId="p1">
    <w:name w:val="p1"/>
    <w:basedOn w:val="Normal"/>
    <w:rsid w:val="00F34F7F"/>
    <w:pPr>
      <w:spacing w:after="0" w:line="240" w:lineRule="auto"/>
    </w:pPr>
    <w:rPr>
      <w:rFonts w:ascii="Helvetica" w:eastAsiaTheme="minorEastAsia" w:hAnsi="Helvetica" w:cs="Times New Roman"/>
      <w:sz w:val="18"/>
      <w:szCs w:val="18"/>
      <w:lang w:eastAsia="en-GB"/>
    </w:rPr>
  </w:style>
  <w:style w:type="character" w:customStyle="1" w:styleId="Heading3Char">
    <w:name w:val="Heading 3 Char"/>
    <w:basedOn w:val="DefaultParagraphFont"/>
    <w:link w:val="Heading3"/>
    <w:uiPriority w:val="9"/>
    <w:semiHidden/>
    <w:rsid w:val="00344DC9"/>
    <w:rPr>
      <w:rFonts w:eastAsiaTheme="majorEastAsia" w:cstheme="majorBidi"/>
      <w:color w:val="2F5496" w:themeColor="accent1" w:themeShade="BF"/>
      <w:sz w:val="28"/>
      <w:szCs w:val="28"/>
    </w:rPr>
  </w:style>
  <w:style w:type="paragraph" w:styleId="NormalWeb">
    <w:name w:val="Normal (Web)"/>
    <w:basedOn w:val="Normal"/>
    <w:uiPriority w:val="99"/>
    <w:unhideWhenUsed/>
    <w:rsid w:val="00344DC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344DC9"/>
  </w:style>
  <w:style w:type="paragraph" w:customStyle="1" w:styleId="s9">
    <w:name w:val="s9"/>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8">
    <w:name w:val="s8"/>
    <w:basedOn w:val="DefaultParagraphFont"/>
    <w:rsid w:val="00305F8A"/>
  </w:style>
  <w:style w:type="paragraph" w:customStyle="1" w:styleId="s11">
    <w:name w:val="s11"/>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5">
    <w:name w:val="s5"/>
    <w:basedOn w:val="DefaultParagraphFont"/>
    <w:rsid w:val="00305F8A"/>
  </w:style>
  <w:style w:type="character" w:customStyle="1" w:styleId="s10">
    <w:name w:val="s10"/>
    <w:basedOn w:val="DefaultParagraphFont"/>
    <w:rsid w:val="00305F8A"/>
  </w:style>
  <w:style w:type="paragraph" w:customStyle="1" w:styleId="s12">
    <w:name w:val="s12"/>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13">
    <w:name w:val="s13"/>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14">
    <w:name w:val="s14"/>
    <w:basedOn w:val="DefaultParagraphFont"/>
    <w:rsid w:val="00606223"/>
  </w:style>
  <w:style w:type="paragraph" w:customStyle="1" w:styleId="s3">
    <w:name w:val="s3"/>
    <w:basedOn w:val="Normal"/>
    <w:rsid w:val="0038635E"/>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2">
    <w:name w:val="s2"/>
    <w:basedOn w:val="DefaultParagraphFont"/>
    <w:rsid w:val="0038635E"/>
  </w:style>
  <w:style w:type="character" w:customStyle="1" w:styleId="s6">
    <w:name w:val="s6"/>
    <w:basedOn w:val="DefaultParagraphFont"/>
    <w:rsid w:val="0038635E"/>
  </w:style>
  <w:style w:type="character" w:styleId="Strong">
    <w:name w:val="Strong"/>
    <w:basedOn w:val="DefaultParagraphFont"/>
    <w:uiPriority w:val="22"/>
    <w:qFormat/>
    <w:rsid w:val="00B73C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48868">
      <w:bodyDiv w:val="1"/>
      <w:marLeft w:val="0"/>
      <w:marRight w:val="0"/>
      <w:marTop w:val="0"/>
      <w:marBottom w:val="0"/>
      <w:divBdr>
        <w:top w:val="none" w:sz="0" w:space="0" w:color="auto"/>
        <w:left w:val="none" w:sz="0" w:space="0" w:color="auto"/>
        <w:bottom w:val="none" w:sz="0" w:space="0" w:color="auto"/>
        <w:right w:val="none" w:sz="0" w:space="0" w:color="auto"/>
      </w:divBdr>
    </w:div>
    <w:div w:id="105975025">
      <w:bodyDiv w:val="1"/>
      <w:marLeft w:val="0"/>
      <w:marRight w:val="0"/>
      <w:marTop w:val="0"/>
      <w:marBottom w:val="0"/>
      <w:divBdr>
        <w:top w:val="none" w:sz="0" w:space="0" w:color="auto"/>
        <w:left w:val="none" w:sz="0" w:space="0" w:color="auto"/>
        <w:bottom w:val="none" w:sz="0" w:space="0" w:color="auto"/>
        <w:right w:val="none" w:sz="0" w:space="0" w:color="auto"/>
      </w:divBdr>
    </w:div>
    <w:div w:id="187184511">
      <w:bodyDiv w:val="1"/>
      <w:marLeft w:val="0"/>
      <w:marRight w:val="0"/>
      <w:marTop w:val="0"/>
      <w:marBottom w:val="0"/>
      <w:divBdr>
        <w:top w:val="none" w:sz="0" w:space="0" w:color="auto"/>
        <w:left w:val="none" w:sz="0" w:space="0" w:color="auto"/>
        <w:bottom w:val="none" w:sz="0" w:space="0" w:color="auto"/>
        <w:right w:val="none" w:sz="0" w:space="0" w:color="auto"/>
      </w:divBdr>
    </w:div>
    <w:div w:id="187262669">
      <w:bodyDiv w:val="1"/>
      <w:marLeft w:val="0"/>
      <w:marRight w:val="0"/>
      <w:marTop w:val="0"/>
      <w:marBottom w:val="0"/>
      <w:divBdr>
        <w:top w:val="none" w:sz="0" w:space="0" w:color="auto"/>
        <w:left w:val="none" w:sz="0" w:space="0" w:color="auto"/>
        <w:bottom w:val="none" w:sz="0" w:space="0" w:color="auto"/>
        <w:right w:val="none" w:sz="0" w:space="0" w:color="auto"/>
      </w:divBdr>
    </w:div>
    <w:div w:id="254435034">
      <w:bodyDiv w:val="1"/>
      <w:marLeft w:val="0"/>
      <w:marRight w:val="0"/>
      <w:marTop w:val="0"/>
      <w:marBottom w:val="0"/>
      <w:divBdr>
        <w:top w:val="none" w:sz="0" w:space="0" w:color="auto"/>
        <w:left w:val="none" w:sz="0" w:space="0" w:color="auto"/>
        <w:bottom w:val="none" w:sz="0" w:space="0" w:color="auto"/>
        <w:right w:val="none" w:sz="0" w:space="0" w:color="auto"/>
      </w:divBdr>
    </w:div>
    <w:div w:id="269432510">
      <w:bodyDiv w:val="1"/>
      <w:marLeft w:val="0"/>
      <w:marRight w:val="0"/>
      <w:marTop w:val="0"/>
      <w:marBottom w:val="0"/>
      <w:divBdr>
        <w:top w:val="none" w:sz="0" w:space="0" w:color="auto"/>
        <w:left w:val="none" w:sz="0" w:space="0" w:color="auto"/>
        <w:bottom w:val="none" w:sz="0" w:space="0" w:color="auto"/>
        <w:right w:val="none" w:sz="0" w:space="0" w:color="auto"/>
      </w:divBdr>
    </w:div>
    <w:div w:id="280190132">
      <w:bodyDiv w:val="1"/>
      <w:marLeft w:val="0"/>
      <w:marRight w:val="0"/>
      <w:marTop w:val="0"/>
      <w:marBottom w:val="0"/>
      <w:divBdr>
        <w:top w:val="none" w:sz="0" w:space="0" w:color="auto"/>
        <w:left w:val="none" w:sz="0" w:space="0" w:color="auto"/>
        <w:bottom w:val="none" w:sz="0" w:space="0" w:color="auto"/>
        <w:right w:val="none" w:sz="0" w:space="0" w:color="auto"/>
      </w:divBdr>
    </w:div>
    <w:div w:id="324213066">
      <w:bodyDiv w:val="1"/>
      <w:marLeft w:val="0"/>
      <w:marRight w:val="0"/>
      <w:marTop w:val="0"/>
      <w:marBottom w:val="0"/>
      <w:divBdr>
        <w:top w:val="none" w:sz="0" w:space="0" w:color="auto"/>
        <w:left w:val="none" w:sz="0" w:space="0" w:color="auto"/>
        <w:bottom w:val="none" w:sz="0" w:space="0" w:color="auto"/>
        <w:right w:val="none" w:sz="0" w:space="0" w:color="auto"/>
      </w:divBdr>
    </w:div>
    <w:div w:id="424616874">
      <w:bodyDiv w:val="1"/>
      <w:marLeft w:val="0"/>
      <w:marRight w:val="0"/>
      <w:marTop w:val="0"/>
      <w:marBottom w:val="0"/>
      <w:divBdr>
        <w:top w:val="none" w:sz="0" w:space="0" w:color="auto"/>
        <w:left w:val="none" w:sz="0" w:space="0" w:color="auto"/>
        <w:bottom w:val="none" w:sz="0" w:space="0" w:color="auto"/>
        <w:right w:val="none" w:sz="0" w:space="0" w:color="auto"/>
      </w:divBdr>
    </w:div>
    <w:div w:id="631405364">
      <w:bodyDiv w:val="1"/>
      <w:marLeft w:val="0"/>
      <w:marRight w:val="0"/>
      <w:marTop w:val="0"/>
      <w:marBottom w:val="0"/>
      <w:divBdr>
        <w:top w:val="none" w:sz="0" w:space="0" w:color="auto"/>
        <w:left w:val="none" w:sz="0" w:space="0" w:color="auto"/>
        <w:bottom w:val="none" w:sz="0" w:space="0" w:color="auto"/>
        <w:right w:val="none" w:sz="0" w:space="0" w:color="auto"/>
      </w:divBdr>
    </w:div>
    <w:div w:id="737749165">
      <w:bodyDiv w:val="1"/>
      <w:marLeft w:val="0"/>
      <w:marRight w:val="0"/>
      <w:marTop w:val="0"/>
      <w:marBottom w:val="0"/>
      <w:divBdr>
        <w:top w:val="none" w:sz="0" w:space="0" w:color="auto"/>
        <w:left w:val="none" w:sz="0" w:space="0" w:color="auto"/>
        <w:bottom w:val="none" w:sz="0" w:space="0" w:color="auto"/>
        <w:right w:val="none" w:sz="0" w:space="0" w:color="auto"/>
      </w:divBdr>
    </w:div>
    <w:div w:id="785730980">
      <w:bodyDiv w:val="1"/>
      <w:marLeft w:val="0"/>
      <w:marRight w:val="0"/>
      <w:marTop w:val="0"/>
      <w:marBottom w:val="0"/>
      <w:divBdr>
        <w:top w:val="none" w:sz="0" w:space="0" w:color="auto"/>
        <w:left w:val="none" w:sz="0" w:space="0" w:color="auto"/>
        <w:bottom w:val="none" w:sz="0" w:space="0" w:color="auto"/>
        <w:right w:val="none" w:sz="0" w:space="0" w:color="auto"/>
      </w:divBdr>
      <w:divsChild>
        <w:div w:id="586310824">
          <w:marLeft w:val="0"/>
          <w:marRight w:val="0"/>
          <w:marTop w:val="0"/>
          <w:marBottom w:val="0"/>
          <w:divBdr>
            <w:top w:val="none" w:sz="0" w:space="0" w:color="auto"/>
            <w:left w:val="none" w:sz="0" w:space="0" w:color="auto"/>
            <w:bottom w:val="none" w:sz="0" w:space="0" w:color="auto"/>
            <w:right w:val="none" w:sz="0" w:space="0" w:color="auto"/>
          </w:divBdr>
          <w:divsChild>
            <w:div w:id="430783660">
              <w:marLeft w:val="0"/>
              <w:marRight w:val="0"/>
              <w:marTop w:val="0"/>
              <w:marBottom w:val="0"/>
              <w:divBdr>
                <w:top w:val="none" w:sz="0" w:space="0" w:color="auto"/>
                <w:left w:val="none" w:sz="0" w:space="0" w:color="auto"/>
                <w:bottom w:val="none" w:sz="0" w:space="0" w:color="auto"/>
                <w:right w:val="none" w:sz="0" w:space="0" w:color="auto"/>
              </w:divBdr>
            </w:div>
            <w:div w:id="368917224">
              <w:marLeft w:val="0"/>
              <w:marRight w:val="0"/>
              <w:marTop w:val="0"/>
              <w:marBottom w:val="0"/>
              <w:divBdr>
                <w:top w:val="none" w:sz="0" w:space="0" w:color="auto"/>
                <w:left w:val="none" w:sz="0" w:space="0" w:color="auto"/>
                <w:bottom w:val="none" w:sz="0" w:space="0" w:color="auto"/>
                <w:right w:val="none" w:sz="0" w:space="0" w:color="auto"/>
              </w:divBdr>
              <w:divsChild>
                <w:div w:id="17430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095174">
          <w:marLeft w:val="0"/>
          <w:marRight w:val="0"/>
          <w:marTop w:val="0"/>
          <w:marBottom w:val="0"/>
          <w:divBdr>
            <w:top w:val="none" w:sz="0" w:space="0" w:color="auto"/>
            <w:left w:val="none" w:sz="0" w:space="0" w:color="auto"/>
            <w:bottom w:val="none" w:sz="0" w:space="0" w:color="auto"/>
            <w:right w:val="none" w:sz="0" w:space="0" w:color="auto"/>
          </w:divBdr>
          <w:divsChild>
            <w:div w:id="1528368072">
              <w:marLeft w:val="0"/>
              <w:marRight w:val="0"/>
              <w:marTop w:val="0"/>
              <w:marBottom w:val="0"/>
              <w:divBdr>
                <w:top w:val="none" w:sz="0" w:space="0" w:color="auto"/>
                <w:left w:val="none" w:sz="0" w:space="0" w:color="auto"/>
                <w:bottom w:val="none" w:sz="0" w:space="0" w:color="auto"/>
                <w:right w:val="none" w:sz="0" w:space="0" w:color="auto"/>
              </w:divBdr>
            </w:div>
            <w:div w:id="2100632507">
              <w:marLeft w:val="0"/>
              <w:marRight w:val="0"/>
              <w:marTop w:val="0"/>
              <w:marBottom w:val="0"/>
              <w:divBdr>
                <w:top w:val="none" w:sz="0" w:space="0" w:color="auto"/>
                <w:left w:val="none" w:sz="0" w:space="0" w:color="auto"/>
                <w:bottom w:val="none" w:sz="0" w:space="0" w:color="auto"/>
                <w:right w:val="none" w:sz="0" w:space="0" w:color="auto"/>
              </w:divBdr>
            </w:div>
            <w:div w:id="1484464282">
              <w:marLeft w:val="0"/>
              <w:marRight w:val="0"/>
              <w:marTop w:val="0"/>
              <w:marBottom w:val="0"/>
              <w:divBdr>
                <w:top w:val="none" w:sz="0" w:space="0" w:color="auto"/>
                <w:left w:val="none" w:sz="0" w:space="0" w:color="auto"/>
                <w:bottom w:val="none" w:sz="0" w:space="0" w:color="auto"/>
                <w:right w:val="none" w:sz="0" w:space="0" w:color="auto"/>
              </w:divBdr>
            </w:div>
            <w:div w:id="1188833491">
              <w:marLeft w:val="0"/>
              <w:marRight w:val="0"/>
              <w:marTop w:val="0"/>
              <w:marBottom w:val="0"/>
              <w:divBdr>
                <w:top w:val="none" w:sz="0" w:space="0" w:color="auto"/>
                <w:left w:val="none" w:sz="0" w:space="0" w:color="auto"/>
                <w:bottom w:val="none" w:sz="0" w:space="0" w:color="auto"/>
                <w:right w:val="none" w:sz="0" w:space="0" w:color="auto"/>
              </w:divBdr>
            </w:div>
          </w:divsChild>
        </w:div>
        <w:div w:id="57022493">
          <w:marLeft w:val="0"/>
          <w:marRight w:val="0"/>
          <w:marTop w:val="0"/>
          <w:marBottom w:val="0"/>
          <w:divBdr>
            <w:top w:val="none" w:sz="0" w:space="0" w:color="auto"/>
            <w:left w:val="none" w:sz="0" w:space="0" w:color="auto"/>
            <w:bottom w:val="none" w:sz="0" w:space="0" w:color="auto"/>
            <w:right w:val="none" w:sz="0" w:space="0" w:color="auto"/>
          </w:divBdr>
        </w:div>
        <w:div w:id="238826907">
          <w:marLeft w:val="0"/>
          <w:marRight w:val="0"/>
          <w:marTop w:val="0"/>
          <w:marBottom w:val="0"/>
          <w:divBdr>
            <w:top w:val="none" w:sz="0" w:space="0" w:color="auto"/>
            <w:left w:val="none" w:sz="0" w:space="0" w:color="auto"/>
            <w:bottom w:val="none" w:sz="0" w:space="0" w:color="auto"/>
            <w:right w:val="none" w:sz="0" w:space="0" w:color="auto"/>
          </w:divBdr>
        </w:div>
        <w:div w:id="667101787">
          <w:marLeft w:val="0"/>
          <w:marRight w:val="0"/>
          <w:marTop w:val="0"/>
          <w:marBottom w:val="0"/>
          <w:divBdr>
            <w:top w:val="none" w:sz="0" w:space="0" w:color="auto"/>
            <w:left w:val="none" w:sz="0" w:space="0" w:color="auto"/>
            <w:bottom w:val="none" w:sz="0" w:space="0" w:color="auto"/>
            <w:right w:val="none" w:sz="0" w:space="0" w:color="auto"/>
          </w:divBdr>
        </w:div>
      </w:divsChild>
    </w:div>
    <w:div w:id="855926876">
      <w:bodyDiv w:val="1"/>
      <w:marLeft w:val="0"/>
      <w:marRight w:val="0"/>
      <w:marTop w:val="0"/>
      <w:marBottom w:val="0"/>
      <w:divBdr>
        <w:top w:val="none" w:sz="0" w:space="0" w:color="auto"/>
        <w:left w:val="none" w:sz="0" w:space="0" w:color="auto"/>
        <w:bottom w:val="none" w:sz="0" w:space="0" w:color="auto"/>
        <w:right w:val="none" w:sz="0" w:space="0" w:color="auto"/>
      </w:divBdr>
    </w:div>
    <w:div w:id="968821162">
      <w:bodyDiv w:val="1"/>
      <w:marLeft w:val="0"/>
      <w:marRight w:val="0"/>
      <w:marTop w:val="0"/>
      <w:marBottom w:val="0"/>
      <w:divBdr>
        <w:top w:val="none" w:sz="0" w:space="0" w:color="auto"/>
        <w:left w:val="none" w:sz="0" w:space="0" w:color="auto"/>
        <w:bottom w:val="none" w:sz="0" w:space="0" w:color="auto"/>
        <w:right w:val="none" w:sz="0" w:space="0" w:color="auto"/>
      </w:divBdr>
    </w:div>
    <w:div w:id="1035228650">
      <w:bodyDiv w:val="1"/>
      <w:marLeft w:val="0"/>
      <w:marRight w:val="0"/>
      <w:marTop w:val="0"/>
      <w:marBottom w:val="0"/>
      <w:divBdr>
        <w:top w:val="none" w:sz="0" w:space="0" w:color="auto"/>
        <w:left w:val="none" w:sz="0" w:space="0" w:color="auto"/>
        <w:bottom w:val="none" w:sz="0" w:space="0" w:color="auto"/>
        <w:right w:val="none" w:sz="0" w:space="0" w:color="auto"/>
      </w:divBdr>
    </w:div>
    <w:div w:id="1188176114">
      <w:bodyDiv w:val="1"/>
      <w:marLeft w:val="0"/>
      <w:marRight w:val="0"/>
      <w:marTop w:val="0"/>
      <w:marBottom w:val="0"/>
      <w:divBdr>
        <w:top w:val="none" w:sz="0" w:space="0" w:color="auto"/>
        <w:left w:val="none" w:sz="0" w:space="0" w:color="auto"/>
        <w:bottom w:val="none" w:sz="0" w:space="0" w:color="auto"/>
        <w:right w:val="none" w:sz="0" w:space="0" w:color="auto"/>
      </w:divBdr>
    </w:div>
    <w:div w:id="1220364774">
      <w:bodyDiv w:val="1"/>
      <w:marLeft w:val="0"/>
      <w:marRight w:val="0"/>
      <w:marTop w:val="0"/>
      <w:marBottom w:val="0"/>
      <w:divBdr>
        <w:top w:val="none" w:sz="0" w:space="0" w:color="auto"/>
        <w:left w:val="none" w:sz="0" w:space="0" w:color="auto"/>
        <w:bottom w:val="none" w:sz="0" w:space="0" w:color="auto"/>
        <w:right w:val="none" w:sz="0" w:space="0" w:color="auto"/>
      </w:divBdr>
    </w:div>
    <w:div w:id="1246113818">
      <w:bodyDiv w:val="1"/>
      <w:marLeft w:val="0"/>
      <w:marRight w:val="0"/>
      <w:marTop w:val="0"/>
      <w:marBottom w:val="0"/>
      <w:divBdr>
        <w:top w:val="none" w:sz="0" w:space="0" w:color="auto"/>
        <w:left w:val="none" w:sz="0" w:space="0" w:color="auto"/>
        <w:bottom w:val="none" w:sz="0" w:space="0" w:color="auto"/>
        <w:right w:val="none" w:sz="0" w:space="0" w:color="auto"/>
      </w:divBdr>
    </w:div>
    <w:div w:id="1409884308">
      <w:bodyDiv w:val="1"/>
      <w:marLeft w:val="0"/>
      <w:marRight w:val="0"/>
      <w:marTop w:val="0"/>
      <w:marBottom w:val="0"/>
      <w:divBdr>
        <w:top w:val="none" w:sz="0" w:space="0" w:color="auto"/>
        <w:left w:val="none" w:sz="0" w:space="0" w:color="auto"/>
        <w:bottom w:val="none" w:sz="0" w:space="0" w:color="auto"/>
        <w:right w:val="none" w:sz="0" w:space="0" w:color="auto"/>
      </w:divBdr>
    </w:div>
    <w:div w:id="1605654898">
      <w:bodyDiv w:val="1"/>
      <w:marLeft w:val="0"/>
      <w:marRight w:val="0"/>
      <w:marTop w:val="0"/>
      <w:marBottom w:val="0"/>
      <w:divBdr>
        <w:top w:val="none" w:sz="0" w:space="0" w:color="auto"/>
        <w:left w:val="none" w:sz="0" w:space="0" w:color="auto"/>
        <w:bottom w:val="none" w:sz="0" w:space="0" w:color="auto"/>
        <w:right w:val="none" w:sz="0" w:space="0" w:color="auto"/>
      </w:divBdr>
    </w:div>
    <w:div w:id="1626814178">
      <w:bodyDiv w:val="1"/>
      <w:marLeft w:val="0"/>
      <w:marRight w:val="0"/>
      <w:marTop w:val="0"/>
      <w:marBottom w:val="0"/>
      <w:divBdr>
        <w:top w:val="none" w:sz="0" w:space="0" w:color="auto"/>
        <w:left w:val="none" w:sz="0" w:space="0" w:color="auto"/>
        <w:bottom w:val="none" w:sz="0" w:space="0" w:color="auto"/>
        <w:right w:val="none" w:sz="0" w:space="0" w:color="auto"/>
      </w:divBdr>
    </w:div>
    <w:div w:id="1636400467">
      <w:bodyDiv w:val="1"/>
      <w:marLeft w:val="0"/>
      <w:marRight w:val="0"/>
      <w:marTop w:val="0"/>
      <w:marBottom w:val="0"/>
      <w:divBdr>
        <w:top w:val="none" w:sz="0" w:space="0" w:color="auto"/>
        <w:left w:val="none" w:sz="0" w:space="0" w:color="auto"/>
        <w:bottom w:val="none" w:sz="0" w:space="0" w:color="auto"/>
        <w:right w:val="none" w:sz="0" w:space="0" w:color="auto"/>
      </w:divBdr>
      <w:divsChild>
        <w:div w:id="1617180153">
          <w:marLeft w:val="0"/>
          <w:marRight w:val="0"/>
          <w:marTop w:val="0"/>
          <w:marBottom w:val="0"/>
          <w:divBdr>
            <w:top w:val="none" w:sz="0" w:space="0" w:color="auto"/>
            <w:left w:val="none" w:sz="0" w:space="0" w:color="auto"/>
            <w:bottom w:val="none" w:sz="0" w:space="0" w:color="auto"/>
            <w:right w:val="none" w:sz="0" w:space="0" w:color="auto"/>
          </w:divBdr>
        </w:div>
      </w:divsChild>
    </w:div>
    <w:div w:id="1827697649">
      <w:bodyDiv w:val="1"/>
      <w:marLeft w:val="0"/>
      <w:marRight w:val="0"/>
      <w:marTop w:val="0"/>
      <w:marBottom w:val="0"/>
      <w:divBdr>
        <w:top w:val="none" w:sz="0" w:space="0" w:color="auto"/>
        <w:left w:val="none" w:sz="0" w:space="0" w:color="auto"/>
        <w:bottom w:val="none" w:sz="0" w:space="0" w:color="auto"/>
        <w:right w:val="none" w:sz="0" w:space="0" w:color="auto"/>
      </w:divBdr>
    </w:div>
    <w:div w:id="1888839201">
      <w:bodyDiv w:val="1"/>
      <w:marLeft w:val="0"/>
      <w:marRight w:val="0"/>
      <w:marTop w:val="0"/>
      <w:marBottom w:val="0"/>
      <w:divBdr>
        <w:top w:val="none" w:sz="0" w:space="0" w:color="auto"/>
        <w:left w:val="none" w:sz="0" w:space="0" w:color="auto"/>
        <w:bottom w:val="none" w:sz="0" w:space="0" w:color="auto"/>
        <w:right w:val="none" w:sz="0" w:space="0" w:color="auto"/>
      </w:divBdr>
    </w:div>
    <w:div w:id="2060737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ur02.safelinks.protection.outlook.com/?url=https%3A%2F%2Fwww.eventbrite.com%2Fe%2Flnrs-in-person-one-to-one-session-skipton-tickets-1446109585699%3Faff%3Doddtdtcreator&amp;data=05%7C02%7CCllr.Felicity.Cunliffe-Lister%40northyorks.gov.uk%7Cc37072f46ad241fb84c908ddcd46e3c8%7Cad3d9c73983044a1b487e1055441c70e%7C0%7C0%7C638892426640877253%7CUnknown%7CTWFpbGZsb3d8eyJFbXB0eU1hcGkiOnRydWUsIlYiOiIwLjAuMDAwMCIsIlAiOiJXaW4zMiIsIkFOIjoiTWFpbCIsIldUIjoyfQ%3D%3D%7C0%7C%7C%7C&amp;sdata=3xsM02nBkZmFf7D7rpCYH%2B8XYyVTCQRKmGpth4y8VNg%3D&amp;reserved=0" TargetMode="External"/><Relationship Id="rId18" Type="http://schemas.openxmlformats.org/officeDocument/2006/relationships/hyperlink" Target="https://eur02.safelinks.protection.outlook.com/?url=https%3A%2F%2Fnorthyorkshiretogether.co.uk%2Ffeast%2F%3Futm_source%3Dcllrandmps%26utm_medium%3Dwebsite%26utm_campaign%3Dsummer25&amp;data=05%7C02%7CCllr.Felicity.Cunliffe-Lister%40northyorks.gov.uk%7Cefb7103d7ad54f03c83508ddbd3f9946%7Cad3d9c73983044a1b487e1055441c70e%7C0%7C0%7C638874803053361927%7CUnknown%7CTWFpbGZsb3d8eyJFbXB0eU1hcGkiOnRydWUsIlYiOiIwLjAuMDAwMCIsIlAiOiJXaW4zMiIsIkFOIjoiTWFpbCIsIldUIjoyfQ%3D%3D%7C0%7C%7C%7C&amp;sdata=8K2lRI8KNPKGCvkwtkkQf3PzWYLhsre0JrrY%2F77Of1w%3D&amp;reserved=0"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eur02.safelinks.protection.outlook.com/?url=https%3A%2F%2Fwww.eventbrite.com%2Fe%2Flnrs-in-person-one-to-one-session-malton-tickets-1440943383449%3Faff%3Doddtdtcreator&amp;data=05%7C02%7CCllr.Felicity.Cunliffe-Lister%40northyorks.gov.uk%7Cc37072f46ad241fb84c908ddcd46e3c8%7Cad3d9c73983044a1b487e1055441c70e%7C0%7C0%7C638892426640867950%7CUnknown%7CTWFpbGZsb3d8eyJFbXB0eU1hcGkiOnRydWUsIlYiOiIwLjAuMDAwMCIsIlAiOiJXaW4zMiIsIkFOIjoiTWFpbCIsIldUIjoyfQ%3D%3D%7C0%7C%7C%7C&amp;sdata=ibSAiiGfPgn3pZRG297FXPx116cqaJ81YZdlSoGsFrw%3D&amp;reserved=0" TargetMode="External"/><Relationship Id="rId17" Type="http://schemas.openxmlformats.org/officeDocument/2006/relationships/hyperlink" Target="https://eur02.safelinks.protection.outlook.com/?url=https%3A%2F%2Fnorthyorkshiretogether.co.uk%2Ffeast%2Finformation-for-families%2F%3Futm_source%3Dcllrandmps%26utm_medium%3Dwebsite%26utm_campaign%3Dsummer25&amp;data=05%7C02%7CCllr.Felicity.Cunliffe-Lister%40northyorks.gov.uk%7Cefb7103d7ad54f03c83508ddbd3f9946%7Cad3d9c73983044a1b487e1055441c70e%7C0%7C0%7C638874803053352328%7CUnknown%7CTWFpbGZsb3d8eyJFbXB0eU1hcGkiOnRydWUsIlYiOiIwLjAuMDAwMCIsIlAiOiJXaW4zMiIsIkFOIjoiTWFpbCIsIldUIjoyfQ%3D%3D%7C0%7C%7C%7C&amp;sdata=c4hNn6W%2B3W%2Fj2XERT9KYhbdfJDQ2v7YP86L%2B09maYzA%3D&amp;reserved=0"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eur02.safelinks.protection.outlook.com/?url=http%3A%2F%2Fwww.northyorks.gov.uk%2Fyour-council%2Felections-and-voting%2Fannual-canvass&amp;data=05%7C02%7CCllr.Felicity.Cunliffe-Lister%40northyorks.gov.uk%7Cd73d78be60ba46ee3d1d08ddbeca4725%7Cad3d9c73983044a1b487e1055441c70e%7C0%7C0%7C638876498524746710%7CUnknown%7CTWFpbGZsb3d8eyJFbXB0eU1hcGkiOnRydWUsIlYiOiIwLjAuMDAwMCIsIlAiOiJXaW4zMiIsIkFOIjoiTWFpbCIsIldUIjoyfQ%3D%3D%7C0%7C%7C%7C&amp;sdata=LcUXNU9I9y0A5%2FfIQ3V1VP7csVeUxsDhXSr%2Bqr988Ic%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r02.safelinks.protection.outlook.com/?url=https%3A%2F%2Fwww.eventbrite.com%2Fe%2Flnrs-in-person-one-to-one-session-danby-tickets-1440919321479%3Faff%3Doddtdtcreator&amp;data=05%7C02%7CCllr.Felicity.Cunliffe-Lister%40northyorks.gov.uk%7Cc37072f46ad241fb84c908ddcd46e3c8%7Cad3d9c73983044a1b487e1055441c70e%7C0%7C0%7C638892426640850246%7CUnknown%7CTWFpbGZsb3d8eyJFbXB0eU1hcGkiOnRydWUsIlYiOiIwLjAuMDAwMCIsIlAiOiJXaW4zMiIsIkFOIjoiTWFpbCIsIldUIjoyfQ%3D%3D%7C0%7C%7C%7C&amp;sdata=1%2FNvJs1wDFx1jxxzN8NfOYtCrSSEoLTPsYX%2FKalWWPI%3D&amp;reserved=0" TargetMode="External"/><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https://eur02.safelinks.protection.outlook.com/?url=http%3A%2F%2Fwww.gov.uk%2Fregister-to-vote&amp;data=05%7C02%7CCllr.Felicity.Cunliffe-Lister%40northyorks.gov.uk%7Cd73d78be60ba46ee3d1d08ddbeca4725%7Cad3d9c73983044a1b487e1055441c70e%7C0%7C0%7C638876498524727614%7CUnknown%7CTWFpbGZsb3d8eyJFbXB0eU1hcGkiOnRydWUsIlYiOiIwLjAuMDAwMCIsIlAiOiJXaW4zMiIsIkFOIjoiTWFpbCIsIldUIjoyfQ%3D%3D%7C0%7C%7C%7C&amp;sdata=VQSqo93o41ZR7qNnsFpxAaR9SMGpzczvjkQMeNOI93I%3D&amp;reserved=0" TargetMode="External"/><Relationship Id="rId23" Type="http://schemas.openxmlformats.org/officeDocument/2006/relationships/footer" Target="footer2.xml"/><Relationship Id="rId10" Type="http://schemas.openxmlformats.org/officeDocument/2006/relationships/hyperlink" Target="https://www.northyorks.gov.uk/roads-parking-and-travel/roads-and-pavements/road-maintenance" TargetMode="External"/><Relationship Id="rId19" Type="http://schemas.openxmlformats.org/officeDocument/2006/relationships/hyperlink" Target="mailto:Cllr.felicity.cunliffe-lister@northyorks.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ur02.safelinks.protection.outlook.com/?url=https%3A%2F%2Fwww.eventbrite.com%2Fe%2Flnrs-online-one-to-one-session-tickets-1258199742299%3Faff%3Doddtdtcreator&amp;data=05%7C02%7CCllr.Felicity.Cunliffe-Lister%40northyorks.gov.uk%7Cc37072f46ad241fb84c908ddcd46e3c8%7Cad3d9c73983044a1b487e1055441c70e%7C0%7C0%7C638892426640886235%7CUnknown%7CTWFpbGZsb3d8eyJFbXB0eU1hcGkiOnRydWUsIlYiOiIwLjAuMDAwMCIsIlAiOiJXaW4zMiIsIkFOIjoiTWFpbCIsIldUIjoyfQ%3D%3D%7C0%7C%7C%7C&amp;sdata=JmUmIkON7gQk4AKSfU2yOEDDlyLLac2R5y8hx3Yemb4%3D&amp;reserved=0"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9" ma:contentTypeDescription="Create a new document." ma:contentTypeScope="" ma:versionID="62ade1d2e10b736a69a975781003aabd">
  <xsd:schema xmlns:xsd="http://www.w3.org/2001/XMLSchema" xmlns:xs="http://www.w3.org/2001/XMLSchema" xmlns:p="http://schemas.microsoft.com/office/2006/metadata/properties" xmlns:ns3="9fe7903d-8706-4a28-a70e-d15b39de851d" targetNamespace="http://schemas.microsoft.com/office/2006/metadata/properties" ma:root="true" ma:fieldsID="dac2417923889a5b2abb00d6eacea1df"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15AD03-36A0-4910-9D8C-DCB86BECCF40}">
  <ds:schemaRefs>
    <ds:schemaRef ds:uri="http://schemas.microsoft.com/office/2006/metadata/contentType"/>
    <ds:schemaRef ds:uri="http://schemas.microsoft.com/office/2006/metadata/properties/metaAttributes"/>
    <ds:schemaRef ds:uri="http://www.w3.org/2000/xmlns/"/>
    <ds:schemaRef ds:uri="http://www.w3.org/2001/XMLSchema"/>
    <ds:schemaRef ds:uri="9fe7903d-8706-4a28-a70e-d15b39de851d"/>
  </ds:schemaRefs>
</ds:datastoreItem>
</file>

<file path=customXml/itemProps2.xml><?xml version="1.0" encoding="utf-8"?>
<ds:datastoreItem xmlns:ds="http://schemas.openxmlformats.org/officeDocument/2006/customXml" ds:itemID="{DB8DC3E0-FAB7-425D-9778-9B2E7ED1FE61}">
  <ds:schemaRefs>
    <ds:schemaRef ds:uri="http://schemas.microsoft.com/sharepoint/v3/contenttype/forms"/>
  </ds:schemaRefs>
</ds:datastoreItem>
</file>

<file path=customXml/itemProps3.xml><?xml version="1.0" encoding="utf-8"?>
<ds:datastoreItem xmlns:ds="http://schemas.openxmlformats.org/officeDocument/2006/customXml" ds:itemID="{A712B28B-2AFE-4B35-9D1D-90A6187E6375}">
  <ds:schemaRefs>
    <ds:schemaRef ds:uri="http://schemas.microsoft.com/office/2006/metadata/properties"/>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1960</Words>
  <Characters>11175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Cllr.Felicity Cunliffe-Lister</cp:lastModifiedBy>
  <cp:revision>32</cp:revision>
  <cp:lastPrinted>2025-05-12T15:29:00Z</cp:lastPrinted>
  <dcterms:created xsi:type="dcterms:W3CDTF">2025-07-31T15:48:00Z</dcterms:created>
  <dcterms:modified xsi:type="dcterms:W3CDTF">2025-07-31T16:15:00Z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