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3277" w14:textId="6F8F127A" w:rsidR="00AB2876" w:rsidRDefault="00AB2876">
      <w:pPr>
        <w:widowControl/>
        <w:rPr>
          <w:rFonts w:ascii="Tahoma" w:eastAsia="Tahoma" w:hAnsi="Tahoma" w:cs="Tahoma"/>
          <w:b/>
        </w:rPr>
      </w:pPr>
    </w:p>
    <w:p w14:paraId="50D3DAA4" w14:textId="6D6F2634" w:rsidR="00AB2876" w:rsidRDefault="0098536D">
      <w:pPr>
        <w:widowControl/>
        <w:ind w:left="720"/>
        <w:jc w:val="center"/>
        <w:rPr>
          <w:rFonts w:ascii="Tahoma" w:eastAsia="Tahoma" w:hAnsi="Tahoma" w:cs="Tahoma"/>
          <w:b/>
          <w:sz w:val="22"/>
          <w:szCs w:val="22"/>
        </w:rPr>
      </w:pPr>
      <w:r>
        <w:rPr>
          <w:rFonts w:ascii="Tahoma" w:eastAsia="Tahoma" w:hAnsi="Tahoma" w:cs="Tahoma"/>
          <w:b/>
          <w:sz w:val="22"/>
          <w:szCs w:val="22"/>
        </w:rPr>
        <w:t>Special Conditions of Hire during COVID-19</w:t>
      </w:r>
    </w:p>
    <w:p w14:paraId="6A77B67E" w14:textId="77777777" w:rsidR="00AB2876" w:rsidRDefault="00AB2876">
      <w:pPr>
        <w:widowControl/>
        <w:ind w:left="720"/>
        <w:jc w:val="center"/>
        <w:rPr>
          <w:rFonts w:ascii="Tahoma" w:eastAsia="Tahoma" w:hAnsi="Tahoma" w:cs="Tahoma"/>
          <w:b/>
          <w:sz w:val="22"/>
          <w:szCs w:val="22"/>
        </w:rPr>
      </w:pPr>
    </w:p>
    <w:p w14:paraId="0DA0F5B7" w14:textId="0E6C2DBA" w:rsidR="00AB2876" w:rsidRDefault="0098536D">
      <w:pPr>
        <w:widowControl/>
        <w:ind w:left="720"/>
        <w:jc w:val="center"/>
        <w:rPr>
          <w:rFonts w:ascii="Tahoma" w:eastAsia="Tahoma" w:hAnsi="Tahoma" w:cs="Tahoma"/>
          <w:b/>
          <w:sz w:val="22"/>
          <w:szCs w:val="22"/>
        </w:rPr>
      </w:pPr>
      <w:r>
        <w:rPr>
          <w:rFonts w:ascii="Tahoma" w:eastAsia="Tahoma" w:hAnsi="Tahoma" w:cs="Tahoma"/>
          <w:b/>
          <w:sz w:val="22"/>
          <w:szCs w:val="22"/>
        </w:rPr>
        <w:t xml:space="preserve">Note: These conditions are supplemental to, not a replacement for, the hall’s ordinary conditions of hire. </w:t>
      </w:r>
    </w:p>
    <w:p w14:paraId="72FF1D35" w14:textId="77777777" w:rsidR="00AB2876" w:rsidRDefault="00AB2876">
      <w:pPr>
        <w:widowControl/>
        <w:spacing w:line="288" w:lineRule="auto"/>
        <w:ind w:left="461" w:hanging="461"/>
        <w:rPr>
          <w:rFonts w:ascii="Tahoma" w:eastAsia="Tahoma" w:hAnsi="Tahoma" w:cs="Tahoma"/>
          <w:b/>
          <w:sz w:val="22"/>
          <w:szCs w:val="22"/>
        </w:rPr>
      </w:pPr>
    </w:p>
    <w:p w14:paraId="40106F24" w14:textId="77777777" w:rsidR="00AB2876" w:rsidRDefault="0098536D">
      <w:pPr>
        <w:widowControl/>
        <w:spacing w:line="288" w:lineRule="auto"/>
        <w:rPr>
          <w:rFonts w:ascii="Tahoma" w:eastAsia="Tahoma" w:hAnsi="Tahoma" w:cs="Tahoma"/>
          <w:b/>
          <w:sz w:val="22"/>
          <w:szCs w:val="22"/>
        </w:rPr>
      </w:pPr>
      <w:r>
        <w:rPr>
          <w:rFonts w:ascii="Tahoma" w:eastAsia="Tahoma" w:hAnsi="Tahoma" w:cs="Tahoma"/>
          <w:b/>
          <w:sz w:val="22"/>
          <w:szCs w:val="22"/>
        </w:rPr>
        <w:t>SC1:</w:t>
      </w:r>
    </w:p>
    <w:p w14:paraId="32D566C2" w14:textId="03B162B9" w:rsidR="00AD4F35" w:rsidRDefault="0098536D">
      <w:pPr>
        <w:widowControl/>
        <w:spacing w:line="288" w:lineRule="auto"/>
        <w:rPr>
          <w:rFonts w:ascii="Tahoma" w:eastAsia="Tahoma" w:hAnsi="Tahoma" w:cs="Tahoma"/>
          <w:sz w:val="22"/>
          <w:szCs w:val="22"/>
        </w:rPr>
      </w:pPr>
      <w:r>
        <w:rPr>
          <w:rFonts w:ascii="Tahoma" w:eastAsia="Tahoma" w:hAnsi="Tahoma" w:cs="Tahoma"/>
          <w:sz w:val="22"/>
          <w:szCs w:val="22"/>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r w:rsidR="00AD4F35">
        <w:rPr>
          <w:rFonts w:ascii="Tahoma" w:eastAsia="Tahoma" w:hAnsi="Tahoma" w:cs="Tahoma"/>
          <w:sz w:val="22"/>
          <w:szCs w:val="22"/>
        </w:rPr>
        <w:t>You are also responsible for asking all users to wear a face mask when using the hall, except for those with medical conditions, those under 11 years of age and those attending Dance/Pilates classes.</w:t>
      </w:r>
    </w:p>
    <w:p w14:paraId="67EF9E3F" w14:textId="77777777" w:rsidR="00AB2876" w:rsidRDefault="00AB2876">
      <w:pPr>
        <w:widowControl/>
        <w:spacing w:line="288" w:lineRule="auto"/>
        <w:rPr>
          <w:rFonts w:ascii="Tahoma" w:eastAsia="Tahoma" w:hAnsi="Tahoma" w:cs="Tahoma"/>
          <w:sz w:val="22"/>
          <w:szCs w:val="22"/>
        </w:rPr>
      </w:pPr>
    </w:p>
    <w:p w14:paraId="6E96B944" w14:textId="77777777"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SC2</w:t>
      </w:r>
      <w:r>
        <w:rPr>
          <w:rFonts w:ascii="Tahoma" w:eastAsia="Tahoma" w:hAnsi="Tahoma" w:cs="Tahoma"/>
          <w:sz w:val="22"/>
          <w:szCs w:val="22"/>
        </w:rPr>
        <w:t xml:space="preserve">: </w:t>
      </w:r>
    </w:p>
    <w:p w14:paraId="274E5280" w14:textId="77777777"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You undertake to comply with the actions identified in the hall’s risk assessment, of which you have been provided with a copy.</w:t>
      </w:r>
    </w:p>
    <w:p w14:paraId="02BFC874" w14:textId="77777777" w:rsidR="00AB2876" w:rsidRDefault="00AB2876">
      <w:pPr>
        <w:widowControl/>
        <w:spacing w:line="288" w:lineRule="auto"/>
        <w:rPr>
          <w:rFonts w:ascii="Tahoma" w:eastAsia="Tahoma" w:hAnsi="Tahoma" w:cs="Tahoma"/>
          <w:sz w:val="22"/>
          <w:szCs w:val="22"/>
        </w:rPr>
      </w:pPr>
    </w:p>
    <w:p w14:paraId="1279B65A" w14:textId="77777777" w:rsidR="00AB2876" w:rsidRDefault="0098536D">
      <w:pPr>
        <w:widowControl/>
        <w:spacing w:line="288" w:lineRule="auto"/>
        <w:rPr>
          <w:rFonts w:ascii="Tahoma" w:eastAsia="Tahoma" w:hAnsi="Tahoma" w:cs="Tahoma"/>
          <w:b/>
          <w:sz w:val="22"/>
          <w:szCs w:val="22"/>
        </w:rPr>
      </w:pPr>
      <w:r>
        <w:rPr>
          <w:rFonts w:ascii="Tahoma" w:eastAsia="Tahoma" w:hAnsi="Tahoma" w:cs="Tahoma"/>
          <w:b/>
          <w:sz w:val="22"/>
          <w:szCs w:val="22"/>
        </w:rPr>
        <w:t xml:space="preserve">SC3: </w:t>
      </w:r>
    </w:p>
    <w:p w14:paraId="43737451" w14:textId="634002F2"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The hall will be cleaned before your arriv</w:t>
      </w:r>
      <w:r w:rsidR="00A54237">
        <w:rPr>
          <w:rFonts w:ascii="Tahoma" w:eastAsia="Tahoma" w:hAnsi="Tahoma" w:cs="Tahoma"/>
          <w:sz w:val="22"/>
          <w:szCs w:val="22"/>
        </w:rPr>
        <w:t>al</w:t>
      </w:r>
      <w:r>
        <w:rPr>
          <w:rFonts w:ascii="Tahoma" w:eastAsia="Tahoma" w:hAnsi="Tahoma" w:cs="Tahoma"/>
          <w:sz w:val="22"/>
          <w:szCs w:val="22"/>
        </w:rPr>
        <w:t xml:space="preserve"> and you will be responsible for cleaning all regularly used surfaces during your period of hire (including tables, </w:t>
      </w:r>
      <w:r w:rsidR="00A54237">
        <w:rPr>
          <w:rFonts w:ascii="Tahoma" w:eastAsia="Tahoma" w:hAnsi="Tahoma" w:cs="Tahoma"/>
          <w:sz w:val="22"/>
          <w:szCs w:val="22"/>
        </w:rPr>
        <w:t xml:space="preserve">chairs, </w:t>
      </w:r>
      <w:r>
        <w:rPr>
          <w:rFonts w:ascii="Tahoma" w:eastAsia="Tahoma" w:hAnsi="Tahoma" w:cs="Tahoma"/>
          <w:sz w:val="22"/>
          <w:szCs w:val="22"/>
        </w:rPr>
        <w:t xml:space="preserve">wash hand basins, </w:t>
      </w:r>
      <w:r w:rsidR="00A54237">
        <w:rPr>
          <w:rFonts w:ascii="Tahoma" w:eastAsia="Tahoma" w:hAnsi="Tahoma" w:cs="Tahoma"/>
          <w:sz w:val="22"/>
          <w:szCs w:val="22"/>
        </w:rPr>
        <w:t xml:space="preserve">window catches, light switches, toilet handles, </w:t>
      </w:r>
      <w:r>
        <w:rPr>
          <w:rFonts w:ascii="Tahoma" w:eastAsia="Tahoma" w:hAnsi="Tahoma" w:cs="Tahoma"/>
          <w:sz w:val="22"/>
          <w:szCs w:val="22"/>
        </w:rPr>
        <w:t xml:space="preserve">door handles) using either the products supplied or your own ordinary domestic products. </w:t>
      </w:r>
    </w:p>
    <w:p w14:paraId="3F42107B" w14:textId="77777777"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ab/>
      </w:r>
    </w:p>
    <w:p w14:paraId="647F1C58" w14:textId="77777777"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Please take care cleaning electrical equipment.  Use cloths - do not spray!</w:t>
      </w:r>
    </w:p>
    <w:p w14:paraId="7B6F37C1" w14:textId="77777777" w:rsidR="00AB2876" w:rsidRDefault="00AB2876">
      <w:pPr>
        <w:widowControl/>
        <w:spacing w:line="288" w:lineRule="auto"/>
        <w:rPr>
          <w:rFonts w:ascii="Tahoma" w:eastAsia="Tahoma" w:hAnsi="Tahoma" w:cs="Tahoma"/>
          <w:sz w:val="22"/>
          <w:szCs w:val="22"/>
        </w:rPr>
      </w:pPr>
    </w:p>
    <w:p w14:paraId="74BAD481" w14:textId="77777777" w:rsidR="00AB2876" w:rsidRDefault="0098536D">
      <w:pPr>
        <w:widowControl/>
        <w:spacing w:line="288" w:lineRule="auto"/>
        <w:rPr>
          <w:rFonts w:ascii="Tahoma" w:eastAsia="Tahoma" w:hAnsi="Tahoma" w:cs="Tahoma"/>
          <w:b/>
          <w:sz w:val="22"/>
          <w:szCs w:val="22"/>
        </w:rPr>
      </w:pPr>
      <w:r>
        <w:rPr>
          <w:rFonts w:ascii="Tahoma" w:eastAsia="Tahoma" w:hAnsi="Tahoma" w:cs="Tahoma"/>
          <w:b/>
          <w:sz w:val="22"/>
          <w:szCs w:val="22"/>
        </w:rPr>
        <w:t xml:space="preserve">SC4: </w:t>
      </w:r>
    </w:p>
    <w:p w14:paraId="3E77608F" w14:textId="54C4C3D9"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 xml:space="preserve">You will make sure that everyone likely to attend your activity or event understands that they </w:t>
      </w:r>
      <w:r>
        <w:rPr>
          <w:rFonts w:ascii="Tahoma" w:eastAsia="Tahoma" w:hAnsi="Tahoma" w:cs="Tahoma"/>
          <w:b/>
          <w:sz w:val="22"/>
          <w:szCs w:val="22"/>
        </w:rPr>
        <w:t>MUST NOT DO SO</w:t>
      </w:r>
      <w:r>
        <w:rPr>
          <w:rFonts w:ascii="Tahoma" w:eastAsia="Tahoma" w:hAnsi="Tahoma" w:cs="Tahoma"/>
          <w:sz w:val="22"/>
          <w:szCs w:val="22"/>
        </w:rPr>
        <w:t xml:space="preserve"> if they or anyone in their household has had COVID-19 symptoms in the last </w:t>
      </w:r>
      <w:r w:rsidR="00671805">
        <w:rPr>
          <w:rFonts w:ascii="Tahoma" w:eastAsia="Tahoma" w:hAnsi="Tahoma" w:cs="Tahoma"/>
          <w:sz w:val="22"/>
          <w:szCs w:val="22"/>
        </w:rPr>
        <w:t>48 hours</w:t>
      </w:r>
      <w:r>
        <w:rPr>
          <w:rFonts w:ascii="Tahoma" w:eastAsia="Tahoma" w:hAnsi="Tahoma" w:cs="Tahoma"/>
          <w:sz w:val="22"/>
          <w:szCs w:val="22"/>
        </w:rPr>
        <w:t xml:space="preserve">, and that if they develop symptoms within </w:t>
      </w:r>
      <w:r w:rsidR="00671805">
        <w:rPr>
          <w:rFonts w:ascii="Tahoma" w:eastAsia="Tahoma" w:hAnsi="Tahoma" w:cs="Tahoma"/>
          <w:sz w:val="22"/>
          <w:szCs w:val="22"/>
        </w:rPr>
        <w:t>10</w:t>
      </w:r>
      <w:r>
        <w:rPr>
          <w:rFonts w:ascii="Tahoma" w:eastAsia="Tahoma" w:hAnsi="Tahoma" w:cs="Tahoma"/>
          <w:sz w:val="22"/>
          <w:szCs w:val="22"/>
        </w:rPr>
        <w:t xml:space="preserve"> days of visiting the premises they </w:t>
      </w:r>
      <w:r>
        <w:rPr>
          <w:rFonts w:ascii="Tahoma" w:eastAsia="Tahoma" w:hAnsi="Tahoma" w:cs="Tahoma"/>
          <w:b/>
          <w:sz w:val="22"/>
          <w:szCs w:val="22"/>
        </w:rPr>
        <w:t>MUST</w:t>
      </w:r>
      <w:r>
        <w:rPr>
          <w:rFonts w:ascii="Tahoma" w:eastAsia="Tahoma" w:hAnsi="Tahoma" w:cs="Tahoma"/>
          <w:sz w:val="22"/>
          <w:szCs w:val="22"/>
        </w:rPr>
        <w:t xml:space="preserve"> use the Test, Track and Trace system to alert others with whom they have been in contact.</w:t>
      </w:r>
      <w:r w:rsidR="00A54237">
        <w:rPr>
          <w:rFonts w:ascii="Tahoma" w:eastAsia="Tahoma" w:hAnsi="Tahoma" w:cs="Tahoma"/>
          <w:sz w:val="22"/>
          <w:szCs w:val="22"/>
        </w:rPr>
        <w:t xml:space="preserve"> </w:t>
      </w:r>
      <w:r w:rsidR="00671805">
        <w:rPr>
          <w:rFonts w:ascii="Tahoma" w:eastAsia="Tahoma" w:hAnsi="Tahoma" w:cs="Tahoma"/>
          <w:sz w:val="22"/>
          <w:szCs w:val="22"/>
        </w:rPr>
        <w:t xml:space="preserve">They must seek a COVID test as soon as possible. </w:t>
      </w:r>
      <w:r w:rsidR="00A54237">
        <w:rPr>
          <w:rFonts w:ascii="Tahoma" w:eastAsia="Tahoma" w:hAnsi="Tahoma" w:cs="Tahoma"/>
          <w:sz w:val="22"/>
          <w:szCs w:val="22"/>
        </w:rPr>
        <w:t>This must then be reported to the Booking Secretary immediately</w:t>
      </w:r>
      <w:r w:rsidR="00EF24BB">
        <w:rPr>
          <w:rFonts w:ascii="Tahoma" w:eastAsia="Tahoma" w:hAnsi="Tahoma" w:cs="Tahoma"/>
          <w:sz w:val="22"/>
          <w:szCs w:val="22"/>
        </w:rPr>
        <w:t xml:space="preserve"> on 07525 460128 or 01522 738259</w:t>
      </w:r>
      <w:r w:rsidR="00A54237">
        <w:rPr>
          <w:rFonts w:ascii="Tahoma" w:eastAsia="Tahoma" w:hAnsi="Tahoma" w:cs="Tahoma"/>
          <w:sz w:val="22"/>
          <w:szCs w:val="22"/>
        </w:rPr>
        <w:t>.</w:t>
      </w:r>
    </w:p>
    <w:p w14:paraId="04C025FE" w14:textId="77777777" w:rsidR="00AB2876" w:rsidRDefault="00AB2876">
      <w:pPr>
        <w:widowControl/>
        <w:rPr>
          <w:rFonts w:ascii="Tahoma" w:eastAsia="Tahoma" w:hAnsi="Tahoma" w:cs="Tahoma"/>
          <w:sz w:val="22"/>
          <w:szCs w:val="22"/>
        </w:rPr>
      </w:pPr>
    </w:p>
    <w:p w14:paraId="5A7E4528" w14:textId="77777777"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SC5:</w:t>
      </w:r>
      <w:r>
        <w:rPr>
          <w:rFonts w:ascii="Tahoma" w:eastAsia="Tahoma" w:hAnsi="Tahoma" w:cs="Tahoma"/>
          <w:sz w:val="22"/>
          <w:szCs w:val="22"/>
        </w:rPr>
        <w:t xml:space="preserve"> </w:t>
      </w:r>
    </w:p>
    <w:p w14:paraId="392FFF1A" w14:textId="77777777"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You will keep the premises well ventilated throughout your hire, with windows and doors open as far as convenient. You will be responsible for ensuring they are all securely closed on leaving.</w:t>
      </w:r>
    </w:p>
    <w:p w14:paraId="015A4DAF" w14:textId="77777777" w:rsidR="00AB2876" w:rsidRDefault="00AB2876">
      <w:pPr>
        <w:widowControl/>
        <w:spacing w:line="288" w:lineRule="auto"/>
        <w:rPr>
          <w:rFonts w:ascii="Tahoma" w:eastAsia="Tahoma" w:hAnsi="Tahoma" w:cs="Tahoma"/>
          <w:sz w:val="22"/>
          <w:szCs w:val="22"/>
        </w:rPr>
      </w:pPr>
    </w:p>
    <w:p w14:paraId="0062DFC3" w14:textId="77777777"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SC6</w:t>
      </w:r>
      <w:r>
        <w:rPr>
          <w:rFonts w:ascii="Tahoma" w:eastAsia="Tahoma" w:hAnsi="Tahoma" w:cs="Tahoma"/>
          <w:sz w:val="22"/>
          <w:szCs w:val="22"/>
        </w:rPr>
        <w:t xml:space="preserve">: </w:t>
      </w:r>
    </w:p>
    <w:p w14:paraId="6C2EDD42" w14:textId="19E880B2"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 xml:space="preserve">You will ensure that no more than </w:t>
      </w:r>
      <w:r w:rsidR="00364B93">
        <w:rPr>
          <w:rFonts w:ascii="Tahoma" w:eastAsia="Tahoma" w:hAnsi="Tahoma" w:cs="Tahoma"/>
          <w:sz w:val="22"/>
          <w:szCs w:val="22"/>
        </w:rPr>
        <w:t>the below capacity of</w:t>
      </w:r>
      <w:r>
        <w:rPr>
          <w:rFonts w:ascii="Tahoma" w:eastAsia="Tahoma" w:hAnsi="Tahoma" w:cs="Tahoma"/>
          <w:sz w:val="22"/>
          <w:szCs w:val="22"/>
        </w:rPr>
        <w:t xml:space="preserve"> people attend your activity/event, in order that social distancing can be maintained. You will ensure that everyone attending maintains social </w:t>
      </w:r>
      <w:r>
        <w:rPr>
          <w:rFonts w:ascii="Tahoma" w:eastAsia="Tahoma" w:hAnsi="Tahoma" w:cs="Tahoma"/>
          <w:sz w:val="22"/>
          <w:szCs w:val="22"/>
        </w:rPr>
        <w:lastRenderedPageBreak/>
        <w:t xml:space="preserve">distancing </w:t>
      </w:r>
      <w:r w:rsidR="00EF24BB">
        <w:rPr>
          <w:rFonts w:ascii="Tahoma" w:eastAsia="Tahoma" w:hAnsi="Tahoma" w:cs="Tahoma"/>
          <w:sz w:val="22"/>
          <w:szCs w:val="22"/>
        </w:rPr>
        <w:t xml:space="preserve">(2 metres) </w:t>
      </w:r>
      <w:r>
        <w:rPr>
          <w:rFonts w:ascii="Tahoma" w:eastAsia="Tahoma" w:hAnsi="Tahoma" w:cs="Tahoma"/>
          <w:sz w:val="22"/>
          <w:szCs w:val="22"/>
        </w:rPr>
        <w:t xml:space="preserve">while waiting to enter the premises, observes </w:t>
      </w:r>
      <w:r w:rsidR="00EF24BB">
        <w:rPr>
          <w:rFonts w:ascii="Tahoma" w:eastAsia="Tahoma" w:hAnsi="Tahoma" w:cs="Tahoma"/>
          <w:sz w:val="22"/>
          <w:szCs w:val="22"/>
        </w:rPr>
        <w:t>any</w:t>
      </w:r>
      <w:r>
        <w:rPr>
          <w:rFonts w:ascii="Tahoma" w:eastAsia="Tahoma" w:hAnsi="Tahoma" w:cs="Tahoma"/>
          <w:sz w:val="22"/>
          <w:szCs w:val="22"/>
        </w:rPr>
        <w:t xml:space="preserve"> one-way system </w:t>
      </w:r>
      <w:r w:rsidR="00EF24BB">
        <w:rPr>
          <w:rFonts w:ascii="Tahoma" w:eastAsia="Tahoma" w:hAnsi="Tahoma" w:cs="Tahoma"/>
          <w:sz w:val="22"/>
          <w:szCs w:val="22"/>
        </w:rPr>
        <w:t xml:space="preserve">put into place </w:t>
      </w:r>
      <w:r>
        <w:rPr>
          <w:rFonts w:ascii="Tahoma" w:eastAsia="Tahoma" w:hAnsi="Tahoma" w:cs="Tahoma"/>
          <w:sz w:val="22"/>
          <w:szCs w:val="22"/>
        </w:rPr>
        <w:t>within the premises, and as far as possible when using more confined areas e.g. moving and stowin</w:t>
      </w:r>
      <w:r w:rsidR="00EF24BB">
        <w:rPr>
          <w:rFonts w:ascii="Tahoma" w:eastAsia="Tahoma" w:hAnsi="Tahoma" w:cs="Tahoma"/>
          <w:sz w:val="22"/>
          <w:szCs w:val="22"/>
        </w:rPr>
        <w:t xml:space="preserve">g of </w:t>
      </w:r>
      <w:r>
        <w:rPr>
          <w:rFonts w:ascii="Tahoma" w:eastAsia="Tahoma" w:hAnsi="Tahoma" w:cs="Tahoma"/>
          <w:sz w:val="22"/>
          <w:szCs w:val="22"/>
        </w:rPr>
        <w:t xml:space="preserve">equipment, which should be kept as brief as possible. You will make sure that no more than </w:t>
      </w:r>
      <w:r w:rsidR="00A54237">
        <w:rPr>
          <w:rFonts w:ascii="Tahoma" w:eastAsia="Tahoma" w:hAnsi="Tahoma" w:cs="Tahoma"/>
          <w:sz w:val="22"/>
          <w:szCs w:val="22"/>
        </w:rPr>
        <w:t>two</w:t>
      </w:r>
      <w:r>
        <w:rPr>
          <w:rFonts w:ascii="Tahoma" w:eastAsia="Tahoma" w:hAnsi="Tahoma" w:cs="Tahoma"/>
          <w:sz w:val="22"/>
          <w:szCs w:val="22"/>
        </w:rPr>
        <w:t xml:space="preserve"> people use each suite of toilets at one time.</w:t>
      </w:r>
      <w:r w:rsidR="0084517A">
        <w:rPr>
          <w:rFonts w:ascii="Tahoma" w:eastAsia="Tahoma" w:hAnsi="Tahoma" w:cs="Tahoma"/>
          <w:sz w:val="22"/>
          <w:szCs w:val="22"/>
        </w:rPr>
        <w:t xml:space="preserve"> </w:t>
      </w:r>
    </w:p>
    <w:p w14:paraId="6CB2E569" w14:textId="2617E4CF" w:rsidR="00364B93" w:rsidRDefault="00364B93">
      <w:pPr>
        <w:widowControl/>
        <w:spacing w:line="288" w:lineRule="auto"/>
        <w:rPr>
          <w:rFonts w:ascii="Tahoma" w:eastAsia="Tahoma" w:hAnsi="Tahoma" w:cs="Tahoma"/>
          <w:sz w:val="22"/>
          <w:szCs w:val="22"/>
        </w:rPr>
      </w:pPr>
    </w:p>
    <w:tbl>
      <w:tblPr>
        <w:tblStyle w:val="TableGrid"/>
        <w:tblW w:w="0" w:type="auto"/>
        <w:tblInd w:w="2263" w:type="dxa"/>
        <w:tblLook w:val="04A0" w:firstRow="1" w:lastRow="0" w:firstColumn="1" w:lastColumn="0" w:noHBand="0" w:noVBand="1"/>
      </w:tblPr>
      <w:tblGrid>
        <w:gridCol w:w="2551"/>
        <w:gridCol w:w="2411"/>
      </w:tblGrid>
      <w:tr w:rsidR="00364B93" w14:paraId="1052AB92" w14:textId="77777777" w:rsidTr="00364B93">
        <w:tc>
          <w:tcPr>
            <w:tcW w:w="2551" w:type="dxa"/>
          </w:tcPr>
          <w:p w14:paraId="7AA8E152" w14:textId="1A2628B5" w:rsidR="00364B93" w:rsidRPr="00364B93" w:rsidRDefault="00364B93" w:rsidP="00364B93">
            <w:pPr>
              <w:widowControl/>
              <w:spacing w:line="288" w:lineRule="auto"/>
              <w:jc w:val="center"/>
              <w:rPr>
                <w:rFonts w:ascii="Tahoma" w:eastAsia="Tahoma" w:hAnsi="Tahoma" w:cs="Tahoma"/>
                <w:b/>
                <w:bCs/>
                <w:sz w:val="22"/>
                <w:szCs w:val="22"/>
              </w:rPr>
            </w:pPr>
            <w:r w:rsidRPr="00364B93">
              <w:rPr>
                <w:rFonts w:ascii="Tahoma" w:eastAsia="Tahoma" w:hAnsi="Tahoma" w:cs="Tahoma"/>
                <w:b/>
                <w:bCs/>
                <w:sz w:val="22"/>
                <w:szCs w:val="22"/>
              </w:rPr>
              <w:t>Room</w:t>
            </w:r>
          </w:p>
        </w:tc>
        <w:tc>
          <w:tcPr>
            <w:tcW w:w="2411" w:type="dxa"/>
          </w:tcPr>
          <w:p w14:paraId="3BD9099D" w14:textId="4F3C6B75" w:rsidR="00364B93" w:rsidRPr="00364B93" w:rsidRDefault="00C56A07" w:rsidP="00364B93">
            <w:pPr>
              <w:widowControl/>
              <w:spacing w:line="288" w:lineRule="auto"/>
              <w:jc w:val="center"/>
              <w:rPr>
                <w:rFonts w:ascii="Tahoma" w:eastAsia="Tahoma" w:hAnsi="Tahoma" w:cs="Tahoma"/>
                <w:b/>
                <w:bCs/>
                <w:sz w:val="22"/>
                <w:szCs w:val="22"/>
              </w:rPr>
            </w:pPr>
            <w:r>
              <w:rPr>
                <w:rFonts w:ascii="Tahoma" w:eastAsia="Tahoma" w:hAnsi="Tahoma" w:cs="Tahoma"/>
                <w:b/>
                <w:bCs/>
                <w:sz w:val="22"/>
                <w:szCs w:val="22"/>
              </w:rPr>
              <w:t xml:space="preserve">COVID 19 </w:t>
            </w:r>
            <w:r w:rsidR="00364B93" w:rsidRPr="00364B93">
              <w:rPr>
                <w:rFonts w:ascii="Tahoma" w:eastAsia="Tahoma" w:hAnsi="Tahoma" w:cs="Tahoma"/>
                <w:b/>
                <w:bCs/>
                <w:sz w:val="22"/>
                <w:szCs w:val="22"/>
              </w:rPr>
              <w:t>Capacity</w:t>
            </w:r>
          </w:p>
        </w:tc>
      </w:tr>
      <w:tr w:rsidR="00364B93" w14:paraId="6BA94862" w14:textId="77777777" w:rsidTr="00364B93">
        <w:tc>
          <w:tcPr>
            <w:tcW w:w="2551" w:type="dxa"/>
          </w:tcPr>
          <w:p w14:paraId="4E8CCA38" w14:textId="52E60884" w:rsidR="00364B93" w:rsidRDefault="00364B93" w:rsidP="00364B93">
            <w:pPr>
              <w:widowControl/>
              <w:spacing w:line="288" w:lineRule="auto"/>
              <w:jc w:val="center"/>
              <w:rPr>
                <w:rFonts w:ascii="Tahoma" w:eastAsia="Tahoma" w:hAnsi="Tahoma" w:cs="Tahoma"/>
                <w:sz w:val="22"/>
                <w:szCs w:val="22"/>
              </w:rPr>
            </w:pPr>
            <w:r>
              <w:rPr>
                <w:rFonts w:ascii="Tahoma" w:eastAsia="Tahoma" w:hAnsi="Tahoma" w:cs="Tahoma"/>
                <w:sz w:val="22"/>
                <w:szCs w:val="22"/>
              </w:rPr>
              <w:t>Community Room</w:t>
            </w:r>
          </w:p>
        </w:tc>
        <w:tc>
          <w:tcPr>
            <w:tcW w:w="2411" w:type="dxa"/>
          </w:tcPr>
          <w:p w14:paraId="0A369971" w14:textId="70C0AC3A" w:rsidR="00364B93" w:rsidRDefault="00EF24BB" w:rsidP="00364B93">
            <w:pPr>
              <w:widowControl/>
              <w:spacing w:line="288" w:lineRule="auto"/>
              <w:jc w:val="center"/>
              <w:rPr>
                <w:rFonts w:ascii="Tahoma" w:eastAsia="Tahoma" w:hAnsi="Tahoma" w:cs="Tahoma"/>
                <w:sz w:val="22"/>
                <w:szCs w:val="22"/>
              </w:rPr>
            </w:pPr>
            <w:r>
              <w:rPr>
                <w:rFonts w:ascii="Tahoma" w:eastAsia="Tahoma" w:hAnsi="Tahoma" w:cs="Tahoma"/>
                <w:sz w:val="22"/>
                <w:szCs w:val="22"/>
              </w:rPr>
              <w:t>12</w:t>
            </w:r>
          </w:p>
        </w:tc>
      </w:tr>
      <w:tr w:rsidR="00364B93" w14:paraId="223726BB" w14:textId="77777777" w:rsidTr="00364B93">
        <w:tc>
          <w:tcPr>
            <w:tcW w:w="2551" w:type="dxa"/>
          </w:tcPr>
          <w:p w14:paraId="584ACA9E" w14:textId="06C9040D" w:rsidR="00364B93" w:rsidRDefault="00364B93" w:rsidP="00364B93">
            <w:pPr>
              <w:widowControl/>
              <w:spacing w:line="288" w:lineRule="auto"/>
              <w:jc w:val="center"/>
              <w:rPr>
                <w:rFonts w:ascii="Tahoma" w:eastAsia="Tahoma" w:hAnsi="Tahoma" w:cs="Tahoma"/>
                <w:sz w:val="22"/>
                <w:szCs w:val="22"/>
              </w:rPr>
            </w:pPr>
            <w:r>
              <w:rPr>
                <w:rFonts w:ascii="Tahoma" w:eastAsia="Tahoma" w:hAnsi="Tahoma" w:cs="Tahoma"/>
                <w:sz w:val="22"/>
                <w:szCs w:val="22"/>
              </w:rPr>
              <w:t>Main Hall</w:t>
            </w:r>
          </w:p>
        </w:tc>
        <w:tc>
          <w:tcPr>
            <w:tcW w:w="2411" w:type="dxa"/>
          </w:tcPr>
          <w:p w14:paraId="484BE258" w14:textId="4481A82D" w:rsidR="00364B93" w:rsidRDefault="00EF24BB" w:rsidP="00364B93">
            <w:pPr>
              <w:widowControl/>
              <w:spacing w:line="288" w:lineRule="auto"/>
              <w:jc w:val="center"/>
              <w:rPr>
                <w:rFonts w:ascii="Tahoma" w:eastAsia="Tahoma" w:hAnsi="Tahoma" w:cs="Tahoma"/>
                <w:sz w:val="22"/>
                <w:szCs w:val="22"/>
              </w:rPr>
            </w:pPr>
            <w:r>
              <w:rPr>
                <w:rFonts w:ascii="Tahoma" w:eastAsia="Tahoma" w:hAnsi="Tahoma" w:cs="Tahoma"/>
                <w:sz w:val="22"/>
                <w:szCs w:val="22"/>
              </w:rPr>
              <w:t>35</w:t>
            </w:r>
          </w:p>
        </w:tc>
      </w:tr>
    </w:tbl>
    <w:p w14:paraId="7DB18FD2" w14:textId="77777777" w:rsidR="00364B93" w:rsidRDefault="00364B93">
      <w:pPr>
        <w:widowControl/>
        <w:spacing w:line="288" w:lineRule="auto"/>
        <w:rPr>
          <w:rFonts w:ascii="Tahoma" w:eastAsia="Tahoma" w:hAnsi="Tahoma" w:cs="Tahoma"/>
          <w:sz w:val="22"/>
          <w:szCs w:val="22"/>
        </w:rPr>
      </w:pPr>
    </w:p>
    <w:p w14:paraId="5CEB12C3" w14:textId="77777777" w:rsidR="00AB2876" w:rsidRDefault="00AB2876">
      <w:pPr>
        <w:widowControl/>
        <w:spacing w:line="288" w:lineRule="auto"/>
        <w:rPr>
          <w:rFonts w:ascii="Tahoma" w:eastAsia="Tahoma" w:hAnsi="Tahoma" w:cs="Tahoma"/>
          <w:sz w:val="22"/>
          <w:szCs w:val="22"/>
        </w:rPr>
      </w:pPr>
    </w:p>
    <w:p w14:paraId="413BB8DA" w14:textId="77777777"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SC7</w:t>
      </w:r>
      <w:r>
        <w:rPr>
          <w:rFonts w:ascii="Tahoma" w:eastAsia="Tahoma" w:hAnsi="Tahoma" w:cs="Tahoma"/>
          <w:sz w:val="22"/>
          <w:szCs w:val="22"/>
        </w:rPr>
        <w:t xml:space="preserve">: </w:t>
      </w:r>
    </w:p>
    <w:p w14:paraId="2B2F6042" w14:textId="77777777"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14:paraId="538C8E61" w14:textId="77777777" w:rsidR="00AB2876" w:rsidRDefault="00AB2876">
      <w:pPr>
        <w:widowControl/>
        <w:spacing w:line="288" w:lineRule="auto"/>
        <w:rPr>
          <w:rFonts w:ascii="Tahoma" w:eastAsia="Tahoma" w:hAnsi="Tahoma" w:cs="Tahoma"/>
          <w:sz w:val="22"/>
          <w:szCs w:val="22"/>
        </w:rPr>
      </w:pPr>
    </w:p>
    <w:p w14:paraId="523F073D" w14:textId="77777777"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SC8</w:t>
      </w:r>
      <w:r>
        <w:rPr>
          <w:rFonts w:ascii="Tahoma" w:eastAsia="Tahoma" w:hAnsi="Tahoma" w:cs="Tahoma"/>
          <w:sz w:val="22"/>
          <w:szCs w:val="22"/>
        </w:rPr>
        <w:t xml:space="preserve">: </w:t>
      </w:r>
    </w:p>
    <w:p w14:paraId="57058D7E" w14:textId="1B9A5059"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 xml:space="preserve">You will position furniture or the arrangement of the room as far as possible to facilitate people seating side by side, with at least one empty chair between each person, rather than face to face.  If tables are being used, you will place them </w:t>
      </w:r>
      <w:proofErr w:type="gramStart"/>
      <w:r>
        <w:rPr>
          <w:rFonts w:ascii="Tahoma" w:eastAsia="Tahoma" w:hAnsi="Tahoma" w:cs="Tahoma"/>
          <w:sz w:val="22"/>
          <w:szCs w:val="22"/>
        </w:rPr>
        <w:t>so as to</w:t>
      </w:r>
      <w:proofErr w:type="gramEnd"/>
      <w:r>
        <w:rPr>
          <w:rFonts w:ascii="Tahoma" w:eastAsia="Tahoma" w:hAnsi="Tahoma" w:cs="Tahoma"/>
          <w:sz w:val="22"/>
          <w:szCs w:val="22"/>
        </w:rPr>
        <w:t xml:space="preserve"> maintain a distance of at least 2 metres across the table between people who are face to face e.g. using a wide U-shape</w:t>
      </w:r>
    </w:p>
    <w:p w14:paraId="0A092B1F" w14:textId="1CC7EE00" w:rsidR="00671805" w:rsidRDefault="00671805">
      <w:pPr>
        <w:widowControl/>
        <w:spacing w:line="288" w:lineRule="auto"/>
        <w:rPr>
          <w:rFonts w:ascii="Tahoma" w:eastAsia="Tahoma" w:hAnsi="Tahoma" w:cs="Tahoma"/>
          <w:sz w:val="22"/>
          <w:szCs w:val="22"/>
        </w:rPr>
      </w:pPr>
    </w:p>
    <w:p w14:paraId="21234414" w14:textId="5558DA7C" w:rsidR="00671805" w:rsidRPr="000A2D6E" w:rsidRDefault="000A2D6E" w:rsidP="00671805">
      <w:pPr>
        <w:widowControl/>
        <w:spacing w:line="288" w:lineRule="auto"/>
        <w:rPr>
          <w:rFonts w:ascii="Tahoma" w:eastAsia="Tahoma" w:hAnsi="Tahoma" w:cs="Tahoma"/>
          <w:b/>
          <w:bCs/>
          <w:sz w:val="22"/>
          <w:szCs w:val="22"/>
        </w:rPr>
      </w:pPr>
      <w:r w:rsidRPr="000A2D6E">
        <w:rPr>
          <w:rFonts w:ascii="Tahoma" w:eastAsia="Tahoma" w:hAnsi="Tahoma" w:cs="Tahoma"/>
          <w:b/>
          <w:bCs/>
          <w:sz w:val="22"/>
          <w:szCs w:val="22"/>
        </w:rPr>
        <w:t>SC9:</w:t>
      </w:r>
    </w:p>
    <w:p w14:paraId="05D3D189" w14:textId="60CC8550" w:rsidR="00671805" w:rsidRPr="00671805" w:rsidRDefault="00671805" w:rsidP="00671805">
      <w:pPr>
        <w:widowControl/>
        <w:spacing w:line="288" w:lineRule="auto"/>
        <w:rPr>
          <w:rFonts w:ascii="Tahoma" w:eastAsia="Tahoma" w:hAnsi="Tahoma" w:cs="Tahoma"/>
          <w:sz w:val="22"/>
          <w:szCs w:val="22"/>
        </w:rPr>
      </w:pPr>
      <w:r w:rsidRPr="00671805">
        <w:rPr>
          <w:rFonts w:ascii="Tahoma" w:eastAsia="Tahoma" w:hAnsi="Tahoma" w:cs="Tahoma"/>
          <w:sz w:val="22"/>
          <w:szCs w:val="22"/>
        </w:rPr>
        <w:t>You MUST keep a record of the name and contact telephone number or email of all those who</w:t>
      </w:r>
    </w:p>
    <w:p w14:paraId="2A1A1930" w14:textId="77777777" w:rsidR="00671805" w:rsidRPr="00671805" w:rsidRDefault="00671805" w:rsidP="00671805">
      <w:pPr>
        <w:widowControl/>
        <w:spacing w:line="288" w:lineRule="auto"/>
        <w:rPr>
          <w:rFonts w:ascii="Tahoma" w:eastAsia="Tahoma" w:hAnsi="Tahoma" w:cs="Tahoma"/>
          <w:sz w:val="22"/>
          <w:szCs w:val="22"/>
        </w:rPr>
      </w:pPr>
      <w:r w:rsidRPr="00671805">
        <w:rPr>
          <w:rFonts w:ascii="Tahoma" w:eastAsia="Tahoma" w:hAnsi="Tahoma" w:cs="Tahoma"/>
          <w:sz w:val="22"/>
          <w:szCs w:val="22"/>
        </w:rPr>
        <w:t>attend your event for a period of 3 weeks after the event and provide the record to NHS Track</w:t>
      </w:r>
    </w:p>
    <w:p w14:paraId="3D023025" w14:textId="4645048E" w:rsidR="00671805" w:rsidRDefault="00671805" w:rsidP="00671805">
      <w:pPr>
        <w:widowControl/>
        <w:spacing w:line="288" w:lineRule="auto"/>
        <w:rPr>
          <w:rFonts w:ascii="Tahoma" w:eastAsia="Tahoma" w:hAnsi="Tahoma" w:cs="Tahoma"/>
          <w:sz w:val="22"/>
          <w:szCs w:val="22"/>
        </w:rPr>
      </w:pPr>
      <w:r w:rsidRPr="00671805">
        <w:rPr>
          <w:rFonts w:ascii="Tahoma" w:eastAsia="Tahoma" w:hAnsi="Tahoma" w:cs="Tahoma"/>
          <w:sz w:val="22"/>
          <w:szCs w:val="22"/>
        </w:rPr>
        <w:t>and trace if required, in accordance with Public Health Regulations.</w:t>
      </w:r>
    </w:p>
    <w:p w14:paraId="0B120EEA" w14:textId="77777777" w:rsidR="00AB2876" w:rsidRDefault="00AB2876">
      <w:pPr>
        <w:widowControl/>
        <w:spacing w:line="288" w:lineRule="auto"/>
        <w:rPr>
          <w:rFonts w:ascii="Tahoma" w:eastAsia="Tahoma" w:hAnsi="Tahoma" w:cs="Tahoma"/>
          <w:sz w:val="22"/>
          <w:szCs w:val="22"/>
        </w:rPr>
      </w:pPr>
    </w:p>
    <w:p w14:paraId="4ED2EF50" w14:textId="438B3BE4"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w:t>
      </w:r>
      <w:r w:rsidR="000A2D6E">
        <w:rPr>
          <w:rFonts w:ascii="Tahoma" w:eastAsia="Tahoma" w:hAnsi="Tahoma" w:cs="Tahoma"/>
          <w:b/>
          <w:sz w:val="22"/>
          <w:szCs w:val="22"/>
        </w:rPr>
        <w:t>10</w:t>
      </w:r>
      <w:r>
        <w:rPr>
          <w:rFonts w:ascii="Tahoma" w:eastAsia="Tahoma" w:hAnsi="Tahoma" w:cs="Tahoma"/>
          <w:sz w:val="22"/>
          <w:szCs w:val="22"/>
        </w:rPr>
        <w:t xml:space="preserve">: </w:t>
      </w:r>
    </w:p>
    <w:p w14:paraId="0D33B4C5" w14:textId="65225591"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You will be responsible for the disposal of all rubbish created during your hire, including tissues and cleaning cloths, in the rubbish bags provided before you leave the hall.</w:t>
      </w:r>
    </w:p>
    <w:p w14:paraId="13AAA1D7" w14:textId="77777777" w:rsidR="00AB2876" w:rsidRDefault="00AB2876">
      <w:pPr>
        <w:widowControl/>
        <w:spacing w:line="288" w:lineRule="auto"/>
        <w:rPr>
          <w:rFonts w:ascii="Tahoma" w:eastAsia="Tahoma" w:hAnsi="Tahoma" w:cs="Tahoma"/>
          <w:sz w:val="22"/>
          <w:szCs w:val="22"/>
        </w:rPr>
      </w:pPr>
    </w:p>
    <w:p w14:paraId="140F7865" w14:textId="4D825AFE"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SC1</w:t>
      </w:r>
      <w:r w:rsidR="000A2D6E">
        <w:rPr>
          <w:rFonts w:ascii="Tahoma" w:eastAsia="Tahoma" w:hAnsi="Tahoma" w:cs="Tahoma"/>
          <w:b/>
          <w:sz w:val="22"/>
          <w:szCs w:val="22"/>
        </w:rPr>
        <w:t>1</w:t>
      </w:r>
      <w:r>
        <w:rPr>
          <w:rFonts w:ascii="Tahoma" w:eastAsia="Tahoma" w:hAnsi="Tahoma" w:cs="Tahoma"/>
          <w:sz w:val="22"/>
          <w:szCs w:val="22"/>
        </w:rPr>
        <w:t>:</w:t>
      </w:r>
    </w:p>
    <w:p w14:paraId="308A7284" w14:textId="0F501DC8"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You will encourage users to bring their own drinks and food</w:t>
      </w:r>
      <w:r w:rsidR="00A54237">
        <w:rPr>
          <w:rFonts w:ascii="Tahoma" w:eastAsia="Tahoma" w:hAnsi="Tahoma" w:cs="Tahoma"/>
          <w:sz w:val="22"/>
          <w:szCs w:val="22"/>
        </w:rPr>
        <w:t xml:space="preserve"> to your sessions. </w:t>
      </w:r>
      <w:r>
        <w:rPr>
          <w:rFonts w:ascii="Tahoma" w:eastAsia="Tahoma" w:hAnsi="Tahoma" w:cs="Tahoma"/>
          <w:sz w:val="22"/>
          <w:szCs w:val="22"/>
        </w:rPr>
        <w:t>You will be responsible, if drinks or food are made</w:t>
      </w:r>
      <w:r w:rsidR="00A54237">
        <w:rPr>
          <w:rFonts w:ascii="Tahoma" w:eastAsia="Tahoma" w:hAnsi="Tahoma" w:cs="Tahoma"/>
          <w:sz w:val="22"/>
          <w:szCs w:val="22"/>
        </w:rPr>
        <w:t xml:space="preserve"> during your sessions</w:t>
      </w:r>
      <w:r>
        <w:rPr>
          <w:rFonts w:ascii="Tahoma" w:eastAsia="Tahoma" w:hAnsi="Tahoma" w:cs="Tahoma"/>
          <w:sz w:val="22"/>
          <w:szCs w:val="22"/>
        </w:rPr>
        <w:t xml:space="preserve">, for ensuring that all crockery and cutlery is washed in hot soapy water, </w:t>
      </w:r>
      <w:proofErr w:type="gramStart"/>
      <w:r>
        <w:rPr>
          <w:rFonts w:ascii="Tahoma" w:eastAsia="Tahoma" w:hAnsi="Tahoma" w:cs="Tahoma"/>
          <w:sz w:val="22"/>
          <w:szCs w:val="22"/>
        </w:rPr>
        <w:t>dried</w:t>
      </w:r>
      <w:proofErr w:type="gramEnd"/>
      <w:r>
        <w:rPr>
          <w:rFonts w:ascii="Tahoma" w:eastAsia="Tahoma" w:hAnsi="Tahoma" w:cs="Tahoma"/>
          <w:sz w:val="22"/>
          <w:szCs w:val="22"/>
        </w:rPr>
        <w:t xml:space="preserve"> and stowed away. You will bring your own clean tea towels, so as to reduce </w:t>
      </w:r>
      <w:r w:rsidR="00C56A07">
        <w:rPr>
          <w:rFonts w:ascii="Tahoma" w:eastAsia="Tahoma" w:hAnsi="Tahoma" w:cs="Tahoma"/>
          <w:sz w:val="22"/>
          <w:szCs w:val="22"/>
        </w:rPr>
        <w:t xml:space="preserve">the </w:t>
      </w:r>
      <w:r>
        <w:rPr>
          <w:rFonts w:ascii="Tahoma" w:eastAsia="Tahoma" w:hAnsi="Tahoma" w:cs="Tahoma"/>
          <w:sz w:val="22"/>
          <w:szCs w:val="22"/>
        </w:rPr>
        <w:t xml:space="preserve">risk of contamination between </w:t>
      </w:r>
      <w:proofErr w:type="gramStart"/>
      <w:r>
        <w:rPr>
          <w:rFonts w:ascii="Tahoma" w:eastAsia="Tahoma" w:hAnsi="Tahoma" w:cs="Tahoma"/>
          <w:sz w:val="22"/>
          <w:szCs w:val="22"/>
        </w:rPr>
        <w:t>hirers, and</w:t>
      </w:r>
      <w:proofErr w:type="gramEnd"/>
      <w:r>
        <w:rPr>
          <w:rFonts w:ascii="Tahoma" w:eastAsia="Tahoma" w:hAnsi="Tahoma" w:cs="Tahoma"/>
          <w:sz w:val="22"/>
          <w:szCs w:val="22"/>
        </w:rPr>
        <w:t xml:space="preserve"> take them away</w:t>
      </w:r>
      <w:r w:rsidR="00C56A07">
        <w:rPr>
          <w:rFonts w:ascii="Tahoma" w:eastAsia="Tahoma" w:hAnsi="Tahoma" w:cs="Tahoma"/>
          <w:sz w:val="22"/>
          <w:szCs w:val="22"/>
        </w:rPr>
        <w:t xml:space="preserve"> at the end of your session</w:t>
      </w:r>
      <w:r>
        <w:rPr>
          <w:rFonts w:ascii="Tahoma" w:eastAsia="Tahoma" w:hAnsi="Tahoma" w:cs="Tahoma"/>
          <w:sz w:val="22"/>
          <w:szCs w:val="22"/>
        </w:rPr>
        <w:t xml:space="preserve">. We will provide washing up liquid and washing up cloths. </w:t>
      </w:r>
    </w:p>
    <w:p w14:paraId="0EA8F323" w14:textId="77777777" w:rsidR="00671805" w:rsidRDefault="00671805">
      <w:pPr>
        <w:widowControl/>
        <w:spacing w:line="288" w:lineRule="auto"/>
        <w:rPr>
          <w:rFonts w:ascii="Tahoma" w:eastAsia="Tahoma" w:hAnsi="Tahoma" w:cs="Tahoma"/>
          <w:sz w:val="22"/>
          <w:szCs w:val="22"/>
        </w:rPr>
      </w:pPr>
    </w:p>
    <w:p w14:paraId="4A57F1CB" w14:textId="77777777" w:rsidR="00AB2876" w:rsidRDefault="00AB2876">
      <w:pPr>
        <w:widowControl/>
        <w:spacing w:line="288" w:lineRule="auto"/>
        <w:rPr>
          <w:rFonts w:ascii="Tahoma" w:eastAsia="Tahoma" w:hAnsi="Tahoma" w:cs="Tahoma"/>
          <w:sz w:val="22"/>
          <w:szCs w:val="22"/>
        </w:rPr>
      </w:pPr>
    </w:p>
    <w:p w14:paraId="2AE3C94C" w14:textId="4805C27E"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lastRenderedPageBreak/>
        <w:t>SC1</w:t>
      </w:r>
      <w:r w:rsidR="000A2D6E">
        <w:rPr>
          <w:rFonts w:ascii="Tahoma" w:eastAsia="Tahoma" w:hAnsi="Tahoma" w:cs="Tahoma"/>
          <w:b/>
          <w:sz w:val="22"/>
          <w:szCs w:val="22"/>
        </w:rPr>
        <w:t>2</w:t>
      </w:r>
      <w:r>
        <w:rPr>
          <w:rFonts w:ascii="Tahoma" w:eastAsia="Tahoma" w:hAnsi="Tahoma" w:cs="Tahoma"/>
          <w:b/>
          <w:sz w:val="22"/>
          <w:szCs w:val="22"/>
        </w:rPr>
        <w:t>:</w:t>
      </w:r>
      <w:r>
        <w:rPr>
          <w:rFonts w:ascii="Tahoma" w:eastAsia="Tahoma" w:hAnsi="Tahoma" w:cs="Tahoma"/>
          <w:sz w:val="22"/>
          <w:szCs w:val="22"/>
        </w:rPr>
        <w:t xml:space="preserve"> </w:t>
      </w:r>
    </w:p>
    <w:p w14:paraId="7FAE2632" w14:textId="77777777"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56FC5834" w14:textId="77777777" w:rsidR="00AB2876" w:rsidRDefault="00AB2876">
      <w:pPr>
        <w:widowControl/>
        <w:spacing w:line="288" w:lineRule="auto"/>
        <w:rPr>
          <w:rFonts w:ascii="Tahoma" w:eastAsia="Tahoma" w:hAnsi="Tahoma" w:cs="Tahoma"/>
          <w:sz w:val="22"/>
          <w:szCs w:val="22"/>
        </w:rPr>
      </w:pPr>
    </w:p>
    <w:p w14:paraId="29D0AF77" w14:textId="37492CE8"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t>SC1</w:t>
      </w:r>
      <w:r w:rsidR="000A2D6E">
        <w:rPr>
          <w:rFonts w:ascii="Tahoma" w:eastAsia="Tahoma" w:hAnsi="Tahoma" w:cs="Tahoma"/>
          <w:b/>
          <w:sz w:val="22"/>
          <w:szCs w:val="22"/>
        </w:rPr>
        <w:t>3</w:t>
      </w:r>
      <w:r>
        <w:rPr>
          <w:rFonts w:ascii="Tahoma" w:eastAsia="Tahoma" w:hAnsi="Tahoma" w:cs="Tahoma"/>
          <w:sz w:val="22"/>
          <w:szCs w:val="22"/>
        </w:rPr>
        <w:t xml:space="preserve">: </w:t>
      </w:r>
    </w:p>
    <w:p w14:paraId="45E82346" w14:textId="19A9D7EB"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 xml:space="preserve">In the event of someone becoming unwell with suspected Covid-19 symptoms while at the hall you should remove them to the designated safe area which is </w:t>
      </w:r>
      <w:r w:rsidR="00A53F6D">
        <w:rPr>
          <w:rFonts w:ascii="Tahoma" w:eastAsia="Tahoma" w:hAnsi="Tahoma" w:cs="Tahoma"/>
          <w:sz w:val="22"/>
          <w:szCs w:val="22"/>
        </w:rPr>
        <w:t>in the changing rooms off the toilets</w:t>
      </w:r>
      <w:r>
        <w:rPr>
          <w:rFonts w:ascii="Tahoma" w:eastAsia="Tahoma" w:hAnsi="Tahoma" w:cs="Tahoma"/>
          <w:sz w:val="22"/>
          <w:szCs w:val="22"/>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w:t>
      </w:r>
      <w:r w:rsidR="00137279">
        <w:rPr>
          <w:rFonts w:ascii="Tahoma" w:eastAsia="Tahoma" w:hAnsi="Tahoma" w:cs="Tahoma"/>
          <w:sz w:val="22"/>
          <w:szCs w:val="22"/>
        </w:rPr>
        <w:t>Booking Secretary</w:t>
      </w:r>
      <w:r>
        <w:rPr>
          <w:rFonts w:ascii="Tahoma" w:eastAsia="Tahoma" w:hAnsi="Tahoma" w:cs="Tahoma"/>
          <w:sz w:val="22"/>
          <w:szCs w:val="22"/>
        </w:rPr>
        <w:t xml:space="preserve"> </w:t>
      </w:r>
      <w:r w:rsidR="00C56A07">
        <w:rPr>
          <w:rFonts w:ascii="Tahoma" w:eastAsia="Tahoma" w:hAnsi="Tahoma" w:cs="Tahoma"/>
          <w:sz w:val="22"/>
          <w:szCs w:val="22"/>
        </w:rPr>
        <w:t xml:space="preserve">immediately </w:t>
      </w:r>
      <w:r>
        <w:rPr>
          <w:rFonts w:ascii="Tahoma" w:eastAsia="Tahoma" w:hAnsi="Tahoma" w:cs="Tahoma"/>
          <w:sz w:val="22"/>
          <w:szCs w:val="22"/>
        </w:rPr>
        <w:t xml:space="preserve">on </w:t>
      </w:r>
      <w:r w:rsidR="00137279">
        <w:rPr>
          <w:rFonts w:ascii="Tahoma" w:eastAsia="Tahoma" w:hAnsi="Tahoma" w:cs="Tahoma"/>
          <w:sz w:val="22"/>
          <w:szCs w:val="22"/>
        </w:rPr>
        <w:t>01522 738259 or 07525 460128</w:t>
      </w:r>
      <w:r>
        <w:rPr>
          <w:rFonts w:ascii="Tahoma" w:eastAsia="Tahoma" w:hAnsi="Tahoma" w:cs="Tahoma"/>
          <w:sz w:val="22"/>
          <w:szCs w:val="22"/>
        </w:rPr>
        <w:t>.</w:t>
      </w:r>
      <w:r w:rsidR="007531B0">
        <w:rPr>
          <w:rFonts w:ascii="Tahoma" w:eastAsia="Tahoma" w:hAnsi="Tahoma" w:cs="Tahoma"/>
          <w:sz w:val="22"/>
          <w:szCs w:val="22"/>
        </w:rPr>
        <w:t xml:space="preserve"> A copy of the treatment plan you need to follow is enclosed.</w:t>
      </w:r>
    </w:p>
    <w:p w14:paraId="3CFA897F" w14:textId="7279967D" w:rsidR="007531B0" w:rsidRDefault="007531B0">
      <w:pPr>
        <w:widowControl/>
        <w:spacing w:line="288" w:lineRule="auto"/>
        <w:rPr>
          <w:rFonts w:ascii="Tahoma" w:eastAsia="Tahoma" w:hAnsi="Tahoma" w:cs="Tahoma"/>
          <w:b/>
          <w:sz w:val="22"/>
          <w:szCs w:val="22"/>
        </w:rPr>
      </w:pPr>
    </w:p>
    <w:p w14:paraId="3D8F32F2" w14:textId="39A2395E" w:rsidR="007531B0" w:rsidRDefault="007531B0">
      <w:pPr>
        <w:widowControl/>
        <w:spacing w:line="288" w:lineRule="auto"/>
        <w:rPr>
          <w:rFonts w:ascii="Tahoma" w:eastAsia="Tahoma" w:hAnsi="Tahoma" w:cs="Tahoma"/>
          <w:b/>
          <w:sz w:val="22"/>
          <w:szCs w:val="22"/>
        </w:rPr>
      </w:pPr>
    </w:p>
    <w:p w14:paraId="1F7FA19E" w14:textId="4B09F3BD" w:rsidR="007531B0" w:rsidRDefault="007531B0">
      <w:pPr>
        <w:widowControl/>
        <w:spacing w:line="288" w:lineRule="auto"/>
        <w:rPr>
          <w:rFonts w:ascii="Tahoma" w:eastAsia="Tahoma" w:hAnsi="Tahoma" w:cs="Tahoma"/>
          <w:b/>
          <w:sz w:val="22"/>
          <w:szCs w:val="22"/>
        </w:rPr>
      </w:pPr>
      <w:r>
        <w:rPr>
          <w:rFonts w:ascii="Tahoma" w:eastAsia="Tahoma" w:hAnsi="Tahoma" w:cs="Tahoma"/>
          <w:b/>
          <w:sz w:val="22"/>
          <w:szCs w:val="22"/>
        </w:rPr>
        <w:t>SC1</w:t>
      </w:r>
      <w:r w:rsidR="000A2D6E">
        <w:rPr>
          <w:rFonts w:ascii="Tahoma" w:eastAsia="Tahoma" w:hAnsi="Tahoma" w:cs="Tahoma"/>
          <w:b/>
          <w:sz w:val="22"/>
          <w:szCs w:val="22"/>
        </w:rPr>
        <w:t>4</w:t>
      </w:r>
      <w:r>
        <w:rPr>
          <w:rFonts w:ascii="Tahoma" w:eastAsia="Tahoma" w:hAnsi="Tahoma" w:cs="Tahoma"/>
          <w:b/>
          <w:sz w:val="22"/>
          <w:szCs w:val="22"/>
        </w:rPr>
        <w:t>:</w:t>
      </w:r>
    </w:p>
    <w:p w14:paraId="16A41DB7" w14:textId="269787AD" w:rsidR="007531B0" w:rsidRPr="001B06F2" w:rsidRDefault="007531B0">
      <w:pPr>
        <w:widowControl/>
        <w:spacing w:line="288" w:lineRule="auto"/>
        <w:rPr>
          <w:rFonts w:ascii="Tahoma" w:eastAsia="Tahoma" w:hAnsi="Tahoma" w:cs="Tahoma"/>
          <w:bCs/>
          <w:sz w:val="22"/>
          <w:szCs w:val="22"/>
        </w:rPr>
      </w:pPr>
      <w:r w:rsidRPr="001B06F2">
        <w:rPr>
          <w:rFonts w:ascii="Tahoma" w:eastAsia="Tahoma" w:hAnsi="Tahoma" w:cs="Tahoma"/>
          <w:bCs/>
          <w:sz w:val="22"/>
          <w:szCs w:val="22"/>
        </w:rPr>
        <w:t xml:space="preserve">For events with more the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 first and to invite </w:t>
      </w:r>
      <w:r w:rsidR="001B06F2" w:rsidRPr="001B06F2">
        <w:rPr>
          <w:rFonts w:ascii="Tahoma" w:eastAsia="Tahoma" w:hAnsi="Tahoma" w:cs="Tahoma"/>
          <w:bCs/>
          <w:sz w:val="22"/>
          <w:szCs w:val="22"/>
        </w:rPr>
        <w:t>people to use the toilets at the int</w:t>
      </w:r>
      <w:r w:rsidR="001B06F2">
        <w:rPr>
          <w:rFonts w:ascii="Tahoma" w:eastAsia="Tahoma" w:hAnsi="Tahoma" w:cs="Tahoma"/>
          <w:bCs/>
          <w:sz w:val="22"/>
          <w:szCs w:val="22"/>
        </w:rPr>
        <w:t>er</w:t>
      </w:r>
      <w:r w:rsidR="001B06F2" w:rsidRPr="001B06F2">
        <w:rPr>
          <w:rFonts w:ascii="Tahoma" w:eastAsia="Tahoma" w:hAnsi="Tahoma" w:cs="Tahoma"/>
          <w:bCs/>
          <w:sz w:val="22"/>
          <w:szCs w:val="22"/>
        </w:rPr>
        <w:t>val row by row.</w:t>
      </w:r>
    </w:p>
    <w:p w14:paraId="2AACD5DF" w14:textId="717F3DE5" w:rsidR="001B06F2" w:rsidRDefault="001B06F2">
      <w:pPr>
        <w:widowControl/>
        <w:spacing w:line="288" w:lineRule="auto"/>
        <w:rPr>
          <w:rFonts w:ascii="Tahoma" w:eastAsia="Tahoma" w:hAnsi="Tahoma" w:cs="Tahoma"/>
          <w:b/>
          <w:sz w:val="22"/>
          <w:szCs w:val="22"/>
        </w:rPr>
      </w:pPr>
    </w:p>
    <w:p w14:paraId="39767766" w14:textId="77777777" w:rsidR="001B06F2" w:rsidRDefault="001B06F2">
      <w:pPr>
        <w:widowControl/>
        <w:spacing w:line="288" w:lineRule="auto"/>
        <w:rPr>
          <w:rFonts w:ascii="Tahoma" w:eastAsia="Tahoma" w:hAnsi="Tahoma" w:cs="Tahoma"/>
          <w:b/>
          <w:sz w:val="22"/>
          <w:szCs w:val="22"/>
        </w:rPr>
      </w:pPr>
    </w:p>
    <w:p w14:paraId="5AD27E5D" w14:textId="766EC01F" w:rsidR="001B06F2" w:rsidRDefault="001B06F2">
      <w:pPr>
        <w:widowControl/>
        <w:spacing w:line="288" w:lineRule="auto"/>
        <w:rPr>
          <w:rFonts w:ascii="Tahoma" w:eastAsia="Tahoma" w:hAnsi="Tahoma" w:cs="Tahoma"/>
          <w:b/>
          <w:sz w:val="22"/>
          <w:szCs w:val="22"/>
        </w:rPr>
      </w:pPr>
      <w:r>
        <w:rPr>
          <w:rFonts w:ascii="Tahoma" w:eastAsia="Tahoma" w:hAnsi="Tahoma" w:cs="Tahoma"/>
          <w:b/>
          <w:sz w:val="22"/>
          <w:szCs w:val="22"/>
        </w:rPr>
        <w:t>SC15:</w:t>
      </w:r>
    </w:p>
    <w:p w14:paraId="11CD646B" w14:textId="079DD9B3" w:rsidR="001B06F2" w:rsidRDefault="001B06F2">
      <w:pPr>
        <w:widowControl/>
        <w:spacing w:line="288" w:lineRule="auto"/>
        <w:rPr>
          <w:rFonts w:ascii="Tahoma" w:eastAsia="Tahoma" w:hAnsi="Tahoma" w:cs="Tahoma"/>
          <w:bCs/>
          <w:sz w:val="22"/>
          <w:szCs w:val="22"/>
        </w:rPr>
      </w:pPr>
      <w:r w:rsidRPr="001B06F2">
        <w:rPr>
          <w:rFonts w:ascii="Tahoma" w:eastAsia="Tahoma" w:hAnsi="Tahoma" w:cs="Tahoma"/>
          <w:bCs/>
          <w:sz w:val="22"/>
          <w:szCs w:val="22"/>
        </w:rPr>
        <w:t xml:space="preserve">In order to avoid the risk of aerosol or droplet transmission, you must take steps to avoid people needing to unduly raise their voices to each other, </w:t>
      </w:r>
      <w:proofErr w:type="spellStart"/>
      <w:r w:rsidRPr="001B06F2">
        <w:rPr>
          <w:rFonts w:ascii="Tahoma" w:eastAsia="Tahoma" w:hAnsi="Tahoma" w:cs="Tahoma"/>
          <w:bCs/>
          <w:sz w:val="22"/>
          <w:szCs w:val="22"/>
        </w:rPr>
        <w:t>eg</w:t>
      </w:r>
      <w:proofErr w:type="spellEnd"/>
      <w:r w:rsidRPr="001B06F2">
        <w:rPr>
          <w:rFonts w:ascii="Tahoma" w:eastAsia="Tahoma" w:hAnsi="Tahoma" w:cs="Tahoma"/>
          <w:bCs/>
          <w:sz w:val="22"/>
          <w:szCs w:val="22"/>
        </w:rPr>
        <w:t xml:space="preserve"> refrain from playing music or broadcasts at a volume which makes normal conversation difficult</w:t>
      </w:r>
    </w:p>
    <w:p w14:paraId="4DB561DF" w14:textId="42788A8B" w:rsidR="0084517A" w:rsidRDefault="0084517A">
      <w:pPr>
        <w:widowControl/>
        <w:spacing w:line="288" w:lineRule="auto"/>
        <w:rPr>
          <w:rFonts w:ascii="Tahoma" w:eastAsia="Tahoma" w:hAnsi="Tahoma" w:cs="Tahoma"/>
          <w:bCs/>
          <w:sz w:val="22"/>
          <w:szCs w:val="22"/>
        </w:rPr>
      </w:pPr>
    </w:p>
    <w:p w14:paraId="2567CADE" w14:textId="5805351C" w:rsidR="0084517A" w:rsidRPr="0084517A" w:rsidRDefault="0084517A">
      <w:pPr>
        <w:widowControl/>
        <w:spacing w:line="288" w:lineRule="auto"/>
        <w:rPr>
          <w:rFonts w:ascii="Tahoma" w:eastAsia="Tahoma" w:hAnsi="Tahoma" w:cs="Tahoma"/>
          <w:b/>
          <w:sz w:val="22"/>
          <w:szCs w:val="22"/>
        </w:rPr>
      </w:pPr>
      <w:r w:rsidRPr="0084517A">
        <w:rPr>
          <w:rFonts w:ascii="Tahoma" w:eastAsia="Tahoma" w:hAnsi="Tahoma" w:cs="Tahoma"/>
          <w:b/>
          <w:sz w:val="22"/>
          <w:szCs w:val="22"/>
        </w:rPr>
        <w:t>SC16:</w:t>
      </w:r>
    </w:p>
    <w:p w14:paraId="5AD352DB" w14:textId="7F2C981A" w:rsidR="0084517A" w:rsidRPr="001B06F2" w:rsidRDefault="0084517A">
      <w:pPr>
        <w:widowControl/>
        <w:spacing w:line="288" w:lineRule="auto"/>
        <w:rPr>
          <w:rFonts w:ascii="Tahoma" w:eastAsia="Tahoma" w:hAnsi="Tahoma" w:cs="Tahoma"/>
          <w:bCs/>
          <w:sz w:val="22"/>
          <w:szCs w:val="22"/>
        </w:rPr>
      </w:pPr>
      <w:r>
        <w:rPr>
          <w:rFonts w:ascii="Tahoma" w:eastAsia="Tahoma" w:hAnsi="Tahoma" w:cs="Tahoma"/>
          <w:bCs/>
          <w:sz w:val="22"/>
          <w:szCs w:val="22"/>
        </w:rPr>
        <w:t xml:space="preserve">You will encourage all those attending your activity to wear a face covering unless an exception or other government guidance applies to the activity. A face covering is not required when people are eating or drinking but they should be seated in doing so. </w:t>
      </w:r>
      <w:r w:rsidR="00671805">
        <w:rPr>
          <w:rFonts w:ascii="Tahoma" w:eastAsia="Tahoma" w:hAnsi="Tahoma" w:cs="Tahoma"/>
          <w:bCs/>
          <w:sz w:val="22"/>
          <w:szCs w:val="22"/>
        </w:rPr>
        <w:t xml:space="preserve">All face masks must be replaced as soon as people have finished eating and drinking. </w:t>
      </w:r>
      <w:r>
        <w:rPr>
          <w:rFonts w:ascii="Tahoma" w:eastAsia="Tahoma" w:hAnsi="Tahoma" w:cs="Tahoma"/>
          <w:bCs/>
          <w:sz w:val="22"/>
          <w:szCs w:val="22"/>
        </w:rPr>
        <w:t>A full list of exceptions is included in the risk assessment</w:t>
      </w:r>
    </w:p>
    <w:p w14:paraId="7795F72C" w14:textId="6CD4097D" w:rsidR="007531B0" w:rsidRDefault="007531B0">
      <w:pPr>
        <w:widowControl/>
        <w:spacing w:line="288" w:lineRule="auto"/>
        <w:rPr>
          <w:rFonts w:ascii="Tahoma" w:eastAsia="Tahoma" w:hAnsi="Tahoma" w:cs="Tahoma"/>
          <w:b/>
          <w:sz w:val="22"/>
          <w:szCs w:val="22"/>
        </w:rPr>
      </w:pPr>
    </w:p>
    <w:p w14:paraId="1D7CFDEB" w14:textId="77777777" w:rsidR="00671805" w:rsidRDefault="00671805">
      <w:pPr>
        <w:widowControl/>
        <w:spacing w:line="288" w:lineRule="auto"/>
        <w:rPr>
          <w:rFonts w:ascii="Tahoma" w:eastAsia="Tahoma" w:hAnsi="Tahoma" w:cs="Tahoma"/>
          <w:b/>
          <w:sz w:val="22"/>
          <w:szCs w:val="22"/>
        </w:rPr>
      </w:pPr>
    </w:p>
    <w:p w14:paraId="77C85AFC" w14:textId="77777777" w:rsidR="007531B0" w:rsidRDefault="007531B0">
      <w:pPr>
        <w:widowControl/>
        <w:spacing w:line="288" w:lineRule="auto"/>
        <w:rPr>
          <w:rFonts w:ascii="Tahoma" w:eastAsia="Tahoma" w:hAnsi="Tahoma" w:cs="Tahoma"/>
          <w:b/>
          <w:sz w:val="22"/>
          <w:szCs w:val="22"/>
        </w:rPr>
      </w:pPr>
    </w:p>
    <w:p w14:paraId="4C59B5F2" w14:textId="7A6B2E97" w:rsidR="00AB2876" w:rsidRDefault="0098536D">
      <w:pPr>
        <w:widowControl/>
        <w:spacing w:line="288" w:lineRule="auto"/>
        <w:rPr>
          <w:rFonts w:ascii="Tahoma" w:eastAsia="Tahoma" w:hAnsi="Tahoma" w:cs="Tahoma"/>
          <w:sz w:val="22"/>
          <w:szCs w:val="22"/>
        </w:rPr>
      </w:pPr>
      <w:r>
        <w:rPr>
          <w:rFonts w:ascii="Tahoma" w:eastAsia="Tahoma" w:hAnsi="Tahoma" w:cs="Tahoma"/>
          <w:b/>
          <w:sz w:val="22"/>
          <w:szCs w:val="22"/>
        </w:rPr>
        <w:lastRenderedPageBreak/>
        <w:t>SC1</w:t>
      </w:r>
      <w:r w:rsidR="0084517A">
        <w:rPr>
          <w:rFonts w:ascii="Tahoma" w:eastAsia="Tahoma" w:hAnsi="Tahoma" w:cs="Tahoma"/>
          <w:b/>
          <w:sz w:val="22"/>
          <w:szCs w:val="22"/>
        </w:rPr>
        <w:t>7</w:t>
      </w:r>
      <w:r>
        <w:rPr>
          <w:rFonts w:ascii="Tahoma" w:eastAsia="Tahoma" w:hAnsi="Tahoma" w:cs="Tahoma"/>
          <w:b/>
          <w:sz w:val="22"/>
          <w:szCs w:val="22"/>
        </w:rPr>
        <w:t>:</w:t>
      </w:r>
      <w:r>
        <w:rPr>
          <w:rFonts w:ascii="Tahoma" w:eastAsia="Tahoma" w:hAnsi="Tahoma" w:cs="Tahoma"/>
          <w:sz w:val="22"/>
          <w:szCs w:val="22"/>
        </w:rPr>
        <w:t xml:space="preserve"> </w:t>
      </w:r>
    </w:p>
    <w:p w14:paraId="28A5D2C4" w14:textId="77777777"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 xml:space="preserve">Other special points as appropriate. </w:t>
      </w:r>
    </w:p>
    <w:p w14:paraId="4081C0E7" w14:textId="78B76A86" w:rsidR="00AB2876" w:rsidRPr="00137279" w:rsidRDefault="0098536D">
      <w:pPr>
        <w:widowControl/>
        <w:spacing w:line="288" w:lineRule="auto"/>
        <w:rPr>
          <w:rFonts w:ascii="Tahoma" w:eastAsia="Tahoma" w:hAnsi="Tahoma" w:cs="Tahoma"/>
          <w:b/>
          <w:bCs/>
          <w:sz w:val="22"/>
          <w:szCs w:val="22"/>
        </w:rPr>
      </w:pPr>
      <w:r w:rsidRPr="00137279">
        <w:rPr>
          <w:rFonts w:ascii="Tahoma" w:eastAsia="Tahoma" w:hAnsi="Tahoma" w:cs="Tahoma"/>
          <w:b/>
          <w:bCs/>
          <w:sz w:val="22"/>
          <w:szCs w:val="22"/>
        </w:rPr>
        <w:t>Where a group uses their own equipment:</w:t>
      </w:r>
    </w:p>
    <w:p w14:paraId="4CD23D00" w14:textId="193FFE00" w:rsidR="00AB2876" w:rsidRDefault="0098536D">
      <w:pPr>
        <w:widowControl/>
        <w:spacing w:line="288" w:lineRule="auto"/>
        <w:rPr>
          <w:rFonts w:ascii="Tahoma" w:eastAsia="Tahoma" w:hAnsi="Tahoma" w:cs="Tahoma"/>
          <w:sz w:val="22"/>
          <w:szCs w:val="22"/>
        </w:rPr>
      </w:pPr>
      <w:r>
        <w:rPr>
          <w:rFonts w:ascii="Tahoma" w:eastAsia="Tahoma" w:hAnsi="Tahoma" w:cs="Tahoma"/>
          <w:sz w:val="22"/>
          <w:szCs w:val="22"/>
        </w:rPr>
        <w:t>You will ask those attending to bring their own equipment and not share it with other members or You will avoid using equipment, which is difficult to clean, as far as possible. You will ensure that any equipment you provide is cleaned before use and before being stored in the hall’s cupboards.</w:t>
      </w:r>
    </w:p>
    <w:p w14:paraId="7B6E60F2" w14:textId="77777777" w:rsidR="00137279" w:rsidRDefault="00137279">
      <w:pPr>
        <w:rPr>
          <w:rFonts w:ascii="Tahoma" w:eastAsia="Tahoma" w:hAnsi="Tahoma" w:cs="Tahoma"/>
          <w:sz w:val="22"/>
          <w:szCs w:val="22"/>
        </w:rPr>
      </w:pPr>
    </w:p>
    <w:p w14:paraId="650B828A" w14:textId="26C4398D" w:rsidR="00AB2876" w:rsidRDefault="00AB2876">
      <w:pPr>
        <w:rPr>
          <w:rFonts w:ascii="Tahoma" w:eastAsia="Tahoma" w:hAnsi="Tahoma" w:cs="Tahoma"/>
          <w:sz w:val="22"/>
          <w:szCs w:val="22"/>
        </w:rPr>
      </w:pPr>
    </w:p>
    <w:p w14:paraId="50E099F5" w14:textId="34BFD5EA" w:rsidR="0097189B" w:rsidRDefault="0097189B">
      <w:pPr>
        <w:rPr>
          <w:rFonts w:ascii="Tahoma" w:eastAsia="Tahoma" w:hAnsi="Tahoma" w:cs="Tahoma"/>
          <w:sz w:val="22"/>
          <w:szCs w:val="22"/>
        </w:rPr>
      </w:pPr>
      <w:r>
        <w:rPr>
          <w:rFonts w:ascii="Tahoma" w:eastAsia="Tahoma" w:hAnsi="Tahoma" w:cs="Tahoma"/>
          <w:sz w:val="22"/>
          <w:szCs w:val="22"/>
        </w:rPr>
        <w:t>Signed by hirer…………………………………………………………………………………………………</w:t>
      </w:r>
    </w:p>
    <w:p w14:paraId="3E7E50F1" w14:textId="0EF40CB7" w:rsidR="0097189B" w:rsidRDefault="0097189B">
      <w:pPr>
        <w:rPr>
          <w:rFonts w:ascii="Tahoma" w:eastAsia="Tahoma" w:hAnsi="Tahoma" w:cs="Tahoma"/>
          <w:sz w:val="22"/>
          <w:szCs w:val="22"/>
        </w:rPr>
      </w:pPr>
    </w:p>
    <w:p w14:paraId="43986FD1" w14:textId="481933D2" w:rsidR="0097189B" w:rsidRDefault="0097189B">
      <w:pPr>
        <w:rPr>
          <w:rFonts w:ascii="Tahoma" w:eastAsia="Tahoma" w:hAnsi="Tahoma" w:cs="Tahoma"/>
          <w:sz w:val="22"/>
          <w:szCs w:val="22"/>
        </w:rPr>
      </w:pPr>
      <w:r>
        <w:rPr>
          <w:rFonts w:ascii="Tahoma" w:eastAsia="Tahoma" w:hAnsi="Tahoma" w:cs="Tahoma"/>
          <w:sz w:val="22"/>
          <w:szCs w:val="22"/>
        </w:rPr>
        <w:t>Full name………………………………………………………………………………………………………..</w:t>
      </w:r>
    </w:p>
    <w:p w14:paraId="4F90F77D" w14:textId="0773452A" w:rsidR="0097189B" w:rsidRDefault="0097189B">
      <w:pPr>
        <w:rPr>
          <w:rFonts w:ascii="Tahoma" w:eastAsia="Tahoma" w:hAnsi="Tahoma" w:cs="Tahoma"/>
          <w:sz w:val="22"/>
          <w:szCs w:val="22"/>
        </w:rPr>
      </w:pPr>
    </w:p>
    <w:p w14:paraId="6C310C0F" w14:textId="7E70497A" w:rsidR="0097189B" w:rsidRDefault="0097189B">
      <w:pPr>
        <w:rPr>
          <w:rFonts w:ascii="Tahoma" w:eastAsia="Tahoma" w:hAnsi="Tahoma" w:cs="Tahoma"/>
          <w:sz w:val="22"/>
          <w:szCs w:val="22"/>
        </w:rPr>
      </w:pPr>
      <w:r>
        <w:rPr>
          <w:rFonts w:ascii="Tahoma" w:eastAsia="Tahoma" w:hAnsi="Tahoma" w:cs="Tahoma"/>
          <w:sz w:val="22"/>
          <w:szCs w:val="22"/>
        </w:rPr>
        <w:t>Date……………………………………………………………………………………………………………….</w:t>
      </w:r>
    </w:p>
    <w:sectPr w:rsidR="0097189B">
      <w:headerReference w:type="even" r:id="rId6"/>
      <w:headerReference w:type="default" r:id="rId7"/>
      <w:footerReference w:type="even" r:id="rId8"/>
      <w:footerReference w:type="default" r:id="rId9"/>
      <w:headerReference w:type="first" r:id="rId10"/>
      <w:footerReference w:type="first" r:id="rId11"/>
      <w:pgSz w:w="11906" w:h="16838"/>
      <w:pgMar w:top="2127" w:right="1134" w:bottom="1701" w:left="1134"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545C" w14:textId="77777777" w:rsidR="00EA535F" w:rsidRDefault="00EA535F">
      <w:r>
        <w:separator/>
      </w:r>
    </w:p>
  </w:endnote>
  <w:endnote w:type="continuationSeparator" w:id="0">
    <w:p w14:paraId="60211CAE" w14:textId="77777777" w:rsidR="00EA535F" w:rsidRDefault="00EA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CC53" w14:textId="77777777" w:rsidR="00AB2876" w:rsidRDefault="00AB287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DC7E" w14:textId="71FB7981" w:rsidR="00AB2876" w:rsidRPr="00A54237" w:rsidRDefault="00AB2876" w:rsidP="00A54237">
    <w:pPr>
      <w:pBdr>
        <w:top w:val="nil"/>
        <w:left w:val="nil"/>
        <w:bottom w:val="nil"/>
        <w:right w:val="nil"/>
        <w:between w:val="nil"/>
      </w:pBdr>
      <w:tabs>
        <w:tab w:val="center" w:pos="4513"/>
        <w:tab w:val="right" w:pos="9026"/>
      </w:tabs>
      <w:jc w:val="right"/>
      <w:rPr>
        <w:rFonts w:ascii="Tahoma" w:eastAsia="Tahoma" w:hAnsi="Tahoma" w:cs="Tahoma"/>
        <w:b/>
        <w:color w:val="00B0F0"/>
        <w:sz w:val="20"/>
        <w:szCs w:val="20"/>
      </w:rPr>
    </w:pPr>
    <w:bookmarkStart w:id="0" w:name="_gjdgxs" w:colFirst="0" w:colLast="0"/>
    <w:bookmarkEnd w:id="0"/>
  </w:p>
  <w:p w14:paraId="4F6A9EB2" w14:textId="77777777" w:rsidR="00AB2876" w:rsidRDefault="00AB287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33F7" w14:textId="77777777" w:rsidR="00AB2876" w:rsidRDefault="00AB287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C10E0" w14:textId="77777777" w:rsidR="00EA535F" w:rsidRDefault="00EA535F">
      <w:r>
        <w:separator/>
      </w:r>
    </w:p>
  </w:footnote>
  <w:footnote w:type="continuationSeparator" w:id="0">
    <w:p w14:paraId="2741ED87" w14:textId="77777777" w:rsidR="00EA535F" w:rsidRDefault="00EA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4E7D" w14:textId="77777777" w:rsidR="00AB2876" w:rsidRDefault="00AB287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B87B" w14:textId="7CF13B2B" w:rsidR="00AB2876" w:rsidRDefault="00364B93">
    <w:pPr>
      <w:pBdr>
        <w:top w:val="nil"/>
        <w:left w:val="nil"/>
        <w:bottom w:val="nil"/>
        <w:right w:val="nil"/>
        <w:between w:val="nil"/>
      </w:pBdr>
      <w:tabs>
        <w:tab w:val="center" w:pos="4513"/>
        <w:tab w:val="right" w:pos="9026"/>
      </w:tabs>
      <w:rPr>
        <w:color w:val="000000"/>
      </w:rPr>
    </w:pPr>
    <w:r>
      <w:rPr>
        <w:color w:val="000000"/>
      </w:rPr>
      <w:t>Ingham and Cammeringham Village Hall</w:t>
    </w:r>
    <w:r w:rsidR="00AD4F35">
      <w:rPr>
        <w:color w:val="000000"/>
      </w:rPr>
      <w:t xml:space="preserve"> – COVID-19</w:t>
    </w:r>
    <w:r w:rsidR="0098536D">
      <w:rPr>
        <w:color w:val="000000"/>
      </w:rPr>
      <w:tab/>
    </w:r>
    <w:r w:rsidR="0098536D">
      <w:rPr>
        <w:color w:val="000000"/>
      </w:rPr>
      <w:tab/>
    </w:r>
  </w:p>
  <w:p w14:paraId="2ADB04F3" w14:textId="77777777" w:rsidR="00AB2876" w:rsidRDefault="00AB287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D727" w14:textId="77777777" w:rsidR="00AB2876" w:rsidRDefault="00AB2876">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76"/>
    <w:rsid w:val="000A2D6E"/>
    <w:rsid w:val="00137279"/>
    <w:rsid w:val="001B06F2"/>
    <w:rsid w:val="002A5222"/>
    <w:rsid w:val="00364B93"/>
    <w:rsid w:val="00416314"/>
    <w:rsid w:val="00671805"/>
    <w:rsid w:val="007531B0"/>
    <w:rsid w:val="0084517A"/>
    <w:rsid w:val="0097189B"/>
    <w:rsid w:val="0098536D"/>
    <w:rsid w:val="00A53F6D"/>
    <w:rsid w:val="00A54237"/>
    <w:rsid w:val="00AB2876"/>
    <w:rsid w:val="00AD4F35"/>
    <w:rsid w:val="00C56A07"/>
    <w:rsid w:val="00EA535F"/>
    <w:rsid w:val="00EF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38A8"/>
  <w15:docId w15:val="{EC9D5C1E-561C-46FD-9DCF-D8457062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6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Nadin</cp:lastModifiedBy>
  <cp:revision>9</cp:revision>
  <dcterms:created xsi:type="dcterms:W3CDTF">2020-07-09T12:36:00Z</dcterms:created>
  <dcterms:modified xsi:type="dcterms:W3CDTF">2020-09-28T18:48:00Z</dcterms:modified>
</cp:coreProperties>
</file>