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5B3040E9" w:rsidR="00615202" w:rsidRDefault="00615202">
      <w:pPr>
        <w:rPr>
          <w:rFonts w:ascii="Verdana" w:hAnsi="Verdana"/>
          <w:b/>
          <w:bCs/>
        </w:rPr>
      </w:pPr>
      <w:r w:rsidRPr="00615202">
        <w:rPr>
          <w:rFonts w:ascii="Verdana" w:hAnsi="Verdana"/>
          <w:b/>
          <w:bCs/>
        </w:rPr>
        <w:t>MINUTES OF THE MEETING OF OAKLEY &amp; DEANE PARISH COUNCIL HELD ON MA</w:t>
      </w:r>
      <w:r w:rsidR="0021770E">
        <w:rPr>
          <w:rFonts w:ascii="Verdana" w:hAnsi="Verdana"/>
          <w:b/>
          <w:bCs/>
        </w:rPr>
        <w:t>Y 14</w:t>
      </w:r>
      <w:r w:rsidR="0021770E" w:rsidRPr="0021770E">
        <w:rPr>
          <w:rFonts w:ascii="Verdana" w:hAnsi="Verdana"/>
          <w:b/>
          <w:bCs/>
          <w:vertAlign w:val="superscript"/>
        </w:rPr>
        <w:t>TH</w:t>
      </w:r>
      <w:r w:rsidR="0021770E">
        <w:rPr>
          <w:rFonts w:ascii="Verdana" w:hAnsi="Verdana"/>
          <w:b/>
          <w:bCs/>
        </w:rPr>
        <w:t xml:space="preserve"> </w:t>
      </w:r>
      <w:r w:rsidRPr="00615202">
        <w:rPr>
          <w:rFonts w:ascii="Verdana" w:hAnsi="Verdana"/>
          <w:b/>
          <w:bCs/>
        </w:rPr>
        <w:t>2020</w:t>
      </w:r>
      <w:r w:rsidR="0021770E">
        <w:rPr>
          <w:rFonts w:ascii="Verdana" w:hAnsi="Verdana"/>
          <w:b/>
          <w:bCs/>
        </w:rPr>
        <w:t xml:space="preserve"> via Go To Meeting</w:t>
      </w:r>
    </w:p>
    <w:p w14:paraId="35F5C44B" w14:textId="30784C96" w:rsidR="00615202" w:rsidRDefault="00615202">
      <w:pPr>
        <w:rPr>
          <w:rFonts w:ascii="Verdana" w:hAnsi="Verdana"/>
          <w:b/>
          <w:bCs/>
        </w:rPr>
      </w:pPr>
    </w:p>
    <w:p w14:paraId="2D9FE1DC" w14:textId="33B71A52" w:rsidR="00615202" w:rsidRPr="00615202"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21770E">
        <w:rPr>
          <w:rFonts w:ascii="Verdana" w:hAnsi="Verdana"/>
        </w:rPr>
        <w:t xml:space="preserve">Mr. Bealing, </w:t>
      </w:r>
      <w:r w:rsidRPr="00615202">
        <w:rPr>
          <w:rFonts w:ascii="Verdana" w:hAnsi="Verdana"/>
        </w:rPr>
        <w:t xml:space="preserve">Mr. Bullions, Mr. Ellison, </w:t>
      </w:r>
      <w:r w:rsidR="0021770E">
        <w:rPr>
          <w:rFonts w:ascii="Verdana" w:hAnsi="Verdana"/>
        </w:rPr>
        <w:t xml:space="preserve">Mrs. </w:t>
      </w:r>
      <w:proofErr w:type="spellStart"/>
      <w:r w:rsidR="0021770E">
        <w:rPr>
          <w:rFonts w:ascii="Verdana" w:hAnsi="Verdana"/>
        </w:rPr>
        <w:t>Eydatoula</w:t>
      </w:r>
      <w:proofErr w:type="spellEnd"/>
      <w:r w:rsidR="0021770E">
        <w:rPr>
          <w:rFonts w:ascii="Verdana" w:hAnsi="Verdana"/>
        </w:rPr>
        <w:t xml:space="preserve">, </w:t>
      </w:r>
      <w:r w:rsidRPr="00615202">
        <w:rPr>
          <w:rFonts w:ascii="Verdana" w:hAnsi="Verdana"/>
        </w:rPr>
        <w:t xml:space="preserve">Mr. Harding, </w:t>
      </w:r>
      <w:r w:rsidR="0021770E">
        <w:rPr>
          <w:rFonts w:ascii="Verdana" w:hAnsi="Verdana"/>
        </w:rPr>
        <w:t xml:space="preserve"> Mrs. </w:t>
      </w:r>
      <w:proofErr w:type="spellStart"/>
      <w:r w:rsidR="0021770E">
        <w:rPr>
          <w:rFonts w:ascii="Verdana" w:hAnsi="Verdana"/>
        </w:rPr>
        <w:t>Hobden</w:t>
      </w:r>
      <w:proofErr w:type="spellEnd"/>
      <w:r w:rsidR="0021770E">
        <w:rPr>
          <w:rFonts w:ascii="Verdana" w:hAnsi="Verdana"/>
        </w:rPr>
        <w:t xml:space="preserve">, </w:t>
      </w:r>
      <w:r w:rsidRPr="00615202">
        <w:rPr>
          <w:rFonts w:ascii="Verdana" w:hAnsi="Verdana"/>
        </w:rPr>
        <w:t xml:space="preserve">Mr. Paler, Mrs. Richards and Mr. Startin. </w:t>
      </w:r>
      <w:r w:rsidR="0021770E">
        <w:rPr>
          <w:rFonts w:ascii="Verdana" w:hAnsi="Verdana"/>
        </w:rPr>
        <w:t xml:space="preserve"> </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D4237B4" w14:textId="53E4F8ED" w:rsidR="00615202" w:rsidRDefault="00615202" w:rsidP="00615202">
      <w:pPr>
        <w:rPr>
          <w:rFonts w:ascii="Verdana" w:hAnsi="Verdana"/>
        </w:rPr>
      </w:pPr>
      <w:r w:rsidRPr="00615202">
        <w:rPr>
          <w:rFonts w:ascii="Verdana" w:hAnsi="Verdana"/>
        </w:rPr>
        <w:t xml:space="preserve">Apologies were received from </w:t>
      </w:r>
      <w:r w:rsidR="0021770E">
        <w:rPr>
          <w:rFonts w:ascii="Verdana" w:hAnsi="Verdana"/>
        </w:rPr>
        <w:t>Dr Johnstone.</w:t>
      </w:r>
    </w:p>
    <w:p w14:paraId="0B2722BD" w14:textId="5B81A049" w:rsidR="00084FBF" w:rsidRDefault="00084FBF" w:rsidP="00084FBF">
      <w:pPr>
        <w:pStyle w:val="ListParagraph"/>
        <w:numPr>
          <w:ilvl w:val="0"/>
          <w:numId w:val="1"/>
        </w:numPr>
        <w:ind w:hanging="720"/>
        <w:rPr>
          <w:rFonts w:ascii="Verdana" w:hAnsi="Verdana"/>
          <w:b/>
          <w:bCs/>
          <w:u w:val="single"/>
        </w:rPr>
      </w:pPr>
      <w:r w:rsidRPr="00084FBF">
        <w:rPr>
          <w:rFonts w:ascii="Verdana" w:hAnsi="Verdana"/>
          <w:b/>
          <w:bCs/>
          <w:u w:val="single"/>
        </w:rPr>
        <w:t>Minutes of the meeting held on 1</w:t>
      </w:r>
      <w:r w:rsidR="0021770E">
        <w:rPr>
          <w:rFonts w:ascii="Verdana" w:hAnsi="Verdana"/>
          <w:b/>
          <w:bCs/>
          <w:u w:val="single"/>
        </w:rPr>
        <w:t>2</w:t>
      </w:r>
      <w:r w:rsidR="0021770E" w:rsidRPr="0021770E">
        <w:rPr>
          <w:rFonts w:ascii="Verdana" w:hAnsi="Verdana"/>
          <w:b/>
          <w:bCs/>
          <w:u w:val="single"/>
          <w:vertAlign w:val="superscript"/>
        </w:rPr>
        <w:t>th</w:t>
      </w:r>
      <w:r w:rsidR="0021770E">
        <w:rPr>
          <w:rFonts w:ascii="Verdana" w:hAnsi="Verdana"/>
          <w:b/>
          <w:bCs/>
          <w:u w:val="single"/>
        </w:rPr>
        <w:t xml:space="preserve"> March </w:t>
      </w:r>
      <w:r w:rsidRPr="00084FBF">
        <w:rPr>
          <w:rFonts w:ascii="Verdana" w:hAnsi="Verdana"/>
          <w:b/>
          <w:bCs/>
          <w:u w:val="single"/>
        </w:rPr>
        <w:t>2020</w:t>
      </w:r>
    </w:p>
    <w:p w14:paraId="39B0835F" w14:textId="10822BFA" w:rsidR="00084FBF" w:rsidRPr="00084FBF" w:rsidRDefault="00084FBF" w:rsidP="00084FBF">
      <w:pPr>
        <w:rPr>
          <w:rFonts w:ascii="Verdana" w:hAnsi="Verdana"/>
        </w:rPr>
      </w:pPr>
      <w:r w:rsidRPr="00084FBF">
        <w:rPr>
          <w:rFonts w:ascii="Verdana" w:hAnsi="Verdana"/>
        </w:rPr>
        <w:t>Minutes of the meeting, having been previously distributed to all members, were agreed to be an accurate record of the meeting and the Chairman signed the minutes.</w:t>
      </w:r>
    </w:p>
    <w:p w14:paraId="15E9A2E5" w14:textId="225F3C0C" w:rsidR="0021770E" w:rsidRPr="00481148" w:rsidRDefault="0021770E" w:rsidP="0021770E">
      <w:pPr>
        <w:pStyle w:val="ListParagraph"/>
        <w:numPr>
          <w:ilvl w:val="0"/>
          <w:numId w:val="1"/>
        </w:numPr>
        <w:ind w:hanging="720"/>
        <w:rPr>
          <w:rFonts w:ascii="Verdana" w:hAnsi="Verdana"/>
          <w:b/>
          <w:bCs/>
          <w:u w:val="single"/>
        </w:rPr>
      </w:pPr>
      <w:r w:rsidRPr="00481148">
        <w:rPr>
          <w:rFonts w:ascii="Verdana" w:hAnsi="Verdana"/>
          <w:b/>
          <w:bCs/>
          <w:u w:val="single"/>
        </w:rPr>
        <w:t>Confirmation of Chairmanship until AGM can be held</w:t>
      </w:r>
    </w:p>
    <w:p w14:paraId="3A8F5F8B" w14:textId="4D25CF6A" w:rsidR="0021770E" w:rsidRPr="0021770E" w:rsidRDefault="0021770E" w:rsidP="0021770E">
      <w:pPr>
        <w:rPr>
          <w:rFonts w:ascii="Verdana" w:hAnsi="Verdana"/>
        </w:rPr>
      </w:pPr>
      <w:r w:rsidRPr="0021770E">
        <w:rPr>
          <w:rFonts w:ascii="Verdana" w:hAnsi="Verdana"/>
        </w:rPr>
        <w:t>Although it is approved that Parish Councils can use video conferencing to hold meetings, the ex</w:t>
      </w:r>
      <w:r w:rsidR="00E310D9">
        <w:rPr>
          <w:rFonts w:ascii="Verdana" w:hAnsi="Verdana"/>
        </w:rPr>
        <w:t>ceptions are that the Annual Parish Meeting (APM) (normally held in April) and the Annual General Meeting (AGM) (held in May) cannot be done ‘virtually’. Along with most other parishes, members agreed to defer both the APM and AGM until later in the year. This means that the chairman, who normally stands down at the AGM, will continue in post until the AGM can be held.</w:t>
      </w:r>
    </w:p>
    <w:p w14:paraId="671D43B0" w14:textId="11729A09" w:rsidR="00084FBF" w:rsidRPr="00E310D9" w:rsidRDefault="00084FBF" w:rsidP="00E310D9">
      <w:pPr>
        <w:pStyle w:val="ListParagraph"/>
        <w:numPr>
          <w:ilvl w:val="0"/>
          <w:numId w:val="1"/>
        </w:numPr>
        <w:ind w:hanging="720"/>
        <w:rPr>
          <w:rFonts w:ascii="Verdana" w:hAnsi="Verdana"/>
          <w:b/>
          <w:bCs/>
          <w:u w:val="single"/>
        </w:rPr>
      </w:pPr>
      <w:r w:rsidRPr="00E310D9">
        <w:rPr>
          <w:rFonts w:ascii="Verdana" w:hAnsi="Verdana"/>
          <w:b/>
          <w:bCs/>
          <w:u w:val="single"/>
        </w:rPr>
        <w:t>Notices, Circulars and Correspondence</w:t>
      </w:r>
    </w:p>
    <w:p w14:paraId="3A8C0CD4" w14:textId="21759060" w:rsidR="0021770E" w:rsidRPr="0021770E" w:rsidRDefault="0021770E" w:rsidP="0021770E">
      <w:pPr>
        <w:rPr>
          <w:rFonts w:ascii="Verdana" w:hAnsi="Verdana"/>
        </w:rPr>
      </w:pPr>
      <w:r w:rsidRPr="0021770E">
        <w:rPr>
          <w:rFonts w:ascii="Verdana" w:hAnsi="Verdana"/>
        </w:rPr>
        <w:t xml:space="preserve">Members welcomed Mrs. </w:t>
      </w:r>
      <w:proofErr w:type="spellStart"/>
      <w:r w:rsidRPr="0021770E">
        <w:rPr>
          <w:rFonts w:ascii="Verdana" w:hAnsi="Verdana"/>
        </w:rPr>
        <w:t>Hobden</w:t>
      </w:r>
      <w:proofErr w:type="spellEnd"/>
      <w:r w:rsidRPr="0021770E">
        <w:rPr>
          <w:rFonts w:ascii="Verdana" w:hAnsi="Verdana"/>
        </w:rPr>
        <w:t xml:space="preserve"> to the Parish Council.</w:t>
      </w:r>
    </w:p>
    <w:p w14:paraId="573BADC6" w14:textId="6A5B2F34" w:rsidR="00264F6C" w:rsidRDefault="00264F6C" w:rsidP="00264F6C">
      <w:pPr>
        <w:pStyle w:val="ListParagraph"/>
        <w:numPr>
          <w:ilvl w:val="0"/>
          <w:numId w:val="1"/>
        </w:numPr>
        <w:ind w:hanging="720"/>
        <w:rPr>
          <w:rFonts w:ascii="Verdana" w:hAnsi="Verdana"/>
          <w:b/>
          <w:bCs/>
          <w:u w:val="single"/>
        </w:rPr>
      </w:pPr>
      <w:r w:rsidRPr="00264F6C">
        <w:rPr>
          <w:rFonts w:ascii="Verdana" w:hAnsi="Verdana"/>
          <w:b/>
          <w:bCs/>
          <w:u w:val="single"/>
        </w:rPr>
        <w:t xml:space="preserve">Clerk Report </w:t>
      </w:r>
    </w:p>
    <w:p w14:paraId="7DB536BF" w14:textId="2375BC6E" w:rsidR="00F6085B" w:rsidRDefault="00264F6C" w:rsidP="00264F6C">
      <w:pPr>
        <w:rPr>
          <w:rFonts w:ascii="Verdana" w:hAnsi="Verdana"/>
        </w:rPr>
      </w:pPr>
      <w:r w:rsidRPr="00264F6C">
        <w:rPr>
          <w:rFonts w:ascii="Verdana" w:hAnsi="Verdana"/>
        </w:rPr>
        <w:t xml:space="preserve">The clerk had distributed her report in advance of the meeting and there were </w:t>
      </w:r>
      <w:r w:rsidR="00E310D9">
        <w:rPr>
          <w:rFonts w:ascii="Verdana" w:hAnsi="Verdana"/>
        </w:rPr>
        <w:t>no questions or comments.</w:t>
      </w:r>
    </w:p>
    <w:p w14:paraId="6D047B65" w14:textId="15309E17"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30ECD342" w14:textId="62D5C855" w:rsidR="00A8676E" w:rsidRPr="00E310D9" w:rsidRDefault="00E310D9" w:rsidP="00A8676E">
      <w:pPr>
        <w:pStyle w:val="ListParagraph"/>
        <w:numPr>
          <w:ilvl w:val="0"/>
          <w:numId w:val="4"/>
        </w:numPr>
        <w:rPr>
          <w:rFonts w:ascii="Verdana" w:hAnsi="Verdana"/>
        </w:rPr>
      </w:pPr>
      <w:r w:rsidRPr="00E310D9">
        <w:rPr>
          <w:rFonts w:ascii="Verdana" w:hAnsi="Verdana"/>
        </w:rPr>
        <w:t xml:space="preserve">Summaries of the comments submitted by the Planning Committee, and the decisions announced by the Borough, were issued to all members and there were no comments or queries. </w:t>
      </w:r>
    </w:p>
    <w:p w14:paraId="376CB3AA" w14:textId="4CCBA172" w:rsidR="009A66CC" w:rsidRDefault="009A66CC" w:rsidP="009A66CC">
      <w:pPr>
        <w:rPr>
          <w:rFonts w:ascii="Verdana" w:hAnsi="Verdana"/>
        </w:rPr>
      </w:pPr>
    </w:p>
    <w:p w14:paraId="3AFD6031" w14:textId="1DCE0C01" w:rsidR="009A66CC" w:rsidRDefault="009A66CC" w:rsidP="009A66CC">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04AF3386" w14:textId="77777777" w:rsidR="00756D72" w:rsidRDefault="00756D72" w:rsidP="00756D72">
      <w:pPr>
        <w:pStyle w:val="ListParagraph"/>
        <w:rPr>
          <w:rFonts w:ascii="Verdana" w:hAnsi="Verdana"/>
          <w:b/>
          <w:bCs/>
          <w:u w:val="single"/>
        </w:rPr>
      </w:pPr>
    </w:p>
    <w:p w14:paraId="3D1C229F" w14:textId="26FCE6BC" w:rsidR="00DB1990" w:rsidRPr="00756D72" w:rsidRDefault="00756D72" w:rsidP="00DB1990">
      <w:pPr>
        <w:pStyle w:val="ListParagraph"/>
        <w:rPr>
          <w:rFonts w:ascii="Verdana" w:hAnsi="Verdana"/>
        </w:rPr>
      </w:pPr>
      <w:r w:rsidRPr="00756D72">
        <w:rPr>
          <w:rFonts w:ascii="Verdana" w:hAnsi="Verdana"/>
        </w:rPr>
        <w:t xml:space="preserve">Mr. Parry reminded all members that if they are unable to attend a </w:t>
      </w:r>
      <w:r>
        <w:rPr>
          <w:rFonts w:ascii="Verdana" w:hAnsi="Verdana"/>
        </w:rPr>
        <w:t xml:space="preserve">scheduled </w:t>
      </w:r>
      <w:r w:rsidRPr="00756D72">
        <w:rPr>
          <w:rFonts w:ascii="Verdana" w:hAnsi="Verdana"/>
        </w:rPr>
        <w:t xml:space="preserve">working party meeting, that they inform </w:t>
      </w:r>
      <w:r w:rsidR="00024978">
        <w:rPr>
          <w:rFonts w:ascii="Verdana" w:hAnsi="Verdana"/>
        </w:rPr>
        <w:t xml:space="preserve">and send apologies to </w:t>
      </w:r>
      <w:r w:rsidRPr="00756D72">
        <w:rPr>
          <w:rFonts w:ascii="Verdana" w:hAnsi="Verdana"/>
        </w:rPr>
        <w:t xml:space="preserve">the head of the working party. </w:t>
      </w: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3A9F359A" w14:textId="66A0B103" w:rsidR="00DB1990" w:rsidRPr="00E310D9" w:rsidRDefault="00E310D9" w:rsidP="00DB1990">
      <w:pPr>
        <w:ind w:left="720"/>
        <w:rPr>
          <w:rFonts w:ascii="Verdana" w:hAnsi="Verdana"/>
        </w:rPr>
      </w:pPr>
      <w:r w:rsidRPr="00E310D9">
        <w:rPr>
          <w:rFonts w:ascii="Verdana" w:hAnsi="Verdana"/>
        </w:rPr>
        <w:t xml:space="preserve">The clerk explained the recent complaint about damage to an item on a grave in the Burial ground and it was agreed that the WP should meet to </w:t>
      </w:r>
      <w:r w:rsidRPr="00E310D9">
        <w:rPr>
          <w:rFonts w:ascii="Verdana" w:hAnsi="Verdana"/>
        </w:rPr>
        <w:lastRenderedPageBreak/>
        <w:t xml:space="preserve">discuss whether or not grave decorations could continue to be put on the plots, or if the more stringent rules that apply in other burial grounds should be enforced.   </w:t>
      </w:r>
    </w:p>
    <w:p w14:paraId="2D4049C8" w14:textId="77777777" w:rsidR="00DB1990" w:rsidRPr="00DB1990" w:rsidRDefault="00DB1990" w:rsidP="00DB1990">
      <w:pPr>
        <w:ind w:left="72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0B311F1E" w14:textId="165B3961" w:rsidR="00DB1990" w:rsidRDefault="00DB1990" w:rsidP="00DB1990">
      <w:pPr>
        <w:pStyle w:val="ListParagraph"/>
        <w:rPr>
          <w:rFonts w:ascii="Verdana" w:hAnsi="Verdana"/>
          <w:b/>
          <w:bCs/>
        </w:rPr>
      </w:pPr>
    </w:p>
    <w:p w14:paraId="70EE7B24" w14:textId="77777777" w:rsidR="00DB1990" w:rsidRDefault="00DB1990" w:rsidP="00DB1990">
      <w:pPr>
        <w:pStyle w:val="ListParagraph"/>
        <w:rPr>
          <w:rFonts w:ascii="Verdana" w:hAnsi="Verdana"/>
          <w:b/>
          <w:bCs/>
        </w:rPr>
      </w:pPr>
      <w:r>
        <w:rPr>
          <w:rFonts w:ascii="Verdana" w:hAnsi="Verdana"/>
          <w:b/>
          <w:bCs/>
        </w:rPr>
        <w:t xml:space="preserve">The Working Party report </w:t>
      </w:r>
      <w:r w:rsidRPr="00DB1990">
        <w:rPr>
          <w:rFonts w:ascii="Verdana" w:hAnsi="Verdana"/>
        </w:rPr>
        <w:t>was distributed to all members and there were no comments or queries.</w:t>
      </w:r>
    </w:p>
    <w:p w14:paraId="691CB265" w14:textId="2B55E691" w:rsidR="00B6563A" w:rsidRDefault="00E310D9" w:rsidP="00DB1990">
      <w:pPr>
        <w:pStyle w:val="ListParagraph"/>
        <w:rPr>
          <w:rFonts w:ascii="Verdana" w:hAnsi="Verdana"/>
        </w:rPr>
      </w:pPr>
      <w:r>
        <w:rPr>
          <w:rFonts w:ascii="Verdana" w:hAnsi="Verdana"/>
        </w:rPr>
        <w:t xml:space="preserve">  </w:t>
      </w:r>
    </w:p>
    <w:p w14:paraId="3B3346B6" w14:textId="77777777" w:rsidR="00E310D9" w:rsidRDefault="00B6563A" w:rsidP="00DB1990">
      <w:pPr>
        <w:pStyle w:val="ListParagraph"/>
        <w:rPr>
          <w:rFonts w:ascii="Verdana" w:hAnsi="Verdana"/>
        </w:rPr>
      </w:pPr>
      <w:r w:rsidRPr="00B6563A">
        <w:rPr>
          <w:rFonts w:ascii="Verdana" w:hAnsi="Verdana"/>
          <w:b/>
          <w:bCs/>
        </w:rPr>
        <w:t>The reseeding of the wildflower area in Kings Orchard</w:t>
      </w:r>
      <w:r>
        <w:rPr>
          <w:rFonts w:ascii="Verdana" w:hAnsi="Verdana"/>
        </w:rPr>
        <w:t xml:space="preserve"> will be </w:t>
      </w:r>
      <w:r w:rsidR="00E310D9">
        <w:rPr>
          <w:rFonts w:ascii="Verdana" w:hAnsi="Verdana"/>
        </w:rPr>
        <w:t xml:space="preserve">finished </w:t>
      </w:r>
      <w:r>
        <w:rPr>
          <w:rFonts w:ascii="Verdana" w:hAnsi="Verdana"/>
        </w:rPr>
        <w:t>as soon as the weather is suitable</w:t>
      </w:r>
      <w:r w:rsidR="00E310D9">
        <w:rPr>
          <w:rFonts w:ascii="Verdana" w:hAnsi="Verdana"/>
        </w:rPr>
        <w:t>.</w:t>
      </w:r>
      <w:r>
        <w:rPr>
          <w:rFonts w:ascii="Verdana" w:hAnsi="Verdana"/>
        </w:rPr>
        <w:t xml:space="preserve"> </w:t>
      </w:r>
    </w:p>
    <w:p w14:paraId="1C2D2D8A" w14:textId="35B6A70C" w:rsidR="00B6563A" w:rsidRDefault="00E310D9" w:rsidP="00DB1990">
      <w:pPr>
        <w:pStyle w:val="ListParagraph"/>
        <w:rPr>
          <w:rFonts w:ascii="Verdana" w:hAnsi="Verdana"/>
        </w:rPr>
      </w:pPr>
      <w:r>
        <w:rPr>
          <w:rFonts w:ascii="Verdana" w:hAnsi="Verdana"/>
        </w:rPr>
        <w:t xml:space="preserve"> </w:t>
      </w:r>
    </w:p>
    <w:p w14:paraId="559AA5DF" w14:textId="1C64AC12" w:rsidR="00E310D9" w:rsidRDefault="00E310D9" w:rsidP="00DB1990">
      <w:pPr>
        <w:pStyle w:val="ListParagraph"/>
        <w:rPr>
          <w:rFonts w:ascii="Verdana" w:hAnsi="Verdana"/>
        </w:rPr>
      </w:pPr>
      <w:r>
        <w:rPr>
          <w:rFonts w:ascii="Verdana" w:hAnsi="Verdana"/>
          <w:b/>
          <w:bCs/>
        </w:rPr>
        <w:t xml:space="preserve">Allotments: </w:t>
      </w:r>
      <w:r w:rsidRPr="00E310D9">
        <w:rPr>
          <w:rFonts w:ascii="Verdana" w:hAnsi="Verdana"/>
        </w:rPr>
        <w:t>allotment 13a was inspected and contains evidence of vermin, as well as items that need to be removed. The clerk has written to the plot holder to either remove all such items and address the vermin problem by the end of May, or he will be served with an eviction notice</w:t>
      </w:r>
      <w:r>
        <w:rPr>
          <w:rFonts w:ascii="Verdana" w:hAnsi="Verdana"/>
          <w:b/>
          <w:bCs/>
        </w:rPr>
        <w:t xml:space="preserve">. </w:t>
      </w: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07CE5FE5" w:rsidR="00B6563A" w:rsidRDefault="00B6563A" w:rsidP="00B6563A">
      <w:pPr>
        <w:ind w:left="720"/>
        <w:rPr>
          <w:rFonts w:ascii="Verdana" w:hAnsi="Verdana"/>
          <w:b/>
          <w:bCs/>
        </w:rPr>
      </w:pPr>
      <w:r>
        <w:rPr>
          <w:rFonts w:ascii="Verdana" w:hAnsi="Verdana"/>
          <w:b/>
          <w:bCs/>
        </w:rPr>
        <w:t xml:space="preserve">Approval of Payments: </w:t>
      </w:r>
      <w:r w:rsidRPr="00B6563A">
        <w:rPr>
          <w:rFonts w:ascii="Verdana" w:hAnsi="Verdana"/>
        </w:rPr>
        <w:t xml:space="preserve">it was proposed by </w:t>
      </w:r>
      <w:proofErr w:type="spellStart"/>
      <w:r w:rsidR="00FA2E06">
        <w:rPr>
          <w:rFonts w:ascii="Verdana" w:hAnsi="Verdana"/>
        </w:rPr>
        <w:t>Mr.Harding</w:t>
      </w:r>
      <w:proofErr w:type="spellEnd"/>
      <w:r w:rsidR="00FA2E06">
        <w:rPr>
          <w:rFonts w:ascii="Verdana" w:hAnsi="Verdana"/>
        </w:rPr>
        <w:t xml:space="preserve"> </w:t>
      </w:r>
      <w:r w:rsidRPr="00B6563A">
        <w:rPr>
          <w:rFonts w:ascii="Verdana" w:hAnsi="Verdana"/>
        </w:rPr>
        <w:t xml:space="preserve">, and seconded by Mr. </w:t>
      </w:r>
      <w:r w:rsidR="00FA2E06">
        <w:rPr>
          <w:rFonts w:ascii="Verdana" w:hAnsi="Verdana"/>
        </w:rPr>
        <w:t>Paler</w:t>
      </w:r>
      <w:r w:rsidRPr="00B6563A">
        <w:rPr>
          <w:rFonts w:ascii="Verdana" w:hAnsi="Verdana"/>
        </w:rPr>
        <w:t>, and agreed by all members, that the following payments be made:</w:t>
      </w:r>
      <w:r>
        <w:rPr>
          <w:rFonts w:ascii="Verdana" w:hAnsi="Verdana"/>
          <w:b/>
          <w:bCs/>
        </w:rPr>
        <w:t xml:space="preserve"> </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756D72" w14:paraId="3CECA669" w14:textId="77777777" w:rsidTr="00BE7B7C">
        <w:trPr>
          <w:trHeight w:val="390"/>
        </w:trPr>
        <w:tc>
          <w:tcPr>
            <w:tcW w:w="2411" w:type="dxa"/>
          </w:tcPr>
          <w:p w14:paraId="550CB0A3" w14:textId="77777777" w:rsidR="00756D72" w:rsidRPr="003567C3" w:rsidRDefault="00756D72" w:rsidP="00BE7B7C">
            <w:pPr>
              <w:rPr>
                <w:rFonts w:ascii="Verdana" w:hAnsi="Verdana"/>
                <w:b/>
                <w:sz w:val="20"/>
              </w:rPr>
            </w:pPr>
            <w:r w:rsidRPr="003567C3">
              <w:rPr>
                <w:rFonts w:ascii="Verdana" w:hAnsi="Verdana"/>
                <w:b/>
                <w:sz w:val="20"/>
              </w:rPr>
              <w:t>Payee</w:t>
            </w:r>
          </w:p>
        </w:tc>
        <w:tc>
          <w:tcPr>
            <w:tcW w:w="1276" w:type="dxa"/>
          </w:tcPr>
          <w:p w14:paraId="62E132DB" w14:textId="77777777" w:rsidR="00756D72" w:rsidRPr="003567C3" w:rsidRDefault="00756D72" w:rsidP="00BE7B7C">
            <w:pPr>
              <w:jc w:val="right"/>
              <w:rPr>
                <w:rFonts w:ascii="Verdana" w:hAnsi="Verdana"/>
                <w:b/>
                <w:sz w:val="20"/>
              </w:rPr>
            </w:pPr>
            <w:r>
              <w:rPr>
                <w:rFonts w:ascii="Verdana" w:hAnsi="Verdana"/>
                <w:b/>
                <w:sz w:val="20"/>
              </w:rPr>
              <w:t>Charge to Budget</w:t>
            </w:r>
          </w:p>
        </w:tc>
        <w:tc>
          <w:tcPr>
            <w:tcW w:w="1275" w:type="dxa"/>
          </w:tcPr>
          <w:p w14:paraId="7468ECFF" w14:textId="77777777" w:rsidR="00756D72" w:rsidRDefault="00756D72" w:rsidP="00BE7B7C">
            <w:pPr>
              <w:rPr>
                <w:rFonts w:ascii="Verdana" w:hAnsi="Verdana"/>
                <w:b/>
                <w:sz w:val="20"/>
              </w:rPr>
            </w:pPr>
            <w:r>
              <w:rPr>
                <w:rFonts w:ascii="Verdana" w:hAnsi="Verdana"/>
                <w:b/>
                <w:sz w:val="20"/>
              </w:rPr>
              <w:t>Total Cost</w:t>
            </w:r>
          </w:p>
        </w:tc>
        <w:tc>
          <w:tcPr>
            <w:tcW w:w="3828" w:type="dxa"/>
          </w:tcPr>
          <w:p w14:paraId="7858F2FC" w14:textId="77777777" w:rsidR="00756D72" w:rsidRPr="003567C3" w:rsidRDefault="00756D72" w:rsidP="00BE7B7C">
            <w:pPr>
              <w:rPr>
                <w:rFonts w:ascii="Verdana" w:hAnsi="Verdana"/>
                <w:b/>
                <w:sz w:val="20"/>
              </w:rPr>
            </w:pPr>
            <w:r>
              <w:rPr>
                <w:rFonts w:ascii="Verdana" w:hAnsi="Verdana"/>
                <w:b/>
                <w:sz w:val="20"/>
              </w:rPr>
              <w:t>Service</w:t>
            </w:r>
          </w:p>
        </w:tc>
        <w:tc>
          <w:tcPr>
            <w:tcW w:w="1416" w:type="dxa"/>
          </w:tcPr>
          <w:p w14:paraId="076EB399" w14:textId="77777777" w:rsidR="00756D72" w:rsidRDefault="00756D72" w:rsidP="00BE7B7C">
            <w:pPr>
              <w:rPr>
                <w:rFonts w:ascii="Verdana" w:hAnsi="Verdana"/>
                <w:b/>
                <w:sz w:val="20"/>
              </w:rPr>
            </w:pPr>
            <w:r>
              <w:rPr>
                <w:rFonts w:ascii="Verdana" w:hAnsi="Verdana"/>
                <w:b/>
                <w:sz w:val="20"/>
              </w:rPr>
              <w:t>Status</w:t>
            </w:r>
          </w:p>
        </w:tc>
      </w:tr>
      <w:tr w:rsidR="00756D72" w:rsidRPr="00AC3994" w14:paraId="177E1E51" w14:textId="77777777" w:rsidTr="00BE7B7C">
        <w:tc>
          <w:tcPr>
            <w:tcW w:w="2411" w:type="dxa"/>
            <w:tcBorders>
              <w:top w:val="single" w:sz="4" w:space="0" w:color="auto"/>
              <w:left w:val="single" w:sz="4" w:space="0" w:color="auto"/>
              <w:bottom w:val="single" w:sz="4" w:space="0" w:color="auto"/>
              <w:right w:val="single" w:sz="4" w:space="0" w:color="auto"/>
            </w:tcBorders>
          </w:tcPr>
          <w:p w14:paraId="5DB8DBF7" w14:textId="77777777" w:rsidR="00756D72" w:rsidRPr="007D7286" w:rsidRDefault="00756D72" w:rsidP="00BE7B7C">
            <w:pPr>
              <w:rPr>
                <w:rFonts w:ascii="Verdana" w:hAnsi="Verdana"/>
                <w:sz w:val="20"/>
              </w:rPr>
            </w:pPr>
            <w:r w:rsidRPr="007D7286">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17DB7A0F" w14:textId="77777777" w:rsidR="00756D72" w:rsidRPr="00AC3994" w:rsidRDefault="00756D72" w:rsidP="00BE7B7C">
            <w:pPr>
              <w:jc w:val="right"/>
              <w:rPr>
                <w:rFonts w:ascii="Verdana" w:hAnsi="Verdana"/>
                <w:sz w:val="20"/>
              </w:rPr>
            </w:pPr>
            <w:r>
              <w:rPr>
                <w:rFonts w:ascii="Verdana" w:hAnsi="Verdana"/>
                <w:sz w:val="20"/>
              </w:rPr>
              <w:t>107.89</w:t>
            </w:r>
          </w:p>
        </w:tc>
        <w:tc>
          <w:tcPr>
            <w:tcW w:w="1275" w:type="dxa"/>
            <w:tcBorders>
              <w:top w:val="single" w:sz="4" w:space="0" w:color="auto"/>
              <w:left w:val="single" w:sz="4" w:space="0" w:color="auto"/>
              <w:bottom w:val="single" w:sz="4" w:space="0" w:color="auto"/>
              <w:right w:val="single" w:sz="4" w:space="0" w:color="auto"/>
            </w:tcBorders>
          </w:tcPr>
          <w:p w14:paraId="59E6576E" w14:textId="77777777" w:rsidR="00756D72" w:rsidRPr="00AC3994" w:rsidRDefault="00756D72" w:rsidP="00BE7B7C">
            <w:pPr>
              <w:rPr>
                <w:rFonts w:ascii="Verdana" w:hAnsi="Verdana"/>
                <w:sz w:val="20"/>
              </w:rPr>
            </w:pPr>
            <w:r>
              <w:rPr>
                <w:rFonts w:ascii="Verdana" w:hAnsi="Verdana"/>
                <w:sz w:val="20"/>
              </w:rPr>
              <w:t>107.89</w:t>
            </w:r>
          </w:p>
        </w:tc>
        <w:tc>
          <w:tcPr>
            <w:tcW w:w="3828" w:type="dxa"/>
            <w:tcBorders>
              <w:top w:val="single" w:sz="4" w:space="0" w:color="auto"/>
              <w:left w:val="single" w:sz="4" w:space="0" w:color="auto"/>
              <w:bottom w:val="single" w:sz="4" w:space="0" w:color="auto"/>
              <w:right w:val="single" w:sz="4" w:space="0" w:color="auto"/>
            </w:tcBorders>
          </w:tcPr>
          <w:p w14:paraId="74B509D3" w14:textId="77777777" w:rsidR="00756D72" w:rsidRPr="00AC3994" w:rsidRDefault="00756D72" w:rsidP="00BE7B7C">
            <w:pPr>
              <w:rPr>
                <w:rFonts w:ascii="Verdana" w:hAnsi="Verdana"/>
                <w:sz w:val="20"/>
              </w:rPr>
            </w:pPr>
            <w:r w:rsidRPr="00AC3994">
              <w:rPr>
                <w:rFonts w:ascii="Verdana" w:hAnsi="Verdana"/>
                <w:sz w:val="20"/>
              </w:rPr>
              <w:t xml:space="preserve">Clerk Pension </w:t>
            </w:r>
            <w:r>
              <w:rPr>
                <w:rFonts w:ascii="Verdana" w:hAnsi="Verdana"/>
                <w:sz w:val="20"/>
              </w:rPr>
              <w:t>April</w:t>
            </w:r>
          </w:p>
        </w:tc>
        <w:tc>
          <w:tcPr>
            <w:tcW w:w="1416" w:type="dxa"/>
            <w:tcBorders>
              <w:top w:val="single" w:sz="4" w:space="0" w:color="auto"/>
              <w:left w:val="single" w:sz="4" w:space="0" w:color="auto"/>
              <w:bottom w:val="single" w:sz="4" w:space="0" w:color="auto"/>
              <w:right w:val="single" w:sz="4" w:space="0" w:color="auto"/>
            </w:tcBorders>
          </w:tcPr>
          <w:p w14:paraId="6046CEF3" w14:textId="77777777" w:rsidR="00756D72" w:rsidRPr="00AC3994" w:rsidRDefault="00756D72" w:rsidP="00BE7B7C">
            <w:pPr>
              <w:rPr>
                <w:rFonts w:ascii="Verdana" w:hAnsi="Verdana"/>
                <w:sz w:val="20"/>
              </w:rPr>
            </w:pPr>
            <w:r w:rsidRPr="00AC3994">
              <w:rPr>
                <w:rFonts w:ascii="Verdana" w:hAnsi="Verdana"/>
                <w:sz w:val="20"/>
              </w:rPr>
              <w:t>Paid DD</w:t>
            </w:r>
          </w:p>
        </w:tc>
      </w:tr>
      <w:tr w:rsidR="00756D72" w:rsidRPr="00AC3994" w14:paraId="527EDDB2" w14:textId="77777777" w:rsidTr="00BE7B7C">
        <w:trPr>
          <w:trHeight w:val="305"/>
        </w:trPr>
        <w:tc>
          <w:tcPr>
            <w:tcW w:w="2411" w:type="dxa"/>
            <w:tcBorders>
              <w:top w:val="single" w:sz="4" w:space="0" w:color="auto"/>
              <w:left w:val="single" w:sz="4" w:space="0" w:color="auto"/>
              <w:bottom w:val="single" w:sz="4" w:space="0" w:color="auto"/>
              <w:right w:val="single" w:sz="4" w:space="0" w:color="auto"/>
            </w:tcBorders>
          </w:tcPr>
          <w:p w14:paraId="5C5DBB54" w14:textId="77777777" w:rsidR="00756D72" w:rsidRPr="007D7286" w:rsidRDefault="00756D72" w:rsidP="00BE7B7C">
            <w:pPr>
              <w:rPr>
                <w:rFonts w:ascii="Verdana" w:hAnsi="Verdana"/>
                <w:sz w:val="20"/>
              </w:rPr>
            </w:pPr>
            <w:r w:rsidRPr="007D7286">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12E85E4F" w14:textId="77777777" w:rsidR="00756D72" w:rsidRPr="00AC3994" w:rsidRDefault="00756D72" w:rsidP="00BE7B7C">
            <w:pPr>
              <w:jc w:val="right"/>
              <w:rPr>
                <w:rFonts w:ascii="Verdana" w:hAnsi="Verdana"/>
                <w:sz w:val="20"/>
              </w:rPr>
            </w:pPr>
            <w:r w:rsidRPr="00AC3994">
              <w:rPr>
                <w:rFonts w:ascii="Verdana" w:hAnsi="Verdana"/>
                <w:sz w:val="20"/>
              </w:rPr>
              <w:t>16.</w:t>
            </w:r>
            <w:r>
              <w:rPr>
                <w:rFonts w:ascii="Verdana" w:hAnsi="Verdana"/>
                <w:sz w:val="20"/>
              </w:rPr>
              <w:t>49</w:t>
            </w:r>
          </w:p>
        </w:tc>
        <w:tc>
          <w:tcPr>
            <w:tcW w:w="1275" w:type="dxa"/>
            <w:tcBorders>
              <w:top w:val="single" w:sz="4" w:space="0" w:color="auto"/>
              <w:left w:val="single" w:sz="4" w:space="0" w:color="auto"/>
              <w:bottom w:val="single" w:sz="4" w:space="0" w:color="auto"/>
              <w:right w:val="single" w:sz="4" w:space="0" w:color="auto"/>
            </w:tcBorders>
          </w:tcPr>
          <w:p w14:paraId="7776B98A" w14:textId="77777777" w:rsidR="00756D72" w:rsidRPr="00AC3994" w:rsidRDefault="00756D72" w:rsidP="00BE7B7C">
            <w:pPr>
              <w:rPr>
                <w:rFonts w:ascii="Verdana" w:hAnsi="Verdana"/>
                <w:sz w:val="20"/>
              </w:rPr>
            </w:pPr>
            <w:r>
              <w:rPr>
                <w:rFonts w:ascii="Verdana" w:hAnsi="Verdana"/>
                <w:sz w:val="20"/>
              </w:rPr>
              <w:t>19.79</w:t>
            </w:r>
          </w:p>
        </w:tc>
        <w:tc>
          <w:tcPr>
            <w:tcW w:w="3828" w:type="dxa"/>
            <w:tcBorders>
              <w:top w:val="single" w:sz="4" w:space="0" w:color="auto"/>
              <w:left w:val="single" w:sz="4" w:space="0" w:color="auto"/>
              <w:bottom w:val="single" w:sz="4" w:space="0" w:color="auto"/>
              <w:right w:val="single" w:sz="4" w:space="0" w:color="auto"/>
            </w:tcBorders>
          </w:tcPr>
          <w:p w14:paraId="20B8CFDB" w14:textId="77777777" w:rsidR="00756D72" w:rsidRPr="00AC3994" w:rsidRDefault="00756D72" w:rsidP="00BE7B7C">
            <w:pPr>
              <w:rPr>
                <w:rFonts w:ascii="Verdana" w:hAnsi="Verdana"/>
                <w:sz w:val="20"/>
              </w:rPr>
            </w:pPr>
            <w:r w:rsidRPr="00AC3994">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6D0ACD9C" w14:textId="77777777" w:rsidR="00756D72" w:rsidRPr="00AC3994" w:rsidRDefault="00756D72" w:rsidP="00BE7B7C">
            <w:pPr>
              <w:rPr>
                <w:rFonts w:ascii="Verdana" w:hAnsi="Verdana"/>
                <w:sz w:val="20"/>
              </w:rPr>
            </w:pPr>
            <w:r w:rsidRPr="00AC3994">
              <w:rPr>
                <w:rFonts w:ascii="Verdana" w:hAnsi="Verdana"/>
                <w:sz w:val="20"/>
              </w:rPr>
              <w:t xml:space="preserve">Paid DD </w:t>
            </w:r>
          </w:p>
        </w:tc>
      </w:tr>
      <w:tr w:rsidR="00756D72" w:rsidRPr="00AC3994" w14:paraId="128B1CD0" w14:textId="77777777" w:rsidTr="00BE7B7C">
        <w:tc>
          <w:tcPr>
            <w:tcW w:w="2411" w:type="dxa"/>
            <w:tcBorders>
              <w:top w:val="single" w:sz="4" w:space="0" w:color="auto"/>
              <w:left w:val="single" w:sz="4" w:space="0" w:color="auto"/>
              <w:bottom w:val="single" w:sz="4" w:space="0" w:color="auto"/>
              <w:right w:val="single" w:sz="4" w:space="0" w:color="auto"/>
            </w:tcBorders>
          </w:tcPr>
          <w:p w14:paraId="680BD199" w14:textId="77777777" w:rsidR="00756D72" w:rsidRPr="007D7286" w:rsidRDefault="00756D72" w:rsidP="00BE7B7C">
            <w:pPr>
              <w:rPr>
                <w:rFonts w:ascii="Verdana" w:hAnsi="Verdana"/>
                <w:sz w:val="20"/>
                <w:highlight w:val="yellow"/>
              </w:rPr>
            </w:pPr>
            <w:r w:rsidRPr="007D7286">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2874D5EA" w14:textId="77777777" w:rsidR="00756D72" w:rsidRPr="00AC3994" w:rsidRDefault="00756D72" w:rsidP="00BE7B7C">
            <w:pPr>
              <w:jc w:val="right"/>
              <w:rPr>
                <w:rFonts w:ascii="Verdana" w:hAnsi="Verdana"/>
                <w:sz w:val="20"/>
              </w:rPr>
            </w:pPr>
            <w:r>
              <w:rPr>
                <w:rFonts w:ascii="Verdana" w:hAnsi="Verdana"/>
                <w:sz w:val="20"/>
              </w:rPr>
              <w:t>571.95</w:t>
            </w:r>
          </w:p>
        </w:tc>
        <w:tc>
          <w:tcPr>
            <w:tcW w:w="1275" w:type="dxa"/>
            <w:tcBorders>
              <w:top w:val="single" w:sz="4" w:space="0" w:color="auto"/>
              <w:left w:val="single" w:sz="4" w:space="0" w:color="auto"/>
              <w:bottom w:val="single" w:sz="4" w:space="0" w:color="auto"/>
              <w:right w:val="single" w:sz="4" w:space="0" w:color="auto"/>
            </w:tcBorders>
          </w:tcPr>
          <w:p w14:paraId="253F4B19" w14:textId="77777777" w:rsidR="00756D72" w:rsidRPr="00AC3994" w:rsidRDefault="00756D72" w:rsidP="00BE7B7C">
            <w:pPr>
              <w:rPr>
                <w:rFonts w:ascii="Verdana" w:hAnsi="Verdana"/>
                <w:sz w:val="20"/>
              </w:rPr>
            </w:pPr>
            <w:r>
              <w:rPr>
                <w:rFonts w:ascii="Verdana" w:hAnsi="Verdana"/>
                <w:sz w:val="20"/>
              </w:rPr>
              <w:t>571.95</w:t>
            </w:r>
          </w:p>
        </w:tc>
        <w:tc>
          <w:tcPr>
            <w:tcW w:w="3828" w:type="dxa"/>
            <w:tcBorders>
              <w:top w:val="single" w:sz="4" w:space="0" w:color="auto"/>
              <w:left w:val="single" w:sz="4" w:space="0" w:color="auto"/>
              <w:bottom w:val="single" w:sz="4" w:space="0" w:color="auto"/>
              <w:right w:val="single" w:sz="4" w:space="0" w:color="auto"/>
            </w:tcBorders>
          </w:tcPr>
          <w:p w14:paraId="0830D6CD" w14:textId="77777777" w:rsidR="00756D72" w:rsidRPr="00AC3994" w:rsidRDefault="00756D72" w:rsidP="00BE7B7C">
            <w:pPr>
              <w:rPr>
                <w:rFonts w:ascii="Verdana" w:hAnsi="Verdana"/>
                <w:sz w:val="20"/>
              </w:rPr>
            </w:pPr>
            <w:r>
              <w:rPr>
                <w:rFonts w:ascii="Verdana" w:hAnsi="Verdana"/>
                <w:sz w:val="20"/>
              </w:rPr>
              <w:t>April</w:t>
            </w:r>
            <w:r w:rsidRPr="00AC3994">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54AD2C58" w14:textId="77777777" w:rsidR="00756D72" w:rsidRPr="00AC3994" w:rsidRDefault="00756D72" w:rsidP="00BE7B7C">
            <w:pPr>
              <w:rPr>
                <w:rFonts w:ascii="Verdana" w:hAnsi="Verdana"/>
                <w:sz w:val="20"/>
              </w:rPr>
            </w:pPr>
            <w:r>
              <w:rPr>
                <w:rFonts w:ascii="Verdana" w:hAnsi="Verdana"/>
                <w:sz w:val="20"/>
              </w:rPr>
              <w:t>Paid</w:t>
            </w:r>
            <w:r w:rsidRPr="00AC3994">
              <w:rPr>
                <w:rFonts w:ascii="Verdana" w:hAnsi="Verdana"/>
                <w:sz w:val="20"/>
              </w:rPr>
              <w:t xml:space="preserve"> EFT</w:t>
            </w:r>
          </w:p>
        </w:tc>
      </w:tr>
      <w:tr w:rsidR="00756D72" w:rsidRPr="00AC3994" w14:paraId="028C38E2" w14:textId="77777777" w:rsidTr="00BE7B7C">
        <w:tc>
          <w:tcPr>
            <w:tcW w:w="2411" w:type="dxa"/>
            <w:tcBorders>
              <w:top w:val="single" w:sz="4" w:space="0" w:color="auto"/>
              <w:left w:val="single" w:sz="4" w:space="0" w:color="auto"/>
              <w:bottom w:val="single" w:sz="4" w:space="0" w:color="auto"/>
              <w:right w:val="single" w:sz="4" w:space="0" w:color="auto"/>
            </w:tcBorders>
          </w:tcPr>
          <w:p w14:paraId="7DDD202A" w14:textId="77777777" w:rsidR="00756D72" w:rsidRPr="007D7286" w:rsidRDefault="00756D72" w:rsidP="00BE7B7C">
            <w:pPr>
              <w:rPr>
                <w:rFonts w:ascii="Verdana" w:hAnsi="Verdana"/>
                <w:sz w:val="20"/>
                <w:highlight w:val="yellow"/>
              </w:rPr>
            </w:pPr>
            <w:proofErr w:type="spellStart"/>
            <w:r w:rsidRPr="007D7286">
              <w:rPr>
                <w:rFonts w:ascii="Verdana" w:hAnsi="Verdana"/>
                <w:sz w:val="20"/>
              </w:rPr>
              <w:t>Scofell</w:t>
            </w:r>
            <w:proofErr w:type="spellEnd"/>
          </w:p>
        </w:tc>
        <w:tc>
          <w:tcPr>
            <w:tcW w:w="1276" w:type="dxa"/>
            <w:tcBorders>
              <w:top w:val="single" w:sz="4" w:space="0" w:color="auto"/>
              <w:left w:val="single" w:sz="4" w:space="0" w:color="auto"/>
              <w:bottom w:val="single" w:sz="4" w:space="0" w:color="auto"/>
              <w:right w:val="single" w:sz="4" w:space="0" w:color="auto"/>
            </w:tcBorders>
          </w:tcPr>
          <w:p w14:paraId="2727EBD6" w14:textId="77777777" w:rsidR="00756D72" w:rsidRPr="00AC3994" w:rsidRDefault="00756D72" w:rsidP="00BE7B7C">
            <w:pPr>
              <w:jc w:val="right"/>
              <w:rPr>
                <w:rFonts w:ascii="Verdana" w:hAnsi="Verdana"/>
                <w:sz w:val="20"/>
              </w:rPr>
            </w:pPr>
            <w:r w:rsidRPr="00AC3994">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418F3EE5" w14:textId="77777777" w:rsidR="00756D72" w:rsidRPr="00AC3994" w:rsidRDefault="00756D72" w:rsidP="00BE7B7C">
            <w:pPr>
              <w:rPr>
                <w:rFonts w:ascii="Verdana" w:hAnsi="Verdana"/>
                <w:sz w:val="20"/>
              </w:rPr>
            </w:pPr>
            <w:r w:rsidRPr="00AC3994">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2F6C9BFA" w14:textId="77777777" w:rsidR="00756D72" w:rsidRPr="003E7897" w:rsidRDefault="00756D72" w:rsidP="00BE7B7C">
            <w:pPr>
              <w:rPr>
                <w:rFonts w:ascii="Verdana" w:hAnsi="Verdana"/>
                <w:sz w:val="20"/>
              </w:rPr>
            </w:pPr>
            <w:r>
              <w:rPr>
                <w:rFonts w:ascii="Verdana" w:hAnsi="Verdana"/>
                <w:sz w:val="20"/>
              </w:rPr>
              <w:t>April</w:t>
            </w:r>
            <w:r w:rsidRPr="003E7897">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74A895EA" w14:textId="77777777" w:rsidR="00756D72" w:rsidRPr="00AC3994" w:rsidRDefault="00756D72" w:rsidP="00BE7B7C">
            <w:pPr>
              <w:rPr>
                <w:rFonts w:ascii="Verdana" w:hAnsi="Verdana"/>
                <w:sz w:val="20"/>
              </w:rPr>
            </w:pPr>
            <w:r w:rsidRPr="00AC3994">
              <w:rPr>
                <w:rFonts w:ascii="Verdana" w:hAnsi="Verdana"/>
                <w:sz w:val="20"/>
              </w:rPr>
              <w:t>Unpaid EFT</w:t>
            </w:r>
          </w:p>
        </w:tc>
      </w:tr>
      <w:tr w:rsidR="00756D72" w:rsidRPr="00AC3994" w14:paraId="311BAB63" w14:textId="77777777" w:rsidTr="00BE7B7C">
        <w:tc>
          <w:tcPr>
            <w:tcW w:w="2411" w:type="dxa"/>
            <w:tcBorders>
              <w:top w:val="single" w:sz="4" w:space="0" w:color="auto"/>
              <w:left w:val="single" w:sz="4" w:space="0" w:color="auto"/>
              <w:bottom w:val="single" w:sz="4" w:space="0" w:color="auto"/>
              <w:right w:val="single" w:sz="4" w:space="0" w:color="auto"/>
            </w:tcBorders>
          </w:tcPr>
          <w:p w14:paraId="586EE7C7" w14:textId="77777777" w:rsidR="00756D72" w:rsidRPr="007D7286" w:rsidRDefault="00756D72" w:rsidP="00BE7B7C">
            <w:pPr>
              <w:rPr>
                <w:rFonts w:ascii="Verdana" w:hAnsi="Verdana"/>
                <w:sz w:val="20"/>
                <w:highlight w:val="yellow"/>
              </w:rPr>
            </w:pPr>
            <w:r w:rsidRPr="007D7286">
              <w:rPr>
                <w:rFonts w:ascii="Verdana" w:hAnsi="Verdana"/>
                <w:sz w:val="20"/>
              </w:rPr>
              <w:t xml:space="preserve">M </w:t>
            </w:r>
            <w:proofErr w:type="spellStart"/>
            <w:r w:rsidRPr="007D7286">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31BEA78B" w14:textId="77777777" w:rsidR="00756D72" w:rsidRPr="00AC3994" w:rsidRDefault="00756D72" w:rsidP="00BE7B7C">
            <w:pPr>
              <w:jc w:val="right"/>
              <w:rPr>
                <w:rFonts w:ascii="Verdana" w:hAnsi="Verdana"/>
                <w:sz w:val="20"/>
              </w:rPr>
            </w:pPr>
            <w:r>
              <w:rPr>
                <w:rFonts w:ascii="Verdana" w:hAnsi="Verdana"/>
                <w:sz w:val="20"/>
              </w:rPr>
              <w:t>364.50</w:t>
            </w:r>
          </w:p>
        </w:tc>
        <w:tc>
          <w:tcPr>
            <w:tcW w:w="1275" w:type="dxa"/>
            <w:tcBorders>
              <w:top w:val="single" w:sz="4" w:space="0" w:color="auto"/>
              <w:left w:val="single" w:sz="4" w:space="0" w:color="auto"/>
              <w:bottom w:val="single" w:sz="4" w:space="0" w:color="auto"/>
              <w:right w:val="single" w:sz="4" w:space="0" w:color="auto"/>
            </w:tcBorders>
          </w:tcPr>
          <w:p w14:paraId="7A2E5FB3" w14:textId="77777777" w:rsidR="00756D72" w:rsidRPr="00AC3994" w:rsidRDefault="00756D72" w:rsidP="00BE7B7C">
            <w:pPr>
              <w:rPr>
                <w:rFonts w:ascii="Verdana" w:hAnsi="Verdana"/>
                <w:sz w:val="20"/>
              </w:rPr>
            </w:pPr>
            <w:r>
              <w:rPr>
                <w:rFonts w:ascii="Verdana" w:hAnsi="Verdana"/>
                <w:sz w:val="20"/>
              </w:rPr>
              <w:t>364.50</w:t>
            </w:r>
          </w:p>
        </w:tc>
        <w:tc>
          <w:tcPr>
            <w:tcW w:w="3828" w:type="dxa"/>
            <w:tcBorders>
              <w:top w:val="single" w:sz="4" w:space="0" w:color="auto"/>
              <w:left w:val="single" w:sz="4" w:space="0" w:color="auto"/>
              <w:bottom w:val="single" w:sz="4" w:space="0" w:color="auto"/>
              <w:right w:val="single" w:sz="4" w:space="0" w:color="auto"/>
            </w:tcBorders>
          </w:tcPr>
          <w:p w14:paraId="601A5EEB" w14:textId="77777777" w:rsidR="00756D72" w:rsidRPr="00AC3994" w:rsidRDefault="00756D72" w:rsidP="00BE7B7C">
            <w:pPr>
              <w:rPr>
                <w:rFonts w:ascii="Verdana" w:hAnsi="Verdana"/>
                <w:sz w:val="20"/>
              </w:rPr>
            </w:pPr>
            <w:r w:rsidRPr="00AC3994">
              <w:rPr>
                <w:rFonts w:ascii="Verdana" w:hAnsi="Verdana"/>
                <w:sz w:val="20"/>
              </w:rPr>
              <w:t xml:space="preserve">Handyman Hours </w:t>
            </w:r>
            <w:r>
              <w:rPr>
                <w:rFonts w:ascii="Verdana" w:hAnsi="Verdana"/>
                <w:sz w:val="20"/>
              </w:rPr>
              <w:t>April</w:t>
            </w:r>
          </w:p>
        </w:tc>
        <w:tc>
          <w:tcPr>
            <w:tcW w:w="1416" w:type="dxa"/>
            <w:tcBorders>
              <w:top w:val="single" w:sz="4" w:space="0" w:color="auto"/>
              <w:left w:val="single" w:sz="4" w:space="0" w:color="auto"/>
              <w:bottom w:val="single" w:sz="4" w:space="0" w:color="auto"/>
              <w:right w:val="single" w:sz="4" w:space="0" w:color="auto"/>
            </w:tcBorders>
          </w:tcPr>
          <w:p w14:paraId="6EB8582D" w14:textId="77777777" w:rsidR="00756D72" w:rsidRPr="00AC3994" w:rsidRDefault="00756D72" w:rsidP="00BE7B7C">
            <w:pPr>
              <w:rPr>
                <w:rFonts w:ascii="Verdana" w:hAnsi="Verdana"/>
                <w:sz w:val="20"/>
              </w:rPr>
            </w:pPr>
            <w:r w:rsidRPr="00AC3994">
              <w:rPr>
                <w:rFonts w:ascii="Verdana" w:hAnsi="Verdana"/>
                <w:sz w:val="20"/>
              </w:rPr>
              <w:t>Unpaid EFT</w:t>
            </w:r>
          </w:p>
        </w:tc>
      </w:tr>
      <w:tr w:rsidR="00756D72" w:rsidRPr="00AC3994" w14:paraId="1CD41AD1" w14:textId="77777777" w:rsidTr="00BE7B7C">
        <w:tc>
          <w:tcPr>
            <w:tcW w:w="2411" w:type="dxa"/>
            <w:tcBorders>
              <w:top w:val="single" w:sz="4" w:space="0" w:color="auto"/>
              <w:left w:val="single" w:sz="4" w:space="0" w:color="auto"/>
              <w:bottom w:val="single" w:sz="4" w:space="0" w:color="auto"/>
              <w:right w:val="single" w:sz="4" w:space="0" w:color="auto"/>
            </w:tcBorders>
          </w:tcPr>
          <w:p w14:paraId="0D8AC451" w14:textId="77777777" w:rsidR="00756D72" w:rsidRPr="007D7286" w:rsidRDefault="00756D72" w:rsidP="00BE7B7C">
            <w:pPr>
              <w:rPr>
                <w:rFonts w:ascii="Verdana" w:hAnsi="Verdana"/>
                <w:sz w:val="20"/>
                <w:highlight w:val="yellow"/>
              </w:rPr>
            </w:pPr>
            <w:proofErr w:type="spellStart"/>
            <w:r w:rsidRPr="007D7286">
              <w:rPr>
                <w:rFonts w:ascii="Verdana" w:hAnsi="Verdana"/>
                <w:sz w:val="20"/>
              </w:rPr>
              <w:t>Larkstel</w:t>
            </w:r>
            <w:proofErr w:type="spellEnd"/>
            <w:r w:rsidRPr="007D7286">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1F9A189E" w14:textId="77777777" w:rsidR="00756D72" w:rsidRPr="00AC3994" w:rsidRDefault="00756D72" w:rsidP="00BE7B7C">
            <w:pPr>
              <w:jc w:val="right"/>
              <w:rPr>
                <w:rFonts w:ascii="Verdana" w:hAnsi="Verdana"/>
                <w:sz w:val="20"/>
              </w:rPr>
            </w:pPr>
            <w:r>
              <w:rPr>
                <w:rFonts w:ascii="Verdana" w:hAnsi="Verdana"/>
                <w:sz w:val="20"/>
              </w:rPr>
              <w:t>2475.50</w:t>
            </w:r>
          </w:p>
        </w:tc>
        <w:tc>
          <w:tcPr>
            <w:tcW w:w="1275" w:type="dxa"/>
            <w:tcBorders>
              <w:top w:val="single" w:sz="4" w:space="0" w:color="auto"/>
              <w:left w:val="single" w:sz="4" w:space="0" w:color="auto"/>
              <w:bottom w:val="single" w:sz="4" w:space="0" w:color="auto"/>
              <w:right w:val="single" w:sz="4" w:space="0" w:color="auto"/>
            </w:tcBorders>
          </w:tcPr>
          <w:p w14:paraId="75AF19EC" w14:textId="77777777" w:rsidR="00756D72" w:rsidRPr="00AC3994" w:rsidRDefault="00756D72" w:rsidP="00BE7B7C">
            <w:pPr>
              <w:rPr>
                <w:rFonts w:ascii="Verdana" w:hAnsi="Verdana"/>
                <w:sz w:val="20"/>
              </w:rPr>
            </w:pPr>
            <w:r>
              <w:rPr>
                <w:rFonts w:ascii="Verdana" w:hAnsi="Verdana"/>
                <w:sz w:val="20"/>
              </w:rPr>
              <w:t>2970.60</w:t>
            </w:r>
          </w:p>
        </w:tc>
        <w:tc>
          <w:tcPr>
            <w:tcW w:w="3828" w:type="dxa"/>
            <w:tcBorders>
              <w:top w:val="single" w:sz="4" w:space="0" w:color="auto"/>
              <w:left w:val="single" w:sz="4" w:space="0" w:color="auto"/>
              <w:bottom w:val="single" w:sz="4" w:space="0" w:color="auto"/>
              <w:right w:val="single" w:sz="4" w:space="0" w:color="auto"/>
            </w:tcBorders>
          </w:tcPr>
          <w:p w14:paraId="5982593C" w14:textId="77777777" w:rsidR="00756D72" w:rsidRPr="00AC3994" w:rsidRDefault="00756D72" w:rsidP="00BE7B7C">
            <w:pPr>
              <w:rPr>
                <w:rFonts w:ascii="Verdana" w:hAnsi="Verdana"/>
                <w:sz w:val="20"/>
              </w:rPr>
            </w:pPr>
            <w:r>
              <w:rPr>
                <w:rFonts w:ascii="Verdana" w:hAnsi="Verdana"/>
                <w:sz w:val="20"/>
              </w:rPr>
              <w:t xml:space="preserve">April </w:t>
            </w:r>
            <w:r w:rsidRPr="00AC3994">
              <w:rPr>
                <w:rFonts w:ascii="Verdana" w:hAnsi="Verdana"/>
                <w:sz w:val="20"/>
              </w:rPr>
              <w:t xml:space="preserve">Grounds Maintenance </w:t>
            </w:r>
            <w:r>
              <w:rPr>
                <w:rFonts w:ascii="Verdana" w:hAnsi="Verdana"/>
                <w:sz w:val="20"/>
              </w:rPr>
              <w:t>/dog bins</w:t>
            </w:r>
          </w:p>
        </w:tc>
        <w:tc>
          <w:tcPr>
            <w:tcW w:w="1416" w:type="dxa"/>
            <w:tcBorders>
              <w:top w:val="single" w:sz="4" w:space="0" w:color="auto"/>
              <w:left w:val="single" w:sz="4" w:space="0" w:color="auto"/>
              <w:bottom w:val="single" w:sz="4" w:space="0" w:color="auto"/>
              <w:right w:val="single" w:sz="4" w:space="0" w:color="auto"/>
            </w:tcBorders>
          </w:tcPr>
          <w:p w14:paraId="78A63F37" w14:textId="77777777" w:rsidR="00756D72" w:rsidRPr="00AC3994" w:rsidRDefault="00756D72" w:rsidP="00BE7B7C">
            <w:pPr>
              <w:rPr>
                <w:rFonts w:ascii="Verdana" w:hAnsi="Verdana"/>
                <w:sz w:val="20"/>
              </w:rPr>
            </w:pPr>
            <w:r w:rsidRPr="00AC3994">
              <w:rPr>
                <w:rFonts w:ascii="Verdana" w:hAnsi="Verdana"/>
                <w:sz w:val="20"/>
              </w:rPr>
              <w:t>Unpaid EFT</w:t>
            </w:r>
          </w:p>
        </w:tc>
      </w:tr>
      <w:tr w:rsidR="00756D72" w:rsidRPr="00AC3994" w14:paraId="3BD42E98" w14:textId="77777777" w:rsidTr="00BE7B7C">
        <w:trPr>
          <w:trHeight w:val="309"/>
        </w:trPr>
        <w:tc>
          <w:tcPr>
            <w:tcW w:w="2411" w:type="dxa"/>
            <w:tcBorders>
              <w:top w:val="single" w:sz="4" w:space="0" w:color="auto"/>
              <w:left w:val="single" w:sz="4" w:space="0" w:color="auto"/>
              <w:bottom w:val="single" w:sz="4" w:space="0" w:color="auto"/>
              <w:right w:val="single" w:sz="4" w:space="0" w:color="auto"/>
            </w:tcBorders>
          </w:tcPr>
          <w:p w14:paraId="101584E4" w14:textId="77777777" w:rsidR="00756D72" w:rsidRPr="007D7286" w:rsidRDefault="00756D72" w:rsidP="00BE7B7C">
            <w:pPr>
              <w:rPr>
                <w:rFonts w:ascii="Verdana" w:hAnsi="Verdana"/>
                <w:sz w:val="20"/>
                <w:highlight w:val="yellow"/>
              </w:rPr>
            </w:pPr>
            <w:r w:rsidRPr="007D7286">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2497E4D0" w14:textId="77777777" w:rsidR="00756D72" w:rsidRPr="00AC3994" w:rsidRDefault="00756D72" w:rsidP="00BE7B7C">
            <w:pPr>
              <w:jc w:val="right"/>
              <w:rPr>
                <w:rFonts w:ascii="Verdana" w:hAnsi="Verdana"/>
                <w:sz w:val="20"/>
              </w:rPr>
            </w:pPr>
            <w:r w:rsidRPr="00AC3994">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7231CC10" w14:textId="77777777" w:rsidR="00756D72" w:rsidRPr="00AC3994" w:rsidRDefault="00756D72" w:rsidP="00BE7B7C">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7B6E6D1B" w14:textId="77777777" w:rsidR="00756D72" w:rsidRPr="00AC3994" w:rsidRDefault="00756D72" w:rsidP="00BE7B7C">
            <w:pPr>
              <w:rPr>
                <w:rFonts w:ascii="Verdana" w:hAnsi="Verdana"/>
                <w:sz w:val="20"/>
              </w:rPr>
            </w:pPr>
            <w:r>
              <w:rPr>
                <w:rFonts w:ascii="Verdana" w:hAnsi="Verdana"/>
                <w:sz w:val="20"/>
              </w:rPr>
              <w:t xml:space="preserve">March </w:t>
            </w:r>
            <w:r w:rsidRPr="00AC3994">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565CA935" w14:textId="77777777" w:rsidR="00756D72" w:rsidRPr="00AC3994" w:rsidRDefault="00756D72" w:rsidP="00BE7B7C">
            <w:pPr>
              <w:rPr>
                <w:rFonts w:ascii="Verdana" w:hAnsi="Verdana"/>
                <w:sz w:val="20"/>
              </w:rPr>
            </w:pPr>
            <w:r w:rsidRPr="00AC3994">
              <w:rPr>
                <w:rFonts w:ascii="Verdana" w:hAnsi="Verdana"/>
                <w:sz w:val="20"/>
              </w:rPr>
              <w:t>Unpaid EFT</w:t>
            </w:r>
          </w:p>
        </w:tc>
      </w:tr>
      <w:tr w:rsidR="00756D72" w:rsidRPr="003E7897" w14:paraId="6978377F" w14:textId="77777777" w:rsidTr="00BE7B7C">
        <w:tc>
          <w:tcPr>
            <w:tcW w:w="2411" w:type="dxa"/>
            <w:tcBorders>
              <w:top w:val="single" w:sz="4" w:space="0" w:color="auto"/>
              <w:left w:val="single" w:sz="4" w:space="0" w:color="auto"/>
              <w:bottom w:val="single" w:sz="4" w:space="0" w:color="auto"/>
              <w:right w:val="single" w:sz="4" w:space="0" w:color="auto"/>
            </w:tcBorders>
          </w:tcPr>
          <w:p w14:paraId="560C5CFA" w14:textId="77777777" w:rsidR="00756D72" w:rsidRPr="007D7286" w:rsidRDefault="00756D72" w:rsidP="00BE7B7C">
            <w:pPr>
              <w:rPr>
                <w:rFonts w:ascii="Verdana" w:hAnsi="Verdana"/>
                <w:sz w:val="20"/>
                <w:highlight w:val="yellow"/>
              </w:rPr>
            </w:pPr>
          </w:p>
        </w:tc>
        <w:tc>
          <w:tcPr>
            <w:tcW w:w="1276" w:type="dxa"/>
            <w:tcBorders>
              <w:top w:val="single" w:sz="4" w:space="0" w:color="auto"/>
              <w:left w:val="single" w:sz="4" w:space="0" w:color="auto"/>
              <w:bottom w:val="single" w:sz="4" w:space="0" w:color="auto"/>
              <w:right w:val="single" w:sz="4" w:space="0" w:color="auto"/>
            </w:tcBorders>
          </w:tcPr>
          <w:p w14:paraId="3357C1E8" w14:textId="77777777" w:rsidR="00756D72" w:rsidRPr="003E7897" w:rsidRDefault="00756D72" w:rsidP="00BE7B7C">
            <w:pPr>
              <w:jc w:val="right"/>
              <w:rPr>
                <w:rFonts w:ascii="Verdana" w:hAnsi="Verdana"/>
                <w:sz w:val="20"/>
              </w:rPr>
            </w:pPr>
          </w:p>
        </w:tc>
        <w:tc>
          <w:tcPr>
            <w:tcW w:w="1275" w:type="dxa"/>
            <w:tcBorders>
              <w:top w:val="single" w:sz="4" w:space="0" w:color="auto"/>
              <w:left w:val="single" w:sz="4" w:space="0" w:color="auto"/>
              <w:bottom w:val="single" w:sz="4" w:space="0" w:color="auto"/>
              <w:right w:val="single" w:sz="4" w:space="0" w:color="auto"/>
            </w:tcBorders>
          </w:tcPr>
          <w:p w14:paraId="48B6A803" w14:textId="77777777" w:rsidR="00756D72" w:rsidRPr="003E7897" w:rsidRDefault="00756D72" w:rsidP="00BE7B7C">
            <w:pPr>
              <w:rPr>
                <w:rFonts w:ascii="Verdana" w:hAnsi="Verdana"/>
                <w:sz w:val="20"/>
              </w:rPr>
            </w:pPr>
          </w:p>
        </w:tc>
        <w:tc>
          <w:tcPr>
            <w:tcW w:w="3828" w:type="dxa"/>
            <w:tcBorders>
              <w:top w:val="single" w:sz="4" w:space="0" w:color="auto"/>
              <w:left w:val="single" w:sz="4" w:space="0" w:color="auto"/>
              <w:bottom w:val="single" w:sz="4" w:space="0" w:color="auto"/>
              <w:right w:val="single" w:sz="4" w:space="0" w:color="auto"/>
            </w:tcBorders>
          </w:tcPr>
          <w:p w14:paraId="225866EA" w14:textId="77777777" w:rsidR="00756D72" w:rsidRPr="003E7897" w:rsidRDefault="00756D72" w:rsidP="00BE7B7C">
            <w:pPr>
              <w:rPr>
                <w:rFonts w:ascii="Verdana" w:hAnsi="Verdana"/>
                <w:sz w:val="20"/>
              </w:rPr>
            </w:pPr>
          </w:p>
        </w:tc>
        <w:tc>
          <w:tcPr>
            <w:tcW w:w="1416" w:type="dxa"/>
            <w:tcBorders>
              <w:top w:val="single" w:sz="4" w:space="0" w:color="auto"/>
              <w:left w:val="single" w:sz="4" w:space="0" w:color="auto"/>
              <w:bottom w:val="single" w:sz="4" w:space="0" w:color="auto"/>
              <w:right w:val="single" w:sz="4" w:space="0" w:color="auto"/>
            </w:tcBorders>
          </w:tcPr>
          <w:p w14:paraId="3470E118" w14:textId="77777777" w:rsidR="00756D72" w:rsidRPr="003E7897" w:rsidRDefault="00756D72" w:rsidP="00BE7B7C">
            <w:pPr>
              <w:rPr>
                <w:rFonts w:ascii="Verdana" w:hAnsi="Verdana"/>
                <w:sz w:val="20"/>
              </w:rPr>
            </w:pPr>
          </w:p>
        </w:tc>
      </w:tr>
      <w:tr w:rsidR="00756D72" w:rsidRPr="00AC3994" w14:paraId="3F166D95" w14:textId="77777777" w:rsidTr="00BE7B7C">
        <w:trPr>
          <w:trHeight w:val="331"/>
        </w:trPr>
        <w:tc>
          <w:tcPr>
            <w:tcW w:w="2411" w:type="dxa"/>
            <w:tcBorders>
              <w:top w:val="single" w:sz="4" w:space="0" w:color="auto"/>
              <w:left w:val="single" w:sz="4" w:space="0" w:color="auto"/>
              <w:bottom w:val="single" w:sz="4" w:space="0" w:color="auto"/>
              <w:right w:val="single" w:sz="4" w:space="0" w:color="auto"/>
            </w:tcBorders>
          </w:tcPr>
          <w:p w14:paraId="43F604EA" w14:textId="77777777" w:rsidR="00756D72" w:rsidRPr="007D7286" w:rsidRDefault="00756D72" w:rsidP="00BE7B7C">
            <w:pPr>
              <w:rPr>
                <w:rFonts w:ascii="Verdana" w:hAnsi="Verdana"/>
                <w:sz w:val="20"/>
                <w:highlight w:val="yellow"/>
              </w:rPr>
            </w:pPr>
            <w:r w:rsidRPr="007D7286">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50274F90" w14:textId="77777777" w:rsidR="00756D72" w:rsidRPr="00AC3994" w:rsidRDefault="00756D72" w:rsidP="00BE7B7C">
            <w:pPr>
              <w:jc w:val="right"/>
              <w:rPr>
                <w:rFonts w:ascii="Verdana" w:hAnsi="Verdana"/>
                <w:sz w:val="20"/>
              </w:rPr>
            </w:pPr>
            <w:r w:rsidRPr="00AC3994">
              <w:rPr>
                <w:rFonts w:ascii="Verdana" w:hAnsi="Verdana"/>
                <w:sz w:val="20"/>
              </w:rPr>
              <w:t xml:space="preserve">10.00 </w:t>
            </w:r>
          </w:p>
        </w:tc>
        <w:tc>
          <w:tcPr>
            <w:tcW w:w="1275" w:type="dxa"/>
            <w:tcBorders>
              <w:top w:val="single" w:sz="4" w:space="0" w:color="auto"/>
              <w:left w:val="single" w:sz="4" w:space="0" w:color="auto"/>
              <w:bottom w:val="single" w:sz="4" w:space="0" w:color="auto"/>
              <w:right w:val="single" w:sz="4" w:space="0" w:color="auto"/>
            </w:tcBorders>
          </w:tcPr>
          <w:p w14:paraId="0F2416E4" w14:textId="77777777" w:rsidR="00756D72" w:rsidRPr="00AC3994" w:rsidRDefault="00756D72" w:rsidP="00BE7B7C">
            <w:pPr>
              <w:rPr>
                <w:rFonts w:ascii="Verdana" w:hAnsi="Verdana"/>
                <w:sz w:val="20"/>
              </w:rPr>
            </w:pPr>
            <w:r w:rsidRPr="00AC3994">
              <w:rPr>
                <w:rFonts w:ascii="Verdana" w:hAnsi="Verdana"/>
                <w:sz w:val="20"/>
              </w:rPr>
              <w:t>12.00</w:t>
            </w:r>
          </w:p>
        </w:tc>
        <w:tc>
          <w:tcPr>
            <w:tcW w:w="3828" w:type="dxa"/>
            <w:tcBorders>
              <w:top w:val="single" w:sz="4" w:space="0" w:color="auto"/>
              <w:left w:val="single" w:sz="4" w:space="0" w:color="auto"/>
              <w:bottom w:val="single" w:sz="4" w:space="0" w:color="auto"/>
              <w:right w:val="single" w:sz="4" w:space="0" w:color="auto"/>
            </w:tcBorders>
          </w:tcPr>
          <w:p w14:paraId="768ED88E" w14:textId="77777777" w:rsidR="00756D72" w:rsidRPr="00AC3994" w:rsidRDefault="00756D72" w:rsidP="00BE7B7C">
            <w:pPr>
              <w:rPr>
                <w:rFonts w:ascii="Verdana" w:hAnsi="Verdana"/>
                <w:sz w:val="20"/>
              </w:rPr>
            </w:pPr>
            <w:r w:rsidRPr="00AC3994">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6116B479" w14:textId="77777777" w:rsidR="00756D72" w:rsidRPr="00AC3994" w:rsidRDefault="00756D72" w:rsidP="00BE7B7C">
            <w:pPr>
              <w:rPr>
                <w:rFonts w:ascii="Verdana" w:hAnsi="Verdana"/>
                <w:sz w:val="20"/>
              </w:rPr>
            </w:pPr>
            <w:r w:rsidRPr="00AC3994">
              <w:rPr>
                <w:rFonts w:ascii="Verdana" w:hAnsi="Verdana"/>
                <w:sz w:val="20"/>
              </w:rPr>
              <w:t>Paid DD</w:t>
            </w:r>
          </w:p>
        </w:tc>
      </w:tr>
      <w:tr w:rsidR="00756D72" w:rsidRPr="00AC3994" w14:paraId="4EC11F75" w14:textId="77777777" w:rsidTr="00BE7B7C">
        <w:tc>
          <w:tcPr>
            <w:tcW w:w="2411" w:type="dxa"/>
            <w:tcBorders>
              <w:top w:val="single" w:sz="4" w:space="0" w:color="auto"/>
              <w:left w:val="single" w:sz="4" w:space="0" w:color="auto"/>
              <w:bottom w:val="single" w:sz="4" w:space="0" w:color="auto"/>
              <w:right w:val="single" w:sz="4" w:space="0" w:color="auto"/>
            </w:tcBorders>
          </w:tcPr>
          <w:p w14:paraId="5A76CEFC" w14:textId="77777777" w:rsidR="00756D72" w:rsidRPr="007D7286" w:rsidRDefault="00756D72" w:rsidP="00BE7B7C">
            <w:pPr>
              <w:rPr>
                <w:rFonts w:ascii="Verdana" w:hAnsi="Verdana"/>
                <w:sz w:val="20"/>
                <w:highlight w:val="yellow"/>
              </w:rPr>
            </w:pPr>
            <w:r w:rsidRPr="007D7286">
              <w:rPr>
                <w:rFonts w:ascii="Verdana" w:hAnsi="Verdana"/>
                <w:sz w:val="20"/>
              </w:rPr>
              <w:t>B Bedford Expenses</w:t>
            </w:r>
          </w:p>
        </w:tc>
        <w:tc>
          <w:tcPr>
            <w:tcW w:w="1276" w:type="dxa"/>
            <w:tcBorders>
              <w:top w:val="single" w:sz="4" w:space="0" w:color="auto"/>
              <w:left w:val="single" w:sz="4" w:space="0" w:color="auto"/>
              <w:bottom w:val="single" w:sz="4" w:space="0" w:color="auto"/>
              <w:right w:val="single" w:sz="4" w:space="0" w:color="auto"/>
            </w:tcBorders>
          </w:tcPr>
          <w:p w14:paraId="1AEF7BEE" w14:textId="77777777" w:rsidR="00756D72" w:rsidRPr="00AC3994" w:rsidRDefault="00756D72" w:rsidP="00BE7B7C">
            <w:pPr>
              <w:jc w:val="right"/>
              <w:rPr>
                <w:rFonts w:ascii="Verdana" w:hAnsi="Verdana"/>
                <w:sz w:val="20"/>
              </w:rPr>
            </w:pPr>
            <w:r>
              <w:rPr>
                <w:rFonts w:ascii="Verdana" w:hAnsi="Verdana"/>
                <w:sz w:val="20"/>
              </w:rPr>
              <w:t>33.33</w:t>
            </w:r>
          </w:p>
        </w:tc>
        <w:tc>
          <w:tcPr>
            <w:tcW w:w="1275" w:type="dxa"/>
            <w:tcBorders>
              <w:top w:val="single" w:sz="4" w:space="0" w:color="auto"/>
              <w:left w:val="single" w:sz="4" w:space="0" w:color="auto"/>
              <w:bottom w:val="single" w:sz="4" w:space="0" w:color="auto"/>
              <w:right w:val="single" w:sz="4" w:space="0" w:color="auto"/>
            </w:tcBorders>
          </w:tcPr>
          <w:p w14:paraId="70721FE4" w14:textId="77777777" w:rsidR="00756D72" w:rsidRPr="00AC3994" w:rsidRDefault="00756D72" w:rsidP="00BE7B7C">
            <w:pPr>
              <w:rPr>
                <w:rFonts w:ascii="Verdana" w:hAnsi="Verdana"/>
                <w:sz w:val="20"/>
              </w:rPr>
            </w:pPr>
            <w:r>
              <w:rPr>
                <w:rFonts w:ascii="Verdana" w:hAnsi="Verdana"/>
                <w:sz w:val="20"/>
              </w:rPr>
              <w:t>33.33</w:t>
            </w:r>
          </w:p>
        </w:tc>
        <w:tc>
          <w:tcPr>
            <w:tcW w:w="3828" w:type="dxa"/>
            <w:tcBorders>
              <w:top w:val="single" w:sz="4" w:space="0" w:color="auto"/>
              <w:left w:val="single" w:sz="4" w:space="0" w:color="auto"/>
              <w:bottom w:val="single" w:sz="4" w:space="0" w:color="auto"/>
              <w:right w:val="single" w:sz="4" w:space="0" w:color="auto"/>
            </w:tcBorders>
          </w:tcPr>
          <w:p w14:paraId="653E6423" w14:textId="77777777" w:rsidR="00756D72" w:rsidRPr="00AC3994" w:rsidRDefault="00756D72" w:rsidP="00BE7B7C">
            <w:pPr>
              <w:rPr>
                <w:rFonts w:ascii="Verdana" w:hAnsi="Verdana"/>
                <w:sz w:val="20"/>
              </w:rPr>
            </w:pPr>
            <w:r>
              <w:rPr>
                <w:rFonts w:ascii="Verdana" w:hAnsi="Verdana"/>
                <w:sz w:val="20"/>
              </w:rPr>
              <w:t>Burial register</w:t>
            </w:r>
          </w:p>
        </w:tc>
        <w:tc>
          <w:tcPr>
            <w:tcW w:w="1416" w:type="dxa"/>
            <w:tcBorders>
              <w:top w:val="single" w:sz="4" w:space="0" w:color="auto"/>
              <w:left w:val="single" w:sz="4" w:space="0" w:color="auto"/>
              <w:bottom w:val="single" w:sz="4" w:space="0" w:color="auto"/>
              <w:right w:val="single" w:sz="4" w:space="0" w:color="auto"/>
            </w:tcBorders>
          </w:tcPr>
          <w:p w14:paraId="25948BBA" w14:textId="77777777" w:rsidR="00756D72" w:rsidRPr="00AC3994" w:rsidRDefault="00756D72" w:rsidP="00BE7B7C">
            <w:pPr>
              <w:rPr>
                <w:rFonts w:ascii="Verdana" w:hAnsi="Verdana"/>
                <w:sz w:val="20"/>
              </w:rPr>
            </w:pPr>
            <w:r>
              <w:rPr>
                <w:rFonts w:ascii="Verdana" w:hAnsi="Verdana"/>
                <w:sz w:val="20"/>
              </w:rPr>
              <w:t>Unpaid EFT</w:t>
            </w:r>
          </w:p>
        </w:tc>
      </w:tr>
      <w:tr w:rsidR="00756D72" w:rsidRPr="00AC3994" w14:paraId="3B1BA6CF" w14:textId="77777777" w:rsidTr="00BE7B7C">
        <w:tc>
          <w:tcPr>
            <w:tcW w:w="2411" w:type="dxa"/>
            <w:tcBorders>
              <w:top w:val="single" w:sz="4" w:space="0" w:color="auto"/>
              <w:left w:val="single" w:sz="4" w:space="0" w:color="auto"/>
              <w:bottom w:val="single" w:sz="4" w:space="0" w:color="auto"/>
              <w:right w:val="single" w:sz="4" w:space="0" w:color="auto"/>
            </w:tcBorders>
          </w:tcPr>
          <w:p w14:paraId="61E0B0E1" w14:textId="77777777" w:rsidR="00756D72" w:rsidRPr="007D7286" w:rsidRDefault="00756D72" w:rsidP="00BE7B7C">
            <w:pPr>
              <w:rPr>
                <w:rFonts w:ascii="Verdana" w:hAnsi="Verdana"/>
                <w:sz w:val="20"/>
              </w:rPr>
            </w:pPr>
            <w:r w:rsidRPr="007D7286">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03EE9EBA" w14:textId="77777777" w:rsidR="00756D72" w:rsidRPr="00AC3994" w:rsidRDefault="00756D72" w:rsidP="00BE7B7C">
            <w:pPr>
              <w:jc w:val="right"/>
              <w:rPr>
                <w:rFonts w:ascii="Verdana" w:hAnsi="Verdana"/>
                <w:sz w:val="20"/>
              </w:rPr>
            </w:pPr>
            <w:r>
              <w:rPr>
                <w:rFonts w:ascii="Verdana" w:hAnsi="Verdana"/>
                <w:sz w:val="20"/>
              </w:rPr>
              <w:t>56.90</w:t>
            </w:r>
          </w:p>
        </w:tc>
        <w:tc>
          <w:tcPr>
            <w:tcW w:w="1275" w:type="dxa"/>
            <w:tcBorders>
              <w:top w:val="single" w:sz="4" w:space="0" w:color="auto"/>
              <w:left w:val="single" w:sz="4" w:space="0" w:color="auto"/>
              <w:bottom w:val="single" w:sz="4" w:space="0" w:color="auto"/>
              <w:right w:val="single" w:sz="4" w:space="0" w:color="auto"/>
            </w:tcBorders>
          </w:tcPr>
          <w:p w14:paraId="744C0A20" w14:textId="77777777" w:rsidR="00756D72" w:rsidRPr="00AC3994" w:rsidRDefault="00756D72" w:rsidP="00BE7B7C">
            <w:pPr>
              <w:rPr>
                <w:rFonts w:ascii="Verdana" w:hAnsi="Verdana"/>
                <w:sz w:val="20"/>
              </w:rPr>
            </w:pPr>
            <w:r>
              <w:rPr>
                <w:rFonts w:ascii="Verdana" w:hAnsi="Verdana"/>
                <w:sz w:val="20"/>
              </w:rPr>
              <w:t>68.28</w:t>
            </w:r>
          </w:p>
        </w:tc>
        <w:tc>
          <w:tcPr>
            <w:tcW w:w="3828" w:type="dxa"/>
            <w:tcBorders>
              <w:top w:val="single" w:sz="4" w:space="0" w:color="auto"/>
              <w:left w:val="single" w:sz="4" w:space="0" w:color="auto"/>
              <w:bottom w:val="single" w:sz="4" w:space="0" w:color="auto"/>
              <w:right w:val="single" w:sz="4" w:space="0" w:color="auto"/>
            </w:tcBorders>
          </w:tcPr>
          <w:p w14:paraId="242D758C" w14:textId="77777777" w:rsidR="00756D72" w:rsidRPr="00AC3994" w:rsidRDefault="00756D72" w:rsidP="00BE7B7C">
            <w:pPr>
              <w:rPr>
                <w:rFonts w:ascii="Verdana" w:hAnsi="Verdana"/>
                <w:sz w:val="20"/>
              </w:rPr>
            </w:pPr>
            <w:r w:rsidRPr="00AC3994">
              <w:rPr>
                <w:rFonts w:ascii="Verdana" w:hAnsi="Verdana"/>
                <w:sz w:val="20"/>
              </w:rPr>
              <w:t xml:space="preserve">Office phone </w:t>
            </w:r>
            <w:r>
              <w:rPr>
                <w:rFonts w:ascii="Verdana" w:hAnsi="Verdana"/>
                <w:sz w:val="20"/>
              </w:rPr>
              <w:t>April</w:t>
            </w:r>
          </w:p>
        </w:tc>
        <w:tc>
          <w:tcPr>
            <w:tcW w:w="1416" w:type="dxa"/>
            <w:tcBorders>
              <w:top w:val="single" w:sz="4" w:space="0" w:color="auto"/>
              <w:left w:val="single" w:sz="4" w:space="0" w:color="auto"/>
              <w:bottom w:val="single" w:sz="4" w:space="0" w:color="auto"/>
              <w:right w:val="single" w:sz="4" w:space="0" w:color="auto"/>
            </w:tcBorders>
          </w:tcPr>
          <w:p w14:paraId="7F034283" w14:textId="77777777" w:rsidR="00756D72" w:rsidRPr="00AC3994" w:rsidRDefault="00756D72" w:rsidP="00BE7B7C">
            <w:pPr>
              <w:rPr>
                <w:rFonts w:ascii="Verdana" w:hAnsi="Verdana"/>
                <w:sz w:val="20"/>
              </w:rPr>
            </w:pPr>
            <w:r w:rsidRPr="00AC3994">
              <w:rPr>
                <w:rFonts w:ascii="Verdana" w:hAnsi="Verdana"/>
                <w:sz w:val="20"/>
              </w:rPr>
              <w:t>Paid DD</w:t>
            </w:r>
          </w:p>
        </w:tc>
      </w:tr>
      <w:tr w:rsidR="00756D72" w14:paraId="52480B96" w14:textId="77777777" w:rsidTr="00BE7B7C">
        <w:tc>
          <w:tcPr>
            <w:tcW w:w="2411" w:type="dxa"/>
            <w:tcBorders>
              <w:top w:val="single" w:sz="4" w:space="0" w:color="auto"/>
              <w:left w:val="single" w:sz="4" w:space="0" w:color="auto"/>
              <w:bottom w:val="single" w:sz="4" w:space="0" w:color="auto"/>
              <w:right w:val="single" w:sz="4" w:space="0" w:color="auto"/>
            </w:tcBorders>
          </w:tcPr>
          <w:p w14:paraId="2EDB198F" w14:textId="77777777" w:rsidR="00756D72" w:rsidRPr="007D7286" w:rsidRDefault="00756D72" w:rsidP="00BE7B7C">
            <w:pPr>
              <w:rPr>
                <w:rFonts w:ascii="Verdana" w:hAnsi="Verdana"/>
                <w:sz w:val="20"/>
                <w:highlight w:val="yellow"/>
              </w:rPr>
            </w:pPr>
            <w:proofErr w:type="spellStart"/>
            <w:r w:rsidRPr="007D7286">
              <w:rPr>
                <w:rFonts w:ascii="Verdana" w:hAnsi="Verdana"/>
                <w:sz w:val="20"/>
              </w:rPr>
              <w:t>Malshanger</w:t>
            </w:r>
            <w:proofErr w:type="spellEnd"/>
            <w:r w:rsidRPr="007D7286">
              <w:rPr>
                <w:rFonts w:ascii="Verdana" w:hAnsi="Verdana"/>
                <w:sz w:val="20"/>
              </w:rPr>
              <w:t xml:space="preserve"> Estates</w:t>
            </w:r>
          </w:p>
        </w:tc>
        <w:tc>
          <w:tcPr>
            <w:tcW w:w="1276" w:type="dxa"/>
            <w:tcBorders>
              <w:top w:val="single" w:sz="4" w:space="0" w:color="auto"/>
              <w:left w:val="single" w:sz="4" w:space="0" w:color="auto"/>
              <w:bottom w:val="single" w:sz="4" w:space="0" w:color="auto"/>
              <w:right w:val="single" w:sz="4" w:space="0" w:color="auto"/>
            </w:tcBorders>
          </w:tcPr>
          <w:p w14:paraId="26704BEE" w14:textId="77777777" w:rsidR="00756D72" w:rsidRPr="001B00A1" w:rsidRDefault="00756D72" w:rsidP="00BE7B7C">
            <w:pPr>
              <w:jc w:val="right"/>
              <w:rPr>
                <w:rFonts w:ascii="Verdana" w:hAnsi="Verdana"/>
                <w:sz w:val="20"/>
              </w:rPr>
            </w:pPr>
            <w:r>
              <w:rPr>
                <w:rFonts w:ascii="Verdana" w:hAnsi="Verdana"/>
                <w:sz w:val="20"/>
              </w:rPr>
              <w:t>250.00</w:t>
            </w:r>
          </w:p>
        </w:tc>
        <w:tc>
          <w:tcPr>
            <w:tcW w:w="1275" w:type="dxa"/>
            <w:tcBorders>
              <w:top w:val="single" w:sz="4" w:space="0" w:color="auto"/>
              <w:left w:val="single" w:sz="4" w:space="0" w:color="auto"/>
              <w:bottom w:val="single" w:sz="4" w:space="0" w:color="auto"/>
              <w:right w:val="single" w:sz="4" w:space="0" w:color="auto"/>
            </w:tcBorders>
          </w:tcPr>
          <w:p w14:paraId="3D1DC027" w14:textId="77777777" w:rsidR="00756D72" w:rsidRPr="001B00A1" w:rsidRDefault="00756D72" w:rsidP="00BE7B7C">
            <w:pPr>
              <w:rPr>
                <w:rFonts w:ascii="Verdana" w:hAnsi="Verdana"/>
                <w:sz w:val="20"/>
              </w:rPr>
            </w:pPr>
            <w:r>
              <w:rPr>
                <w:rFonts w:ascii="Verdana" w:hAnsi="Verdana"/>
                <w:sz w:val="20"/>
              </w:rPr>
              <w:t>250.00</w:t>
            </w:r>
          </w:p>
        </w:tc>
        <w:tc>
          <w:tcPr>
            <w:tcW w:w="3828" w:type="dxa"/>
            <w:tcBorders>
              <w:top w:val="single" w:sz="4" w:space="0" w:color="auto"/>
              <w:left w:val="single" w:sz="4" w:space="0" w:color="auto"/>
              <w:bottom w:val="single" w:sz="4" w:space="0" w:color="auto"/>
              <w:right w:val="single" w:sz="4" w:space="0" w:color="auto"/>
            </w:tcBorders>
          </w:tcPr>
          <w:p w14:paraId="39617814" w14:textId="77777777" w:rsidR="00756D72" w:rsidRPr="001B00A1" w:rsidRDefault="00756D72" w:rsidP="00BE7B7C">
            <w:pPr>
              <w:rPr>
                <w:rFonts w:ascii="Verdana" w:hAnsi="Verdana"/>
                <w:sz w:val="20"/>
              </w:rPr>
            </w:pPr>
            <w:r>
              <w:rPr>
                <w:rFonts w:ascii="Verdana" w:hAnsi="Verdana"/>
                <w:sz w:val="20"/>
              </w:rPr>
              <w:t xml:space="preserve">Rental in advance re allotments </w:t>
            </w:r>
          </w:p>
        </w:tc>
        <w:tc>
          <w:tcPr>
            <w:tcW w:w="1416" w:type="dxa"/>
            <w:tcBorders>
              <w:top w:val="single" w:sz="4" w:space="0" w:color="auto"/>
              <w:left w:val="single" w:sz="4" w:space="0" w:color="auto"/>
              <w:bottom w:val="single" w:sz="4" w:space="0" w:color="auto"/>
              <w:right w:val="single" w:sz="4" w:space="0" w:color="auto"/>
            </w:tcBorders>
          </w:tcPr>
          <w:p w14:paraId="6B485DEC" w14:textId="77777777" w:rsidR="00756D72" w:rsidRDefault="00756D72" w:rsidP="00BE7B7C">
            <w:pPr>
              <w:rPr>
                <w:rFonts w:ascii="Verdana" w:hAnsi="Verdana"/>
                <w:sz w:val="20"/>
              </w:rPr>
            </w:pPr>
            <w:r>
              <w:rPr>
                <w:rFonts w:ascii="Verdana" w:hAnsi="Verdana"/>
                <w:sz w:val="20"/>
              </w:rPr>
              <w:t>Unpaid EFT</w:t>
            </w:r>
          </w:p>
        </w:tc>
      </w:tr>
      <w:tr w:rsidR="00756D72" w:rsidRPr="007D7286" w14:paraId="6368631E" w14:textId="77777777" w:rsidTr="00BE7B7C">
        <w:tc>
          <w:tcPr>
            <w:tcW w:w="2411" w:type="dxa"/>
            <w:tcBorders>
              <w:top w:val="single" w:sz="4" w:space="0" w:color="auto"/>
              <w:left w:val="single" w:sz="4" w:space="0" w:color="auto"/>
              <w:bottom w:val="single" w:sz="4" w:space="0" w:color="auto"/>
              <w:right w:val="single" w:sz="4" w:space="0" w:color="auto"/>
            </w:tcBorders>
          </w:tcPr>
          <w:p w14:paraId="30F16637" w14:textId="77777777" w:rsidR="00756D72" w:rsidRPr="007D7286" w:rsidRDefault="00756D72" w:rsidP="00BE7B7C">
            <w:pPr>
              <w:rPr>
                <w:rFonts w:ascii="Verdana" w:hAnsi="Verdana"/>
                <w:sz w:val="20"/>
              </w:rPr>
            </w:pPr>
            <w:r w:rsidRPr="007D7286">
              <w:rPr>
                <w:rFonts w:ascii="Verdana" w:hAnsi="Verdana"/>
                <w:sz w:val="20"/>
              </w:rPr>
              <w:t>PWLB</w:t>
            </w:r>
          </w:p>
        </w:tc>
        <w:tc>
          <w:tcPr>
            <w:tcW w:w="1276" w:type="dxa"/>
            <w:tcBorders>
              <w:top w:val="single" w:sz="4" w:space="0" w:color="auto"/>
              <w:left w:val="single" w:sz="4" w:space="0" w:color="auto"/>
              <w:bottom w:val="single" w:sz="4" w:space="0" w:color="auto"/>
              <w:right w:val="single" w:sz="4" w:space="0" w:color="auto"/>
            </w:tcBorders>
          </w:tcPr>
          <w:p w14:paraId="37EB14F6" w14:textId="77777777" w:rsidR="00756D72" w:rsidRDefault="00756D72" w:rsidP="00BE7B7C">
            <w:pPr>
              <w:jc w:val="right"/>
              <w:rPr>
                <w:rFonts w:ascii="Verdana" w:hAnsi="Verdana"/>
                <w:sz w:val="20"/>
              </w:rPr>
            </w:pPr>
            <w:r>
              <w:rPr>
                <w:rFonts w:ascii="Verdana" w:hAnsi="Verdana"/>
                <w:sz w:val="20"/>
              </w:rPr>
              <w:t>4942.30</w:t>
            </w:r>
          </w:p>
        </w:tc>
        <w:tc>
          <w:tcPr>
            <w:tcW w:w="1275" w:type="dxa"/>
            <w:tcBorders>
              <w:top w:val="single" w:sz="4" w:space="0" w:color="auto"/>
              <w:left w:val="single" w:sz="4" w:space="0" w:color="auto"/>
              <w:bottom w:val="single" w:sz="4" w:space="0" w:color="auto"/>
              <w:right w:val="single" w:sz="4" w:space="0" w:color="auto"/>
            </w:tcBorders>
          </w:tcPr>
          <w:p w14:paraId="508FF80F" w14:textId="77777777" w:rsidR="00756D72" w:rsidRDefault="00756D72" w:rsidP="00BE7B7C">
            <w:pPr>
              <w:rPr>
                <w:rFonts w:ascii="Verdana" w:hAnsi="Verdana"/>
                <w:sz w:val="20"/>
              </w:rPr>
            </w:pPr>
            <w:r>
              <w:rPr>
                <w:rFonts w:ascii="Verdana" w:hAnsi="Verdana"/>
                <w:sz w:val="20"/>
              </w:rPr>
              <w:t>4942.30</w:t>
            </w:r>
          </w:p>
        </w:tc>
        <w:tc>
          <w:tcPr>
            <w:tcW w:w="3828" w:type="dxa"/>
            <w:tcBorders>
              <w:top w:val="single" w:sz="4" w:space="0" w:color="auto"/>
              <w:left w:val="single" w:sz="4" w:space="0" w:color="auto"/>
              <w:bottom w:val="single" w:sz="4" w:space="0" w:color="auto"/>
              <w:right w:val="single" w:sz="4" w:space="0" w:color="auto"/>
            </w:tcBorders>
          </w:tcPr>
          <w:p w14:paraId="3E2C375C" w14:textId="77777777" w:rsidR="00756D72" w:rsidRDefault="00756D72" w:rsidP="00BE7B7C">
            <w:pPr>
              <w:rPr>
                <w:rFonts w:ascii="Verdana" w:hAnsi="Verdana"/>
                <w:sz w:val="20"/>
              </w:rPr>
            </w:pPr>
            <w:r>
              <w:rPr>
                <w:rFonts w:ascii="Verdana" w:hAnsi="Verdana"/>
                <w:sz w:val="20"/>
              </w:rPr>
              <w:t xml:space="preserve">Loan repayment </w:t>
            </w:r>
          </w:p>
        </w:tc>
        <w:tc>
          <w:tcPr>
            <w:tcW w:w="1416" w:type="dxa"/>
            <w:tcBorders>
              <w:top w:val="single" w:sz="4" w:space="0" w:color="auto"/>
              <w:left w:val="single" w:sz="4" w:space="0" w:color="auto"/>
              <w:bottom w:val="single" w:sz="4" w:space="0" w:color="auto"/>
              <w:right w:val="single" w:sz="4" w:space="0" w:color="auto"/>
            </w:tcBorders>
          </w:tcPr>
          <w:p w14:paraId="41548B14" w14:textId="77777777" w:rsidR="00756D72" w:rsidRPr="007D7286" w:rsidRDefault="00756D72" w:rsidP="00BE7B7C">
            <w:pPr>
              <w:rPr>
                <w:rFonts w:ascii="Verdana" w:hAnsi="Verdana"/>
                <w:sz w:val="20"/>
                <w:u w:val="double"/>
              </w:rPr>
            </w:pPr>
            <w:r>
              <w:rPr>
                <w:rFonts w:ascii="Verdana" w:hAnsi="Verdana"/>
                <w:sz w:val="20"/>
              </w:rPr>
              <w:t xml:space="preserve">Unpaid </w:t>
            </w:r>
            <w:r>
              <w:rPr>
                <w:rFonts w:ascii="Verdana" w:hAnsi="Verdana"/>
                <w:sz w:val="20"/>
                <w:u w:val="double"/>
              </w:rPr>
              <w:t>DD</w:t>
            </w:r>
          </w:p>
        </w:tc>
      </w:tr>
      <w:tr w:rsidR="00756D72" w14:paraId="214425BD" w14:textId="77777777" w:rsidTr="00BE7B7C">
        <w:trPr>
          <w:trHeight w:val="393"/>
        </w:trPr>
        <w:tc>
          <w:tcPr>
            <w:tcW w:w="2411" w:type="dxa"/>
            <w:tcBorders>
              <w:top w:val="single" w:sz="4" w:space="0" w:color="auto"/>
              <w:left w:val="single" w:sz="4" w:space="0" w:color="auto"/>
              <w:bottom w:val="single" w:sz="4" w:space="0" w:color="auto"/>
              <w:right w:val="single" w:sz="4" w:space="0" w:color="auto"/>
            </w:tcBorders>
          </w:tcPr>
          <w:p w14:paraId="36AF6278" w14:textId="77777777" w:rsidR="00756D72" w:rsidRPr="007D7286" w:rsidRDefault="00756D72" w:rsidP="00BE7B7C">
            <w:pPr>
              <w:rPr>
                <w:rFonts w:ascii="Verdana" w:hAnsi="Verdana"/>
                <w:sz w:val="20"/>
                <w:highlight w:val="yellow"/>
              </w:rPr>
            </w:pPr>
            <w:r w:rsidRPr="007D7286">
              <w:rPr>
                <w:rFonts w:ascii="Verdana" w:hAnsi="Verdana"/>
                <w:sz w:val="20"/>
              </w:rPr>
              <w:lastRenderedPageBreak/>
              <w:t>J Paler</w:t>
            </w:r>
          </w:p>
        </w:tc>
        <w:tc>
          <w:tcPr>
            <w:tcW w:w="1276" w:type="dxa"/>
            <w:tcBorders>
              <w:top w:val="single" w:sz="4" w:space="0" w:color="auto"/>
              <w:left w:val="single" w:sz="4" w:space="0" w:color="auto"/>
              <w:bottom w:val="single" w:sz="4" w:space="0" w:color="auto"/>
              <w:right w:val="single" w:sz="4" w:space="0" w:color="auto"/>
            </w:tcBorders>
          </w:tcPr>
          <w:p w14:paraId="01617701" w14:textId="77777777" w:rsidR="00756D72" w:rsidRDefault="00756D72" w:rsidP="00BE7B7C">
            <w:pPr>
              <w:jc w:val="right"/>
              <w:rPr>
                <w:rFonts w:ascii="Verdana" w:hAnsi="Verdana"/>
                <w:sz w:val="20"/>
              </w:rPr>
            </w:pPr>
            <w:r>
              <w:rPr>
                <w:rFonts w:ascii="Verdana" w:hAnsi="Verdana"/>
                <w:sz w:val="20"/>
              </w:rPr>
              <w:t>127.97</w:t>
            </w:r>
          </w:p>
        </w:tc>
        <w:tc>
          <w:tcPr>
            <w:tcW w:w="1275" w:type="dxa"/>
            <w:tcBorders>
              <w:top w:val="single" w:sz="4" w:space="0" w:color="auto"/>
              <w:left w:val="single" w:sz="4" w:space="0" w:color="auto"/>
              <w:bottom w:val="single" w:sz="4" w:space="0" w:color="auto"/>
              <w:right w:val="single" w:sz="4" w:space="0" w:color="auto"/>
            </w:tcBorders>
          </w:tcPr>
          <w:p w14:paraId="131F19F0" w14:textId="77777777" w:rsidR="00756D72" w:rsidRDefault="00756D72" w:rsidP="00BE7B7C">
            <w:pPr>
              <w:rPr>
                <w:rFonts w:ascii="Verdana" w:hAnsi="Verdana"/>
                <w:sz w:val="20"/>
              </w:rPr>
            </w:pPr>
            <w:r>
              <w:rPr>
                <w:rFonts w:ascii="Verdana" w:hAnsi="Verdana"/>
                <w:sz w:val="20"/>
              </w:rPr>
              <w:t>127.97</w:t>
            </w:r>
          </w:p>
        </w:tc>
        <w:tc>
          <w:tcPr>
            <w:tcW w:w="3828" w:type="dxa"/>
            <w:tcBorders>
              <w:top w:val="single" w:sz="4" w:space="0" w:color="auto"/>
              <w:left w:val="single" w:sz="4" w:space="0" w:color="auto"/>
              <w:bottom w:val="single" w:sz="4" w:space="0" w:color="auto"/>
              <w:right w:val="single" w:sz="4" w:space="0" w:color="auto"/>
            </w:tcBorders>
          </w:tcPr>
          <w:p w14:paraId="2B32C4FC" w14:textId="77777777" w:rsidR="00756D72" w:rsidRDefault="00756D72" w:rsidP="00BE7B7C">
            <w:pPr>
              <w:rPr>
                <w:rFonts w:ascii="Verdana" w:hAnsi="Verdana"/>
                <w:sz w:val="20"/>
              </w:rPr>
            </w:pPr>
            <w:r>
              <w:rPr>
                <w:rFonts w:ascii="Verdana" w:hAnsi="Verdana"/>
                <w:sz w:val="20"/>
              </w:rPr>
              <w:t>Database/webhosting rental</w:t>
            </w:r>
          </w:p>
        </w:tc>
        <w:tc>
          <w:tcPr>
            <w:tcW w:w="1416" w:type="dxa"/>
            <w:tcBorders>
              <w:top w:val="single" w:sz="4" w:space="0" w:color="auto"/>
              <w:left w:val="single" w:sz="4" w:space="0" w:color="auto"/>
              <w:bottom w:val="single" w:sz="4" w:space="0" w:color="auto"/>
              <w:right w:val="single" w:sz="4" w:space="0" w:color="auto"/>
            </w:tcBorders>
          </w:tcPr>
          <w:p w14:paraId="55BBD0BF" w14:textId="77777777" w:rsidR="00756D72" w:rsidRDefault="00756D72" w:rsidP="00BE7B7C">
            <w:pPr>
              <w:rPr>
                <w:rFonts w:ascii="Verdana" w:hAnsi="Verdana"/>
                <w:sz w:val="20"/>
              </w:rPr>
            </w:pPr>
            <w:r>
              <w:rPr>
                <w:rFonts w:ascii="Verdana" w:hAnsi="Verdana"/>
                <w:sz w:val="20"/>
              </w:rPr>
              <w:t>Unpaid EFT</w:t>
            </w:r>
          </w:p>
        </w:tc>
      </w:tr>
      <w:tr w:rsidR="00756D72" w14:paraId="023D883B" w14:textId="77777777" w:rsidTr="00BE7B7C">
        <w:tc>
          <w:tcPr>
            <w:tcW w:w="2411" w:type="dxa"/>
            <w:tcBorders>
              <w:top w:val="single" w:sz="4" w:space="0" w:color="auto"/>
              <w:left w:val="single" w:sz="4" w:space="0" w:color="auto"/>
              <w:bottom w:val="single" w:sz="4" w:space="0" w:color="auto"/>
              <w:right w:val="single" w:sz="4" w:space="0" w:color="auto"/>
            </w:tcBorders>
          </w:tcPr>
          <w:p w14:paraId="4E68867F" w14:textId="77777777" w:rsidR="00756D72" w:rsidRPr="008B7BFA" w:rsidRDefault="00756D72" w:rsidP="00BE7B7C">
            <w:pPr>
              <w:rPr>
                <w:rFonts w:ascii="Verdana" w:hAnsi="Verdana"/>
                <w:sz w:val="20"/>
              </w:rPr>
            </w:pPr>
            <w:r>
              <w:rPr>
                <w:rFonts w:ascii="Verdana" w:hAnsi="Verdana"/>
                <w:sz w:val="20"/>
              </w:rPr>
              <w:t>OYFC</w:t>
            </w:r>
          </w:p>
        </w:tc>
        <w:tc>
          <w:tcPr>
            <w:tcW w:w="1276" w:type="dxa"/>
            <w:tcBorders>
              <w:top w:val="single" w:sz="4" w:space="0" w:color="auto"/>
              <w:left w:val="single" w:sz="4" w:space="0" w:color="auto"/>
              <w:bottom w:val="single" w:sz="4" w:space="0" w:color="auto"/>
              <w:right w:val="single" w:sz="4" w:space="0" w:color="auto"/>
            </w:tcBorders>
          </w:tcPr>
          <w:p w14:paraId="1AFC90E1" w14:textId="77777777" w:rsidR="00756D72" w:rsidRDefault="00756D72" w:rsidP="00BE7B7C">
            <w:pPr>
              <w:jc w:val="right"/>
              <w:rPr>
                <w:rFonts w:ascii="Verdana" w:hAnsi="Verdana"/>
                <w:sz w:val="20"/>
              </w:rPr>
            </w:pPr>
            <w:r>
              <w:rPr>
                <w:rFonts w:ascii="Verdana" w:hAnsi="Verdana"/>
                <w:sz w:val="20"/>
              </w:rPr>
              <w:t>461.70</w:t>
            </w:r>
          </w:p>
        </w:tc>
        <w:tc>
          <w:tcPr>
            <w:tcW w:w="1275" w:type="dxa"/>
            <w:tcBorders>
              <w:top w:val="single" w:sz="4" w:space="0" w:color="auto"/>
              <w:left w:val="single" w:sz="4" w:space="0" w:color="auto"/>
              <w:bottom w:val="single" w:sz="4" w:space="0" w:color="auto"/>
              <w:right w:val="single" w:sz="4" w:space="0" w:color="auto"/>
            </w:tcBorders>
          </w:tcPr>
          <w:p w14:paraId="664EB9F0" w14:textId="77777777" w:rsidR="00756D72" w:rsidRDefault="00756D72" w:rsidP="00BE7B7C">
            <w:pPr>
              <w:rPr>
                <w:rFonts w:ascii="Verdana" w:hAnsi="Verdana"/>
                <w:sz w:val="20"/>
              </w:rPr>
            </w:pPr>
            <w:r>
              <w:rPr>
                <w:rFonts w:ascii="Verdana" w:hAnsi="Verdana"/>
                <w:sz w:val="20"/>
              </w:rPr>
              <w:t>461.70</w:t>
            </w:r>
          </w:p>
        </w:tc>
        <w:tc>
          <w:tcPr>
            <w:tcW w:w="3828" w:type="dxa"/>
            <w:tcBorders>
              <w:top w:val="single" w:sz="4" w:space="0" w:color="auto"/>
              <w:left w:val="single" w:sz="4" w:space="0" w:color="auto"/>
              <w:bottom w:val="single" w:sz="4" w:space="0" w:color="auto"/>
              <w:right w:val="single" w:sz="4" w:space="0" w:color="auto"/>
            </w:tcBorders>
          </w:tcPr>
          <w:p w14:paraId="754020D9" w14:textId="77777777" w:rsidR="00756D72" w:rsidRDefault="00756D72" w:rsidP="00BE7B7C">
            <w:pPr>
              <w:rPr>
                <w:rFonts w:ascii="Verdana" w:hAnsi="Verdana"/>
                <w:sz w:val="20"/>
              </w:rPr>
            </w:pPr>
            <w:r>
              <w:rPr>
                <w:rFonts w:ascii="Verdana" w:hAnsi="Verdana"/>
                <w:sz w:val="20"/>
              </w:rPr>
              <w:t xml:space="preserve">Refund due to </w:t>
            </w:r>
            <w:proofErr w:type="spellStart"/>
            <w:r>
              <w:rPr>
                <w:rFonts w:ascii="Verdana" w:hAnsi="Verdana"/>
                <w:sz w:val="20"/>
              </w:rPr>
              <w:t>non use</w:t>
            </w:r>
            <w:proofErr w:type="spellEnd"/>
            <w:r>
              <w:rPr>
                <w:rFonts w:ascii="Verdana" w:hAnsi="Verdana"/>
                <w:sz w:val="20"/>
              </w:rPr>
              <w:t xml:space="preserve"> of facilities</w:t>
            </w:r>
          </w:p>
        </w:tc>
        <w:tc>
          <w:tcPr>
            <w:tcW w:w="1416" w:type="dxa"/>
            <w:tcBorders>
              <w:top w:val="single" w:sz="4" w:space="0" w:color="auto"/>
              <w:left w:val="single" w:sz="4" w:space="0" w:color="auto"/>
              <w:bottom w:val="single" w:sz="4" w:space="0" w:color="auto"/>
              <w:right w:val="single" w:sz="4" w:space="0" w:color="auto"/>
            </w:tcBorders>
          </w:tcPr>
          <w:p w14:paraId="38391DEB" w14:textId="77777777" w:rsidR="00756D72" w:rsidRDefault="00756D72" w:rsidP="00BE7B7C">
            <w:pPr>
              <w:rPr>
                <w:rFonts w:ascii="Verdana" w:hAnsi="Verdana"/>
                <w:sz w:val="20"/>
              </w:rPr>
            </w:pPr>
            <w:r>
              <w:rPr>
                <w:rFonts w:ascii="Verdana" w:hAnsi="Verdana"/>
                <w:sz w:val="20"/>
              </w:rPr>
              <w:t>Unpaid EFT</w:t>
            </w:r>
          </w:p>
        </w:tc>
      </w:tr>
    </w:tbl>
    <w:p w14:paraId="13418EB7" w14:textId="77777777" w:rsidR="00756D72" w:rsidRDefault="00756D72" w:rsidP="00B6563A">
      <w:pPr>
        <w:ind w:left="720"/>
        <w:rPr>
          <w:rFonts w:ascii="Verdana" w:hAnsi="Verdana"/>
          <w:b/>
          <w:bCs/>
        </w:rPr>
      </w:pPr>
    </w:p>
    <w:p w14:paraId="2218EF36" w14:textId="38D259DA" w:rsidR="00B6563A" w:rsidRDefault="00B6563A" w:rsidP="00B6563A">
      <w:pPr>
        <w:ind w:left="720"/>
        <w:rPr>
          <w:rFonts w:ascii="Verdana" w:hAnsi="Verdana"/>
        </w:rPr>
      </w:pPr>
      <w:r w:rsidRPr="001E3C10">
        <w:rPr>
          <w:rFonts w:ascii="Verdana" w:hAnsi="Verdana"/>
        </w:rPr>
        <w:t>Mr. Harding and Mr</w:t>
      </w:r>
      <w:r w:rsidR="00756D72">
        <w:rPr>
          <w:rFonts w:ascii="Verdana" w:hAnsi="Verdana"/>
        </w:rPr>
        <w:t>. Startin</w:t>
      </w:r>
      <w:r w:rsidRPr="001E3C10">
        <w:rPr>
          <w:rFonts w:ascii="Verdana" w:hAnsi="Verdana"/>
        </w:rPr>
        <w:t xml:space="preserve"> approved the EFT payments. </w:t>
      </w:r>
    </w:p>
    <w:p w14:paraId="0D6F420A" w14:textId="00454371" w:rsidR="001E3C10" w:rsidRDefault="001E3C10" w:rsidP="00B6563A">
      <w:pPr>
        <w:ind w:left="720"/>
        <w:rPr>
          <w:rFonts w:ascii="Verdana" w:hAnsi="Verdana"/>
        </w:rPr>
      </w:pPr>
    </w:p>
    <w:p w14:paraId="5F260647" w14:textId="1E78A6AE" w:rsidR="001E3C10" w:rsidRDefault="00756D72" w:rsidP="00B6563A">
      <w:pPr>
        <w:ind w:left="720"/>
        <w:rPr>
          <w:rFonts w:ascii="Verdana" w:hAnsi="Verdana"/>
        </w:rPr>
      </w:pPr>
      <w:r>
        <w:rPr>
          <w:rFonts w:ascii="Verdana" w:hAnsi="Verdana"/>
          <w:b/>
          <w:bCs/>
        </w:rPr>
        <w:t>Audit 2019/20</w:t>
      </w:r>
      <w:r w:rsidR="001E3C10">
        <w:rPr>
          <w:rFonts w:ascii="Verdana" w:hAnsi="Verdana"/>
        </w:rPr>
        <w:t xml:space="preserve">: Mr. Startin </w:t>
      </w:r>
      <w:r>
        <w:rPr>
          <w:rFonts w:ascii="Verdana" w:hAnsi="Verdana"/>
        </w:rPr>
        <w:t>asked the clerk to perform the stock check on Parish goods, which will enable him to finish the draft accounts. The clerk explained that the deadline for submission of accounts had been extended, as had the date of public exhibition of the data. The June meeting of the Parish Council will include the Annual Governance review, which is part of the audit requirement.</w:t>
      </w:r>
    </w:p>
    <w:p w14:paraId="06E84DA7" w14:textId="48D02EC3" w:rsidR="001E3C10" w:rsidRPr="00756D72" w:rsidRDefault="00756D72" w:rsidP="00B6563A">
      <w:pPr>
        <w:ind w:left="720"/>
        <w:rPr>
          <w:rFonts w:ascii="Verdana" w:hAnsi="Verdana"/>
        </w:rPr>
      </w:pPr>
      <w:r>
        <w:rPr>
          <w:rFonts w:ascii="Verdana" w:hAnsi="Verdana"/>
          <w:b/>
          <w:bCs/>
        </w:rPr>
        <w:t xml:space="preserve">Finance WP meeting: </w:t>
      </w:r>
      <w:r w:rsidRPr="00756D72">
        <w:rPr>
          <w:rFonts w:ascii="Verdana" w:hAnsi="Verdana"/>
        </w:rPr>
        <w:t>it was agreed that the clerk should set up a working party meeting as soon as possible.</w:t>
      </w:r>
    </w:p>
    <w:p w14:paraId="7C38F64D" w14:textId="3AEB98E2" w:rsidR="001E3C10" w:rsidRDefault="00D34E40" w:rsidP="00D34E40">
      <w:pPr>
        <w:pStyle w:val="ListParagraph"/>
        <w:numPr>
          <w:ilvl w:val="0"/>
          <w:numId w:val="5"/>
        </w:numPr>
        <w:rPr>
          <w:rFonts w:ascii="Verdana" w:hAnsi="Verdana"/>
          <w:b/>
          <w:bCs/>
        </w:rPr>
      </w:pPr>
      <w:r w:rsidRPr="00D34E40">
        <w:rPr>
          <w:rFonts w:ascii="Verdana" w:hAnsi="Verdana"/>
          <w:b/>
          <w:bCs/>
        </w:rPr>
        <w:t>Highways and Transport</w:t>
      </w:r>
    </w:p>
    <w:p w14:paraId="6CA5541A" w14:textId="6C74C593" w:rsidR="00D34E40" w:rsidRPr="00756D72" w:rsidRDefault="00D34E40" w:rsidP="00D34E40">
      <w:pPr>
        <w:ind w:left="720"/>
        <w:rPr>
          <w:rFonts w:ascii="Verdana" w:hAnsi="Verdana"/>
        </w:rPr>
      </w:pPr>
      <w:r w:rsidRPr="00756D72">
        <w:rPr>
          <w:rFonts w:ascii="Verdana" w:hAnsi="Verdana"/>
        </w:rPr>
        <w:t xml:space="preserve">The </w:t>
      </w:r>
      <w:r w:rsidR="00756D72" w:rsidRPr="00756D72">
        <w:rPr>
          <w:rFonts w:ascii="Verdana" w:hAnsi="Verdana"/>
        </w:rPr>
        <w:t>OTIS report no 9 was circulated to all members and put on the Parish Council website. Mr. Harding confirmed that until the effects of lockdown on the traffic in and around the village are negated, there is no point in deploying the machine as the data will not be representative.</w:t>
      </w:r>
    </w:p>
    <w:p w14:paraId="463838D0" w14:textId="2B520F17"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p>
    <w:p w14:paraId="36C700FD" w14:textId="41D7F9BA" w:rsidR="00192FA6" w:rsidRDefault="00756D72" w:rsidP="00192FA6">
      <w:pPr>
        <w:ind w:left="720"/>
        <w:rPr>
          <w:rFonts w:ascii="Verdana" w:hAnsi="Verdana"/>
        </w:rPr>
      </w:pPr>
      <w:r>
        <w:rPr>
          <w:rFonts w:ascii="Verdana" w:hAnsi="Verdana"/>
        </w:rPr>
        <w:t>Mr. Paler had asked members for an opinion</w:t>
      </w:r>
      <w:r w:rsidR="00291D2F">
        <w:rPr>
          <w:rFonts w:ascii="Verdana" w:hAnsi="Verdana"/>
        </w:rPr>
        <w:t xml:space="preserve"> on whether to continue with the subscription to </w:t>
      </w:r>
      <w:proofErr w:type="spellStart"/>
      <w:r w:rsidR="00291D2F">
        <w:rPr>
          <w:rFonts w:ascii="Verdana" w:hAnsi="Verdana"/>
        </w:rPr>
        <w:t>Ragic</w:t>
      </w:r>
      <w:proofErr w:type="spellEnd"/>
      <w:r w:rsidR="00291D2F">
        <w:rPr>
          <w:rFonts w:ascii="Verdana" w:hAnsi="Verdana"/>
        </w:rPr>
        <w:t xml:space="preserve"> or to discontinue. All members expressed a desire to continue, and were positive about the benefits to the operation and data security for the Parish, especially in such uncertain times when physical meetings were not possible.  </w:t>
      </w:r>
    </w:p>
    <w:p w14:paraId="7210ADD4" w14:textId="31907A4D" w:rsidR="00192FA6" w:rsidRDefault="00192FA6" w:rsidP="00192FA6">
      <w:pPr>
        <w:pStyle w:val="ListParagraph"/>
        <w:numPr>
          <w:ilvl w:val="0"/>
          <w:numId w:val="5"/>
        </w:numPr>
        <w:rPr>
          <w:rFonts w:ascii="Verdana" w:hAnsi="Verdana"/>
          <w:b/>
          <w:bCs/>
        </w:rPr>
      </w:pPr>
      <w:r w:rsidRPr="00192FA6">
        <w:rPr>
          <w:rFonts w:ascii="Verdana" w:hAnsi="Verdana"/>
          <w:b/>
          <w:bCs/>
        </w:rPr>
        <w:t>Publicity and Events</w:t>
      </w:r>
    </w:p>
    <w:p w14:paraId="2228F8EA" w14:textId="440BBA4D" w:rsidR="00192FA6" w:rsidRDefault="00291D2F" w:rsidP="00192FA6">
      <w:pPr>
        <w:ind w:left="720"/>
        <w:rPr>
          <w:rFonts w:ascii="Verdana" w:hAnsi="Verdana"/>
        </w:rPr>
      </w:pPr>
      <w:r>
        <w:rPr>
          <w:rFonts w:ascii="Verdana" w:hAnsi="Verdana"/>
        </w:rPr>
        <w:t xml:space="preserve">There was no meeting report, but the clerk confirmed that it was unlikely that the Village Show would take place, and certainly not in August.  </w:t>
      </w:r>
    </w:p>
    <w:p w14:paraId="2E442228" w14:textId="12E77486" w:rsidR="00192FA6" w:rsidRDefault="00192FA6" w:rsidP="00192FA6">
      <w:pPr>
        <w:pStyle w:val="ListParagraph"/>
        <w:numPr>
          <w:ilvl w:val="0"/>
          <w:numId w:val="5"/>
        </w:numPr>
        <w:rPr>
          <w:rFonts w:ascii="Verdana" w:hAnsi="Verdana"/>
          <w:b/>
          <w:bCs/>
        </w:rPr>
      </w:pPr>
      <w:r w:rsidRPr="00192FA6">
        <w:rPr>
          <w:rFonts w:ascii="Verdana" w:hAnsi="Verdana"/>
          <w:b/>
          <w:bCs/>
        </w:rPr>
        <w:t>Sports and Play areas</w:t>
      </w:r>
    </w:p>
    <w:p w14:paraId="546DED81" w14:textId="657FCCF8" w:rsidR="00192FA6" w:rsidRDefault="00192FA6" w:rsidP="00192FA6">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p>
    <w:p w14:paraId="39C69C3F" w14:textId="6E241404" w:rsidR="00527E90" w:rsidRDefault="00291D2F" w:rsidP="00192FA6">
      <w:pPr>
        <w:ind w:left="720"/>
        <w:rPr>
          <w:rFonts w:ascii="Verdana" w:hAnsi="Verdana"/>
        </w:rPr>
      </w:pPr>
      <w:r>
        <w:rPr>
          <w:rFonts w:ascii="Verdana" w:hAnsi="Verdana"/>
        </w:rPr>
        <w:t xml:space="preserve"> </w:t>
      </w:r>
    </w:p>
    <w:p w14:paraId="72E72EC4" w14:textId="24E3DD87" w:rsidR="00192FA6" w:rsidRPr="00192FA6" w:rsidRDefault="00527E90" w:rsidP="00192FA6">
      <w:pPr>
        <w:ind w:left="720"/>
        <w:rPr>
          <w:rFonts w:ascii="Verdana" w:hAnsi="Verdana"/>
        </w:rPr>
      </w:pPr>
      <w:r>
        <w:rPr>
          <w:rFonts w:ascii="Verdana" w:hAnsi="Verdana"/>
        </w:rPr>
        <w:t xml:space="preserve"> </w:t>
      </w:r>
    </w:p>
    <w:p w14:paraId="0A331A2C" w14:textId="29754758"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Reports from representatives to other organisations</w:t>
      </w:r>
    </w:p>
    <w:p w14:paraId="69B769C8" w14:textId="4ED37DF6"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nothing to report</w:t>
      </w:r>
    </w:p>
    <w:p w14:paraId="07F406E5" w14:textId="4725E98C"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nothing to report</w:t>
      </w:r>
    </w:p>
    <w:p w14:paraId="1FFF3A90" w14:textId="3C029817" w:rsidR="0059222A" w:rsidRPr="0059222A" w:rsidRDefault="0059222A" w:rsidP="00D34E40">
      <w:pPr>
        <w:ind w:left="720"/>
        <w:rPr>
          <w:rFonts w:ascii="Verdana" w:hAnsi="Verdana"/>
        </w:rPr>
      </w:pPr>
      <w:proofErr w:type="spellStart"/>
      <w:r>
        <w:rPr>
          <w:rFonts w:ascii="Verdana" w:hAnsi="Verdana"/>
          <w:b/>
          <w:bCs/>
        </w:rPr>
        <w:t>Jubiloaks</w:t>
      </w:r>
      <w:proofErr w:type="spellEnd"/>
      <w:r>
        <w:rPr>
          <w:rFonts w:ascii="Verdana" w:hAnsi="Verdana"/>
          <w:b/>
          <w:bCs/>
        </w:rPr>
        <w:t xml:space="preserve">/Woodlands Group: </w:t>
      </w:r>
      <w:r w:rsidR="00291D2F">
        <w:rPr>
          <w:rFonts w:ascii="Verdana" w:hAnsi="Verdana"/>
        </w:rPr>
        <w:t>nothing to report</w:t>
      </w:r>
    </w:p>
    <w:p w14:paraId="02D55E78" w14:textId="77777777" w:rsidR="00291D2F" w:rsidRDefault="0059222A" w:rsidP="00D34E40">
      <w:pPr>
        <w:ind w:left="720"/>
        <w:rPr>
          <w:rFonts w:ascii="Verdana" w:hAnsi="Verdana"/>
          <w:b/>
          <w:bCs/>
        </w:rPr>
      </w:pPr>
      <w:r>
        <w:rPr>
          <w:rFonts w:ascii="Verdana" w:hAnsi="Verdana"/>
          <w:b/>
          <w:bCs/>
        </w:rPr>
        <w:lastRenderedPageBreak/>
        <w:t xml:space="preserve">Village Show Committee: </w:t>
      </w:r>
      <w:r w:rsidR="00291D2F">
        <w:rPr>
          <w:rFonts w:ascii="Verdana" w:hAnsi="Verdana"/>
        </w:rPr>
        <w:t>nothing to report</w:t>
      </w:r>
      <w:r w:rsidR="00291D2F">
        <w:rPr>
          <w:rFonts w:ascii="Verdana" w:hAnsi="Verdana"/>
          <w:b/>
          <w:bCs/>
        </w:rPr>
        <w:t xml:space="preserve"> </w:t>
      </w:r>
    </w:p>
    <w:p w14:paraId="146250F4" w14:textId="77777777" w:rsidR="00291D2F" w:rsidRDefault="0059222A" w:rsidP="00D34E40">
      <w:pPr>
        <w:ind w:left="720"/>
        <w:rPr>
          <w:rFonts w:ascii="Verdana" w:hAnsi="Verdana"/>
          <w:b/>
          <w:bCs/>
        </w:rPr>
      </w:pPr>
      <w:r>
        <w:rPr>
          <w:rFonts w:ascii="Verdana" w:hAnsi="Verdana"/>
          <w:b/>
          <w:bCs/>
        </w:rPr>
        <w:t xml:space="preserve">Oakley Community Association: </w:t>
      </w:r>
      <w:r w:rsidR="00291D2F">
        <w:rPr>
          <w:rFonts w:ascii="Verdana" w:hAnsi="Verdana"/>
        </w:rPr>
        <w:t>nothing to report</w:t>
      </w:r>
      <w:r w:rsidR="00291D2F">
        <w:rPr>
          <w:rFonts w:ascii="Verdana" w:hAnsi="Verdana"/>
          <w:b/>
          <w:bCs/>
        </w:rPr>
        <w:t xml:space="preserve"> </w:t>
      </w:r>
    </w:p>
    <w:p w14:paraId="21312ECC" w14:textId="4CDA9B85"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nothing to report</w:t>
      </w:r>
    </w:p>
    <w:p w14:paraId="798D2E28" w14:textId="2EDA0CA7" w:rsidR="00291D2F" w:rsidRPr="0059222A" w:rsidRDefault="00291D2F" w:rsidP="00D34E40">
      <w:pPr>
        <w:ind w:left="720"/>
        <w:rPr>
          <w:rFonts w:ascii="Verdana" w:hAnsi="Verdana"/>
        </w:rPr>
      </w:pPr>
      <w:r>
        <w:rPr>
          <w:rFonts w:ascii="Verdana" w:hAnsi="Verdana"/>
          <w:b/>
          <w:bCs/>
        </w:rPr>
        <w:t>Oakley Support Network:</w:t>
      </w:r>
      <w:r>
        <w:rPr>
          <w:rFonts w:ascii="Verdana" w:hAnsi="Verdana"/>
        </w:rPr>
        <w:t xml:space="preserve"> the clerk circulated a report on the OSN, which she and </w:t>
      </w:r>
      <w:proofErr w:type="spellStart"/>
      <w:r>
        <w:rPr>
          <w:rFonts w:ascii="Verdana" w:hAnsi="Verdana"/>
        </w:rPr>
        <w:t>Dr.</w:t>
      </w:r>
      <w:proofErr w:type="spellEnd"/>
      <w:r>
        <w:rPr>
          <w:rFonts w:ascii="Verdana" w:hAnsi="Verdana"/>
        </w:rPr>
        <w:t xml:space="preserve"> Johnstone have been heavily involved with. There were no questions or comments.</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D40CA5F" w:rsidR="0059222A" w:rsidRP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6327109C" w14:textId="5B1822AF" w:rsidR="00DB1990" w:rsidRDefault="00DB1990" w:rsidP="00DB1990">
      <w:pPr>
        <w:pStyle w:val="ListParagraph"/>
        <w:rPr>
          <w:rFonts w:ascii="Verdana" w:hAnsi="Verdana"/>
          <w:b/>
          <w:bCs/>
        </w:rPr>
      </w:pPr>
    </w:p>
    <w:p w14:paraId="58554A81" w14:textId="223F265C" w:rsid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w:t>
      </w:r>
      <w:r w:rsidR="00291D2F">
        <w:rPr>
          <w:rFonts w:ascii="Verdana" w:hAnsi="Verdana"/>
          <w:b/>
          <w:bCs/>
        </w:rPr>
        <w:t>11 June 2020 (</w:t>
      </w:r>
      <w:r w:rsidR="005D634A" w:rsidRPr="005D634A">
        <w:rPr>
          <w:rFonts w:ascii="Verdana" w:hAnsi="Verdana"/>
        </w:rPr>
        <w:t xml:space="preserve">this will be a virtual meeting using GoToMeeting). </w:t>
      </w:r>
    </w:p>
    <w:p w14:paraId="6BAF4A72" w14:textId="1BA0B9F9" w:rsidR="005D634A" w:rsidRPr="005D634A" w:rsidRDefault="005D634A" w:rsidP="005D634A">
      <w:pPr>
        <w:rPr>
          <w:rFonts w:ascii="Verdana" w:hAnsi="Verdana"/>
        </w:rPr>
      </w:pPr>
      <w:r>
        <w:rPr>
          <w:rFonts w:ascii="Verdana" w:hAnsi="Verdana"/>
        </w:rPr>
        <w:t xml:space="preserve">The meeting concluded at 7.50pm.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5F77137"/>
    <w:multiLevelType w:val="hybridMultilevel"/>
    <w:tmpl w:val="FAF299E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2571E7"/>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5"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9A7031D"/>
    <w:multiLevelType w:val="hybridMultilevel"/>
    <w:tmpl w:val="33722C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6"/>
  </w:num>
  <w:num w:numId="2">
    <w:abstractNumId w:val="2"/>
  </w:num>
  <w:num w:numId="3">
    <w:abstractNumId w:val="5"/>
  </w:num>
  <w:num w:numId="4">
    <w:abstractNumId w:val="1"/>
  </w:num>
  <w:num w:numId="5">
    <w:abstractNumId w:val="3"/>
  </w:num>
  <w:num w:numId="6">
    <w:abstractNumId w:val="7"/>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84FBF"/>
    <w:rsid w:val="00192FA6"/>
    <w:rsid w:val="001E3C10"/>
    <w:rsid w:val="0021770E"/>
    <w:rsid w:val="00264F6C"/>
    <w:rsid w:val="00291D2F"/>
    <w:rsid w:val="00294AB1"/>
    <w:rsid w:val="00330897"/>
    <w:rsid w:val="00346073"/>
    <w:rsid w:val="00481148"/>
    <w:rsid w:val="00527E90"/>
    <w:rsid w:val="00555A79"/>
    <w:rsid w:val="0059222A"/>
    <w:rsid w:val="005D634A"/>
    <w:rsid w:val="00615202"/>
    <w:rsid w:val="00756D72"/>
    <w:rsid w:val="008A257A"/>
    <w:rsid w:val="009A66CC"/>
    <w:rsid w:val="00A8676E"/>
    <w:rsid w:val="00B6563A"/>
    <w:rsid w:val="00CC01FB"/>
    <w:rsid w:val="00D2609B"/>
    <w:rsid w:val="00D34E40"/>
    <w:rsid w:val="00DA58DE"/>
    <w:rsid w:val="00DB1990"/>
    <w:rsid w:val="00E175FF"/>
    <w:rsid w:val="00E310D9"/>
    <w:rsid w:val="00F6085B"/>
    <w:rsid w:val="00FA2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864</Words>
  <Characters>4931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dcterms:created xsi:type="dcterms:W3CDTF">2020-06-16T12:40:00Z</dcterms:created>
  <dcterms:modified xsi:type="dcterms:W3CDTF">2020-06-16T12:40:00Z</dcterms:modified>
</cp:coreProperties>
</file>