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50D55778" w:rsidR="00C127CF" w:rsidRDefault="00C127CF" w:rsidP="00C127CF">
      <w:pPr>
        <w:pStyle w:val="Heading1"/>
        <w:jc w:val="center"/>
        <w:rPr>
          <w:sz w:val="32"/>
          <w:szCs w:val="24"/>
        </w:rPr>
      </w:pPr>
      <w:r>
        <w:rPr>
          <w:sz w:val="32"/>
          <w:szCs w:val="24"/>
        </w:rPr>
        <w:t>A</w:t>
      </w:r>
      <w:r w:rsidRPr="00C127CF">
        <w:rPr>
          <w:sz w:val="32"/>
          <w:szCs w:val="24"/>
        </w:rPr>
        <w:t>NNUAL REPORT – APRIL 202</w:t>
      </w:r>
      <w:r w:rsidR="001A69AB">
        <w:rPr>
          <w:sz w:val="32"/>
          <w:szCs w:val="24"/>
        </w:rPr>
        <w:t>0</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1A69AB">
        <w:rPr>
          <w:sz w:val="32"/>
          <w:szCs w:val="24"/>
        </w:rPr>
        <w:t>1</w:t>
      </w:r>
    </w:p>
    <w:p w14:paraId="660E89E7" w14:textId="64C24EDB" w:rsidR="006918E7" w:rsidRPr="006918E7" w:rsidRDefault="001A69AB" w:rsidP="006918E7">
      <w:pPr>
        <w:pStyle w:val="Heading1"/>
        <w:jc w:val="center"/>
        <w:rPr>
          <w:sz w:val="32"/>
          <w:szCs w:val="24"/>
        </w:rPr>
      </w:pPr>
      <w:r>
        <w:rPr>
          <w:sz w:val="32"/>
          <w:szCs w:val="24"/>
        </w:rPr>
        <w:t>PLANNING</w:t>
      </w:r>
      <w:r w:rsidR="006918E7" w:rsidRPr="006918E7">
        <w:rPr>
          <w:sz w:val="32"/>
          <w:szCs w:val="24"/>
        </w:rPr>
        <w:t xml:space="preserve"> COMMITTEE</w:t>
      </w:r>
    </w:p>
    <w:p w14:paraId="424E5BE3" w14:textId="28E7927E" w:rsidR="006918E7" w:rsidRPr="006918E7" w:rsidRDefault="006918E7" w:rsidP="006918E7">
      <w:pPr>
        <w:pStyle w:val="Heading2"/>
      </w:pPr>
      <w:r>
        <w:t xml:space="preserve">By Cllr </w:t>
      </w:r>
      <w:r w:rsidR="001A69AB">
        <w:t>Tom Stevens</w:t>
      </w:r>
      <w:r>
        <w:t xml:space="preserve">, Chairman of </w:t>
      </w:r>
      <w:r w:rsidR="001A69AB">
        <w:t>Planning</w:t>
      </w:r>
    </w:p>
    <w:p w14:paraId="6E3636E9" w14:textId="77777777" w:rsidR="006918E7" w:rsidRDefault="006918E7" w:rsidP="005503B3">
      <w:pPr>
        <w:pStyle w:val="Minutesnormal"/>
        <w:ind w:left="0"/>
        <w:rPr>
          <w:sz w:val="24"/>
          <w:szCs w:val="24"/>
        </w:rPr>
      </w:pPr>
    </w:p>
    <w:p w14:paraId="4D9194E6" w14:textId="77777777" w:rsidR="001A69AB" w:rsidRPr="001A69AB" w:rsidRDefault="001A69AB" w:rsidP="001A69AB">
      <w:pPr>
        <w:pStyle w:val="Minutesnormal"/>
        <w:ind w:left="0"/>
        <w:rPr>
          <w:sz w:val="24"/>
          <w:szCs w:val="24"/>
        </w:rPr>
      </w:pPr>
      <w:r w:rsidRPr="001A69AB">
        <w:rPr>
          <w:sz w:val="24"/>
          <w:szCs w:val="24"/>
        </w:rPr>
        <w:t xml:space="preserve">This past year has been somewhat of a challenge for all councillors with the outbreak of the Covid Pandemic. From March 2020 all council meetings were held virtually and will continue until it is deemed safe to meet in public again. </w:t>
      </w:r>
    </w:p>
    <w:p w14:paraId="650A2AAC" w14:textId="77777777" w:rsidR="001A69AB" w:rsidRPr="001A69AB" w:rsidRDefault="001A69AB" w:rsidP="001A69AB">
      <w:pPr>
        <w:pStyle w:val="Minutesnormal"/>
        <w:ind w:left="0"/>
        <w:rPr>
          <w:sz w:val="24"/>
          <w:szCs w:val="24"/>
        </w:rPr>
      </w:pPr>
    </w:p>
    <w:p w14:paraId="5213F0A2" w14:textId="77777777" w:rsidR="001A69AB" w:rsidRPr="001A69AB" w:rsidRDefault="001A69AB" w:rsidP="001A69AB">
      <w:pPr>
        <w:pStyle w:val="Minutesnormal"/>
        <w:ind w:left="0"/>
        <w:rPr>
          <w:sz w:val="24"/>
          <w:szCs w:val="24"/>
        </w:rPr>
      </w:pPr>
      <w:r w:rsidRPr="001A69AB">
        <w:rPr>
          <w:sz w:val="24"/>
          <w:szCs w:val="24"/>
        </w:rPr>
        <w:t xml:space="preserve">4 of the 6 large developments (Highwood Green, The Parsonage, </w:t>
      </w:r>
      <w:proofErr w:type="spellStart"/>
      <w:r w:rsidRPr="001A69AB">
        <w:rPr>
          <w:sz w:val="24"/>
          <w:szCs w:val="24"/>
        </w:rPr>
        <w:t>Appledown</w:t>
      </w:r>
      <w:proofErr w:type="spellEnd"/>
      <w:r w:rsidRPr="001A69AB">
        <w:rPr>
          <w:sz w:val="24"/>
          <w:szCs w:val="24"/>
        </w:rPr>
        <w:t xml:space="preserve"> Grange and Windsor Meadow have now been completed with the other 2 (Vicarage Field off The Parsonage) and Russet Grove due for completion within the next year.</w:t>
      </w:r>
    </w:p>
    <w:p w14:paraId="6203631F" w14:textId="77777777" w:rsidR="001A69AB" w:rsidRPr="001A69AB" w:rsidRDefault="001A69AB" w:rsidP="001A69AB">
      <w:pPr>
        <w:pStyle w:val="Minutesnormal"/>
        <w:ind w:left="0"/>
        <w:rPr>
          <w:sz w:val="24"/>
          <w:szCs w:val="24"/>
        </w:rPr>
      </w:pPr>
    </w:p>
    <w:p w14:paraId="36FE8829" w14:textId="77777777" w:rsidR="001A69AB" w:rsidRPr="001A69AB" w:rsidRDefault="001A69AB" w:rsidP="001A69AB">
      <w:pPr>
        <w:pStyle w:val="Minutesnormal"/>
        <w:ind w:left="0"/>
        <w:rPr>
          <w:sz w:val="24"/>
          <w:szCs w:val="24"/>
        </w:rPr>
      </w:pPr>
      <w:r w:rsidRPr="001A69AB">
        <w:rPr>
          <w:sz w:val="24"/>
          <w:szCs w:val="24"/>
        </w:rPr>
        <w:t xml:space="preserve">Unfortunately, due to the Corona Virus last year there was no Annual Parish Meeting, but figures show that between 16/04/19 – 07/04/20 we received approximately 77 planning applications to consider and between 07/04/20 – 16/03/21 there have been approximately 85 applications. I must remind you that the Parish Council is a </w:t>
      </w:r>
      <w:proofErr w:type="gramStart"/>
      <w:r w:rsidRPr="001A69AB">
        <w:rPr>
          <w:sz w:val="24"/>
          <w:szCs w:val="24"/>
        </w:rPr>
        <w:t>consultee</w:t>
      </w:r>
      <w:proofErr w:type="gramEnd"/>
      <w:r w:rsidRPr="001A69AB">
        <w:rPr>
          <w:sz w:val="24"/>
          <w:szCs w:val="24"/>
        </w:rPr>
        <w:t xml:space="preserve"> and it is not a foregone conclusion that our recommendations and views on any planning application within Marden Parish will be taken on board when MBC planning officers make their decisions. It is gratifying to see that the Marden Neighbourhood Plan is playing an important role within MBC’s decision making.</w:t>
      </w:r>
    </w:p>
    <w:p w14:paraId="5DBA55F3" w14:textId="77777777" w:rsidR="001A69AB" w:rsidRPr="001A69AB" w:rsidRDefault="001A69AB" w:rsidP="001A69AB">
      <w:pPr>
        <w:pStyle w:val="Minutesnormal"/>
        <w:ind w:left="0"/>
        <w:rPr>
          <w:sz w:val="24"/>
          <w:szCs w:val="24"/>
        </w:rPr>
      </w:pPr>
    </w:p>
    <w:p w14:paraId="508028F0" w14:textId="77777777" w:rsidR="001A69AB" w:rsidRPr="001A69AB" w:rsidRDefault="001A69AB" w:rsidP="001A69AB">
      <w:pPr>
        <w:pStyle w:val="Minutesnormal"/>
        <w:ind w:left="0"/>
        <w:rPr>
          <w:sz w:val="24"/>
          <w:szCs w:val="24"/>
        </w:rPr>
      </w:pPr>
      <w:r w:rsidRPr="001A69AB">
        <w:rPr>
          <w:sz w:val="24"/>
          <w:szCs w:val="24"/>
        </w:rPr>
        <w:t xml:space="preserve">Marden Parish Council has done a great deal of work on MBC Call for sites and MBC Local Plan Regulation 18. We commented on </w:t>
      </w:r>
      <w:proofErr w:type="gramStart"/>
      <w:r w:rsidRPr="001A69AB">
        <w:rPr>
          <w:sz w:val="24"/>
          <w:szCs w:val="24"/>
        </w:rPr>
        <w:t>a number of</w:t>
      </w:r>
      <w:proofErr w:type="gramEnd"/>
      <w:r w:rsidRPr="001A69AB">
        <w:rPr>
          <w:sz w:val="24"/>
          <w:szCs w:val="24"/>
        </w:rPr>
        <w:t xml:space="preserve"> planning consultations including NPPF, MBC Affordable/Local Housing. We spent considerable time debating the Supplementary Document, Government White Paper on Planning, and Assets of Community Value.</w:t>
      </w:r>
    </w:p>
    <w:p w14:paraId="5FAF5AF9" w14:textId="77777777" w:rsidR="001A69AB" w:rsidRPr="001A69AB" w:rsidRDefault="001A69AB" w:rsidP="001A69AB">
      <w:pPr>
        <w:pStyle w:val="Minutesnormal"/>
        <w:ind w:left="0"/>
        <w:rPr>
          <w:sz w:val="24"/>
          <w:szCs w:val="24"/>
        </w:rPr>
      </w:pPr>
    </w:p>
    <w:p w14:paraId="6541EFDA" w14:textId="77777777" w:rsidR="001A69AB" w:rsidRPr="001A69AB" w:rsidRDefault="001A69AB" w:rsidP="001A69AB">
      <w:pPr>
        <w:pStyle w:val="Minutesnormal"/>
        <w:ind w:left="0"/>
        <w:rPr>
          <w:sz w:val="24"/>
          <w:szCs w:val="24"/>
        </w:rPr>
      </w:pPr>
      <w:r w:rsidRPr="001A69AB">
        <w:rPr>
          <w:sz w:val="24"/>
          <w:szCs w:val="24"/>
        </w:rPr>
        <w:t>Councillors attended both in person and virtually MBC Planning Committee meetings to speak on applications that were relevant to Marden. A great deal of work went into producing the Neighbourhood Plan which was adopted by MBC.</w:t>
      </w:r>
    </w:p>
    <w:p w14:paraId="2D9B5F87" w14:textId="77777777" w:rsidR="001A69AB" w:rsidRPr="001A69AB" w:rsidRDefault="001A69AB" w:rsidP="001A69AB">
      <w:pPr>
        <w:pStyle w:val="Minutesnormal"/>
        <w:ind w:left="0"/>
        <w:rPr>
          <w:sz w:val="24"/>
          <w:szCs w:val="24"/>
        </w:rPr>
      </w:pPr>
    </w:p>
    <w:p w14:paraId="3CAC9602" w14:textId="77777777" w:rsidR="001A69AB" w:rsidRPr="001A69AB" w:rsidRDefault="001A69AB" w:rsidP="001A69AB">
      <w:pPr>
        <w:pStyle w:val="Minutesnormal"/>
        <w:ind w:left="0"/>
        <w:rPr>
          <w:sz w:val="24"/>
          <w:szCs w:val="24"/>
        </w:rPr>
      </w:pPr>
      <w:r w:rsidRPr="001A69AB">
        <w:rPr>
          <w:sz w:val="24"/>
          <w:szCs w:val="24"/>
        </w:rPr>
        <w:t>Planning wise we can be certain that the next few months will be interesting as we await the decision from MBC on Regulation 18 and the sites in Marden and surrounding areas.</w:t>
      </w:r>
    </w:p>
    <w:p w14:paraId="4403AE02" w14:textId="77777777" w:rsidR="001A69AB" w:rsidRPr="001A69AB" w:rsidRDefault="001A69AB" w:rsidP="001A69AB">
      <w:pPr>
        <w:pStyle w:val="Minutesnormal"/>
        <w:ind w:left="0"/>
        <w:rPr>
          <w:sz w:val="24"/>
          <w:szCs w:val="24"/>
        </w:rPr>
      </w:pPr>
    </w:p>
    <w:p w14:paraId="5C37500D" w14:textId="77777777" w:rsidR="001A69AB" w:rsidRPr="001A69AB" w:rsidRDefault="001A69AB" w:rsidP="001A69AB">
      <w:pPr>
        <w:pStyle w:val="Minutesnormal"/>
        <w:ind w:left="0"/>
        <w:rPr>
          <w:sz w:val="24"/>
          <w:szCs w:val="24"/>
        </w:rPr>
      </w:pPr>
      <w:r w:rsidRPr="001A69AB">
        <w:rPr>
          <w:sz w:val="24"/>
          <w:szCs w:val="24"/>
        </w:rPr>
        <w:t xml:space="preserve">While I appreciate that you can’t please all the people </w:t>
      </w:r>
      <w:proofErr w:type="gramStart"/>
      <w:r w:rsidRPr="001A69AB">
        <w:rPr>
          <w:sz w:val="24"/>
          <w:szCs w:val="24"/>
        </w:rPr>
        <w:t>all of</w:t>
      </w:r>
      <w:proofErr w:type="gramEnd"/>
      <w:r w:rsidRPr="001A69AB">
        <w:rPr>
          <w:sz w:val="24"/>
          <w:szCs w:val="24"/>
        </w:rPr>
        <w:t xml:space="preserve"> the time I would like to stress that all our councillors carry out their role on a completely voluntary basis and continue to have the best interest of the community.</w:t>
      </w:r>
    </w:p>
    <w:p w14:paraId="5106EDF2" w14:textId="77777777" w:rsidR="001A69AB" w:rsidRPr="001A69AB" w:rsidRDefault="001A69AB" w:rsidP="001A69AB">
      <w:pPr>
        <w:pStyle w:val="Minutesnormal"/>
        <w:ind w:left="0"/>
        <w:rPr>
          <w:sz w:val="24"/>
          <w:szCs w:val="24"/>
        </w:rPr>
      </w:pPr>
    </w:p>
    <w:p w14:paraId="11E333FC" w14:textId="77777777" w:rsidR="001A69AB" w:rsidRPr="001A69AB" w:rsidRDefault="001A69AB" w:rsidP="001A69AB">
      <w:pPr>
        <w:pStyle w:val="Minutesnormal"/>
        <w:ind w:left="0"/>
        <w:rPr>
          <w:sz w:val="24"/>
          <w:szCs w:val="24"/>
        </w:rPr>
      </w:pPr>
      <w:r w:rsidRPr="001A69AB">
        <w:rPr>
          <w:sz w:val="24"/>
          <w:szCs w:val="24"/>
        </w:rPr>
        <w:t xml:space="preserve">I would like to thank our clerk and deputy clerk for all their hard work and assistance during the past year during a particularly difficult year. Also, I would like to thank my fellow Councillors, who all bring a vast amount of experience and knowledge to the meetings throughout the year.  </w:t>
      </w:r>
    </w:p>
    <w:p w14:paraId="544E0092" w14:textId="77777777" w:rsidR="001A69AB" w:rsidRPr="001A69AB" w:rsidRDefault="001A69AB" w:rsidP="001A69AB">
      <w:pPr>
        <w:pStyle w:val="Minutesnormal"/>
        <w:ind w:left="0"/>
        <w:rPr>
          <w:sz w:val="32"/>
          <w:szCs w:val="32"/>
        </w:rPr>
      </w:pPr>
    </w:p>
    <w:p w14:paraId="4F78B974" w14:textId="77777777" w:rsidR="001A69AB" w:rsidRPr="001A69AB" w:rsidRDefault="001A69AB" w:rsidP="001A69AB">
      <w:pPr>
        <w:pStyle w:val="Minutesnormal"/>
        <w:ind w:left="0"/>
        <w:rPr>
          <w:rFonts w:ascii="Bookman Old Style" w:hAnsi="Bookman Old Style"/>
          <w:sz w:val="24"/>
          <w:szCs w:val="24"/>
        </w:rPr>
      </w:pPr>
    </w:p>
    <w:p w14:paraId="656F7DDE" w14:textId="77777777" w:rsidR="001A69AB" w:rsidRPr="001A69AB" w:rsidRDefault="001A69AB" w:rsidP="001A69AB">
      <w:pPr>
        <w:pStyle w:val="Minutesnormal"/>
        <w:ind w:left="0"/>
        <w:rPr>
          <w:rFonts w:ascii="Bookman Old Style" w:hAnsi="Bookman Old Style"/>
          <w:sz w:val="24"/>
          <w:szCs w:val="24"/>
        </w:rPr>
      </w:pPr>
    </w:p>
    <w:p w14:paraId="013C889E" w14:textId="77777777" w:rsidR="001A69AB" w:rsidRPr="001A69AB" w:rsidRDefault="001A69AB" w:rsidP="001A69AB">
      <w:pPr>
        <w:pStyle w:val="Minutesnormal"/>
        <w:ind w:left="0"/>
        <w:rPr>
          <w:rFonts w:ascii="Bookman Old Style" w:hAnsi="Bookman Old Style"/>
          <w:sz w:val="24"/>
          <w:szCs w:val="24"/>
        </w:rPr>
      </w:pPr>
    </w:p>
    <w:p w14:paraId="6813C6DA" w14:textId="5E124EA5" w:rsidR="003E177F" w:rsidRPr="001A69AB" w:rsidRDefault="003E177F" w:rsidP="001A69AB">
      <w:pPr>
        <w:pStyle w:val="Minutesnormal"/>
        <w:ind w:left="0"/>
        <w:rPr>
          <w:sz w:val="24"/>
          <w:szCs w:val="24"/>
        </w:rPr>
      </w:pPr>
    </w:p>
    <w:sectPr w:rsidR="003E177F" w:rsidRPr="001A69AB"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2DEFD6" w14:textId="77777777" w:rsidR="00731499" w:rsidRDefault="00731499" w:rsidP="0069642E">
      <w:r>
        <w:separator/>
      </w:r>
    </w:p>
  </w:endnote>
  <w:endnote w:type="continuationSeparator" w:id="0">
    <w:p w14:paraId="1AC83E9D" w14:textId="77777777" w:rsidR="00731499" w:rsidRDefault="00731499" w:rsidP="0069642E">
      <w:r>
        <w:continuationSeparator/>
      </w:r>
    </w:p>
  </w:endnote>
  <w:endnote w:type="continuationNotice" w:id="1">
    <w:p w14:paraId="7A2E6D5E" w14:textId="77777777" w:rsidR="00731499" w:rsidRDefault="007314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40546" w14:textId="77777777" w:rsidR="00731499" w:rsidRDefault="00731499" w:rsidP="0069642E">
      <w:r>
        <w:separator/>
      </w:r>
    </w:p>
  </w:footnote>
  <w:footnote w:type="continuationSeparator" w:id="0">
    <w:p w14:paraId="76F16F71" w14:textId="77777777" w:rsidR="00731499" w:rsidRDefault="00731499" w:rsidP="0069642E">
      <w:r>
        <w:continuationSeparator/>
      </w:r>
    </w:p>
  </w:footnote>
  <w:footnote w:type="continuationNotice" w:id="1">
    <w:p w14:paraId="59750F0D" w14:textId="77777777" w:rsidR="00731499" w:rsidRDefault="007314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69AB"/>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3B3"/>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18E7"/>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1499"/>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563BE"/>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64A"/>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4E4"/>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2024-01-17T10:37:00Z</cp:lastPrinted>
  <dcterms:created xsi:type="dcterms:W3CDTF">2024-05-27T16:50:00Z</dcterms:created>
  <dcterms:modified xsi:type="dcterms:W3CDTF">2024-05-27T16:51:00Z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