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FA" w:rsidRPr="004A4E32" w:rsidRDefault="00B947FD" w:rsidP="004A4E32">
      <w:pPr>
        <w:spacing w:after="6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 xml:space="preserve">                            </w:t>
      </w:r>
      <w:r w:rsidR="00BA73BA">
        <w:rPr>
          <w:rFonts w:ascii="Calibri" w:eastAsia="Times New Roman" w:hAnsi="Calibri" w:cs="Times New Roman"/>
          <w:b/>
          <w:bCs/>
          <w:color w:val="000000"/>
          <w:sz w:val="28"/>
          <w:szCs w:val="28"/>
          <w:lang w:eastAsia="en-GB"/>
        </w:rPr>
        <w:t>MEETING HELD ON</w:t>
      </w:r>
      <w:r w:rsidR="000F1064">
        <w:rPr>
          <w:rFonts w:ascii="Calibri" w:eastAsia="Times New Roman" w:hAnsi="Calibri" w:cs="Times New Roman"/>
          <w:b/>
          <w:bCs/>
          <w:color w:val="000000"/>
          <w:sz w:val="28"/>
          <w:szCs w:val="28"/>
          <w:lang w:eastAsia="en-GB"/>
        </w:rPr>
        <w:t xml:space="preserve"> </w:t>
      </w:r>
      <w:r w:rsidR="00820C4C">
        <w:rPr>
          <w:rFonts w:ascii="Calibri" w:eastAsia="Times New Roman" w:hAnsi="Calibri" w:cs="Times New Roman"/>
          <w:b/>
          <w:bCs/>
          <w:color w:val="000000"/>
          <w:sz w:val="28"/>
          <w:szCs w:val="28"/>
          <w:lang w:eastAsia="en-GB"/>
        </w:rPr>
        <w:t>8</w:t>
      </w:r>
      <w:r w:rsidR="00820C4C" w:rsidRPr="00820C4C">
        <w:rPr>
          <w:rFonts w:ascii="Calibri" w:eastAsia="Times New Roman" w:hAnsi="Calibri" w:cs="Times New Roman"/>
          <w:b/>
          <w:bCs/>
          <w:color w:val="000000"/>
          <w:sz w:val="28"/>
          <w:szCs w:val="28"/>
          <w:vertAlign w:val="superscript"/>
          <w:lang w:eastAsia="en-GB"/>
        </w:rPr>
        <w:t>th</w:t>
      </w:r>
      <w:r w:rsidR="00820C4C">
        <w:rPr>
          <w:rFonts w:ascii="Calibri" w:eastAsia="Times New Roman" w:hAnsi="Calibri" w:cs="Times New Roman"/>
          <w:b/>
          <w:bCs/>
          <w:color w:val="000000"/>
          <w:sz w:val="28"/>
          <w:szCs w:val="28"/>
          <w:lang w:eastAsia="en-GB"/>
        </w:rPr>
        <w:t xml:space="preserve"> DEC</w:t>
      </w:r>
      <w:r w:rsidR="00404EFA" w:rsidRPr="00404EFA">
        <w:rPr>
          <w:rFonts w:ascii="Calibri" w:eastAsia="Times New Roman" w:hAnsi="Calibri" w:cs="Times New Roman"/>
          <w:b/>
          <w:bCs/>
          <w:color w:val="000000"/>
          <w:sz w:val="28"/>
          <w:szCs w:val="28"/>
          <w:lang w:eastAsia="en-GB"/>
        </w:rPr>
        <w:t xml:space="preserve"> 2015</w:t>
      </w:r>
      <w:r w:rsidR="00A64874">
        <w:rPr>
          <w:rFonts w:ascii="Calibri" w:eastAsia="Times New Roman" w:hAnsi="Calibri" w:cs="Times New Roman"/>
          <w:b/>
          <w:bCs/>
          <w:color w:val="000000"/>
          <w:sz w:val="28"/>
          <w:szCs w:val="28"/>
          <w:lang w:eastAsia="en-GB"/>
        </w:rPr>
        <w:t xml:space="preserve"> IN</w:t>
      </w:r>
      <w:r w:rsidR="00404EFA" w:rsidRPr="00404EFA">
        <w:rPr>
          <w:rFonts w:ascii="Calibri" w:eastAsia="Times New Roman" w:hAnsi="Calibri" w:cs="Times New Roman"/>
          <w:b/>
          <w:bCs/>
          <w:color w:val="000000"/>
          <w:sz w:val="28"/>
          <w:szCs w:val="28"/>
          <w:lang w:eastAsia="en-GB"/>
        </w:rPr>
        <w:t xml:space="preserve"> THE VILLAGE HALL</w:t>
      </w:r>
      <w:r w:rsidR="00A64874">
        <w:rPr>
          <w:rFonts w:ascii="Calibri" w:eastAsia="Times New Roman" w:hAnsi="Calibri" w:cs="Times New Roman"/>
          <w:b/>
          <w:bCs/>
          <w:color w:val="000000"/>
          <w:sz w:val="28"/>
          <w:szCs w:val="28"/>
          <w:lang w:eastAsia="en-GB"/>
        </w:rPr>
        <w:t xml:space="preserve"> COMMITTEE ROOM</w:t>
      </w:r>
    </w:p>
    <w:p w:rsidR="00404EFA" w:rsidRPr="00404EFA" w:rsidRDefault="00404EFA" w:rsidP="00245669">
      <w:pPr>
        <w:spacing w:after="60"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No. 1</w:t>
      </w:r>
      <w:r w:rsidR="00820C4C">
        <w:rPr>
          <w:rFonts w:ascii="Calibri" w:eastAsia="Times New Roman" w:hAnsi="Calibri" w:cs="Times New Roman"/>
          <w:color w:val="000000"/>
          <w:lang w:eastAsia="en-GB"/>
        </w:rPr>
        <w:t>6</w:t>
      </w:r>
    </w:p>
    <w:p w:rsidR="004172F3" w:rsidRDefault="00035E80" w:rsidP="00245669">
      <w:pPr>
        <w:pStyle w:val="ListParagraph"/>
        <w:numPr>
          <w:ilvl w:val="0"/>
          <w:numId w:val="8"/>
        </w:numPr>
        <w:spacing w:after="60" w:line="240" w:lineRule="auto"/>
        <w:jc w:val="both"/>
        <w:textAlignment w:val="baseline"/>
        <w:rPr>
          <w:rFonts w:ascii="Calibri" w:eastAsia="Times New Roman" w:hAnsi="Calibri" w:cs="Times New Roman"/>
          <w:color w:val="000000"/>
          <w:lang w:eastAsia="en-GB"/>
        </w:rPr>
      </w:pPr>
      <w:r w:rsidRPr="004172F3">
        <w:rPr>
          <w:rFonts w:ascii="Calibri" w:eastAsia="Times New Roman" w:hAnsi="Calibri" w:cs="Times New Roman"/>
          <w:color w:val="000000"/>
          <w:lang w:eastAsia="en-GB"/>
        </w:rPr>
        <w:t>Present:</w:t>
      </w:r>
      <w:r w:rsidR="007D23FB" w:rsidRPr="004172F3">
        <w:rPr>
          <w:rFonts w:ascii="Calibri" w:eastAsia="Times New Roman" w:hAnsi="Calibri" w:cs="Times New Roman"/>
          <w:color w:val="000000"/>
          <w:lang w:eastAsia="en-GB"/>
        </w:rPr>
        <w:t xml:space="preserve"> </w:t>
      </w:r>
      <w:r w:rsidR="004172F3" w:rsidRPr="004172F3">
        <w:rPr>
          <w:rFonts w:ascii="Calibri" w:eastAsia="Times New Roman" w:hAnsi="Calibri" w:cs="Times New Roman"/>
          <w:color w:val="000000"/>
          <w:lang w:eastAsia="en-GB"/>
        </w:rPr>
        <w:t xml:space="preserve">Mike Brown (MB), </w:t>
      </w:r>
      <w:r w:rsidR="00820C4C">
        <w:rPr>
          <w:rFonts w:ascii="Calibri" w:eastAsia="Times New Roman" w:hAnsi="Calibri" w:cs="Times New Roman"/>
          <w:color w:val="000000"/>
          <w:lang w:eastAsia="en-GB"/>
        </w:rPr>
        <w:t xml:space="preserve">Georgina Carrington (GC), Sue Cherry (SC), </w:t>
      </w:r>
      <w:r w:rsidR="00404EFA" w:rsidRPr="004172F3">
        <w:rPr>
          <w:rFonts w:ascii="Calibri" w:eastAsia="Times New Roman" w:hAnsi="Calibri" w:cs="Times New Roman"/>
          <w:color w:val="000000"/>
          <w:lang w:eastAsia="en-GB"/>
        </w:rPr>
        <w:t>David Gould (DG), Susan Gould (SG), Ronald Hogg (RH</w:t>
      </w:r>
      <w:r w:rsidR="00BA73BA" w:rsidRPr="004172F3">
        <w:rPr>
          <w:rFonts w:ascii="Calibri" w:eastAsia="Times New Roman" w:hAnsi="Calibri" w:cs="Times New Roman"/>
          <w:color w:val="000000"/>
          <w:lang w:eastAsia="en-GB"/>
        </w:rPr>
        <w:t>), Michael Hopper (MH)</w:t>
      </w:r>
      <w:r w:rsidR="00B27541" w:rsidRPr="004172F3">
        <w:rPr>
          <w:rFonts w:ascii="Calibri" w:eastAsia="Times New Roman" w:hAnsi="Calibri" w:cs="Times New Roman"/>
          <w:color w:val="000000"/>
          <w:lang w:eastAsia="en-GB"/>
        </w:rPr>
        <w:t xml:space="preserve">, </w:t>
      </w:r>
      <w:r w:rsidR="0068690F" w:rsidRPr="004172F3">
        <w:rPr>
          <w:rFonts w:ascii="Calibri" w:eastAsia="Times New Roman" w:hAnsi="Calibri" w:cs="Times New Roman"/>
          <w:color w:val="000000"/>
          <w:lang w:eastAsia="en-GB"/>
        </w:rPr>
        <w:t>Pam S</w:t>
      </w:r>
      <w:r w:rsidR="0082134D" w:rsidRPr="004172F3">
        <w:rPr>
          <w:rFonts w:ascii="Calibri" w:eastAsia="Times New Roman" w:hAnsi="Calibri" w:cs="Times New Roman"/>
          <w:color w:val="000000"/>
          <w:lang w:eastAsia="en-GB"/>
        </w:rPr>
        <w:t xml:space="preserve">hults (PS) </w:t>
      </w:r>
      <w:r w:rsidR="004172F3" w:rsidRPr="004172F3">
        <w:rPr>
          <w:rFonts w:ascii="Calibri" w:eastAsia="Times New Roman" w:hAnsi="Calibri" w:cs="Times New Roman"/>
          <w:color w:val="000000"/>
          <w:lang w:eastAsia="en-GB"/>
        </w:rPr>
        <w:t xml:space="preserve">and </w:t>
      </w:r>
      <w:r w:rsidR="00B27541" w:rsidRPr="004172F3">
        <w:rPr>
          <w:rFonts w:ascii="Calibri" w:eastAsia="Times New Roman" w:hAnsi="Calibri" w:cs="Times New Roman"/>
          <w:color w:val="000000"/>
          <w:lang w:eastAsia="en-GB"/>
        </w:rPr>
        <w:t>Jo Witherde</w:t>
      </w:r>
      <w:r w:rsidR="00A64874" w:rsidRPr="004172F3">
        <w:rPr>
          <w:rFonts w:ascii="Calibri" w:eastAsia="Times New Roman" w:hAnsi="Calibri" w:cs="Times New Roman"/>
          <w:color w:val="000000"/>
          <w:lang w:eastAsia="en-GB"/>
        </w:rPr>
        <w:t>n (JW)</w:t>
      </w:r>
      <w:r w:rsidR="00820C4C">
        <w:rPr>
          <w:rFonts w:ascii="Calibri" w:eastAsia="Times New Roman" w:hAnsi="Calibri" w:cs="Times New Roman"/>
          <w:color w:val="000000"/>
          <w:lang w:eastAsia="en-GB"/>
        </w:rPr>
        <w:t xml:space="preserve">. </w:t>
      </w:r>
      <w:r w:rsidR="00231787" w:rsidRPr="004172F3">
        <w:rPr>
          <w:rFonts w:ascii="Calibri" w:eastAsia="Times New Roman" w:hAnsi="Calibri" w:cs="Times New Roman"/>
          <w:color w:val="000000"/>
          <w:lang w:eastAsia="en-GB"/>
        </w:rPr>
        <w:t xml:space="preserve"> </w:t>
      </w:r>
    </w:p>
    <w:p w:rsidR="00820C4C" w:rsidRPr="00623AB7" w:rsidRDefault="00820C4C" w:rsidP="00623AB7">
      <w:pPr>
        <w:pStyle w:val="ListParagraph"/>
        <w:numPr>
          <w:ilvl w:val="0"/>
          <w:numId w:val="8"/>
        </w:numPr>
        <w:spacing w:after="60" w:line="240" w:lineRule="auto"/>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MH introduced Michael Miller, together with son</w:t>
      </w:r>
      <w:r w:rsidRPr="00623AB7">
        <w:rPr>
          <w:rFonts w:ascii="Calibri" w:eastAsia="Times New Roman" w:hAnsi="Calibri" w:cs="Times New Roman"/>
          <w:color w:val="000000"/>
          <w:lang w:eastAsia="en-GB"/>
        </w:rPr>
        <w:t xml:space="preserve">s </w:t>
      </w:r>
      <w:proofErr w:type="spellStart"/>
      <w:r w:rsidRPr="00623AB7">
        <w:rPr>
          <w:rFonts w:ascii="Calibri" w:eastAsia="Times New Roman" w:hAnsi="Calibri" w:cs="Times New Roman"/>
          <w:color w:val="000000"/>
          <w:lang w:eastAsia="en-GB"/>
        </w:rPr>
        <w:t>Quenton</w:t>
      </w:r>
      <w:proofErr w:type="spellEnd"/>
      <w:r w:rsidRPr="00623AB7">
        <w:rPr>
          <w:rFonts w:ascii="Calibri" w:eastAsia="Times New Roman" w:hAnsi="Calibri" w:cs="Times New Roman"/>
          <w:color w:val="000000"/>
          <w:lang w:eastAsia="en-GB"/>
        </w:rPr>
        <w:t xml:space="preserve"> and Justin.</w:t>
      </w:r>
      <w:r w:rsidR="00DB425F" w:rsidRPr="00623AB7">
        <w:rPr>
          <w:rFonts w:ascii="Calibri" w:eastAsia="Times New Roman" w:hAnsi="Calibri" w:cs="Times New Roman"/>
          <w:color w:val="000000"/>
          <w:lang w:eastAsia="en-GB"/>
        </w:rPr>
        <w:t xml:space="preserve">  The family had requested the opportunity to come and talk about overall plans for the family owned land.</w:t>
      </w:r>
    </w:p>
    <w:p w:rsidR="00DB425F" w:rsidRPr="000644A4" w:rsidRDefault="00DB425F" w:rsidP="00245669">
      <w:pPr>
        <w:pStyle w:val="ListParagraph"/>
        <w:numPr>
          <w:ilvl w:val="1"/>
          <w:numId w:val="9"/>
        </w:numPr>
        <w:spacing w:after="60" w:line="240" w:lineRule="auto"/>
        <w:ind w:left="1134" w:hanging="425"/>
      </w:pPr>
      <w:r w:rsidRPr="000644A4">
        <w:t xml:space="preserve">The primary site of interest abuts Fox </w:t>
      </w:r>
      <w:proofErr w:type="gramStart"/>
      <w:r w:rsidRPr="000644A4">
        <w:t>View,</w:t>
      </w:r>
      <w:proofErr w:type="gramEnd"/>
      <w:r w:rsidRPr="000644A4">
        <w:t xml:space="preserve"> the landowner states that the piece of land is “unsustainable” commercially for the farm business.  The only entrance is through the new development, and the agricultural traffic is of concern to the nearest resident.  The land is </w:t>
      </w:r>
      <w:r w:rsidR="00245669" w:rsidRPr="004A4E32">
        <w:t>about</w:t>
      </w:r>
      <w:r w:rsidRPr="004A4E32">
        <w:t xml:space="preserve"> </w:t>
      </w:r>
      <w:proofErr w:type="gramStart"/>
      <w:r w:rsidRPr="004A4E32">
        <w:t>½</w:t>
      </w:r>
      <w:r w:rsidRPr="000644A4">
        <w:t xml:space="preserve">  acre</w:t>
      </w:r>
      <w:proofErr w:type="gramEnd"/>
      <w:r w:rsidRPr="000644A4">
        <w:t xml:space="preserve">, an architect has been employed, and a rough plan of potential buildings has been drawn up, although no formal representations to the planning authorities have yet been made.  An ecological survey has been carried out with nothing of significance found. It is suggested to including bat boxes in the residential scheme.  The land is very approximately 10 feet above the flood plain.  </w:t>
      </w:r>
    </w:p>
    <w:p w:rsidR="00DB425F" w:rsidRPr="000644A4" w:rsidRDefault="00DB425F" w:rsidP="00245669">
      <w:pPr>
        <w:pStyle w:val="ListParagraph"/>
        <w:numPr>
          <w:ilvl w:val="1"/>
          <w:numId w:val="9"/>
        </w:numPr>
        <w:spacing w:after="60" w:line="240" w:lineRule="auto"/>
        <w:ind w:left="1134" w:hanging="425"/>
      </w:pPr>
      <w:r w:rsidRPr="000644A4">
        <w:t xml:space="preserve">7 units are planned, </w:t>
      </w:r>
      <w:proofErr w:type="gramStart"/>
      <w:r w:rsidRPr="000644A4">
        <w:t>of</w:t>
      </w:r>
      <w:proofErr w:type="gramEnd"/>
      <w:r w:rsidRPr="000644A4">
        <w:t xml:space="preserve"> around 71/72 </w:t>
      </w:r>
      <w:proofErr w:type="spellStart"/>
      <w:r w:rsidRPr="000644A4">
        <w:t>sq.m</w:t>
      </w:r>
      <w:proofErr w:type="spellEnd"/>
      <w:r w:rsidRPr="000644A4">
        <w:t xml:space="preserve">, and having 1 to 2½ bed.  They wish to try and retain the young people of the village.  The buildings include semi-detached units, </w:t>
      </w:r>
      <w:r w:rsidR="00245669">
        <w:t>and a flat above a group of garages,</w:t>
      </w:r>
      <w:r w:rsidRPr="000644A4">
        <w:t xml:space="preserve"> access will be through Fox View.  </w:t>
      </w:r>
    </w:p>
    <w:p w:rsidR="00DB425F" w:rsidRPr="000644A4" w:rsidRDefault="00DB425F" w:rsidP="00245669">
      <w:pPr>
        <w:pStyle w:val="ListParagraph"/>
        <w:numPr>
          <w:ilvl w:val="1"/>
          <w:numId w:val="9"/>
        </w:numPr>
        <w:spacing w:after="60" w:line="240" w:lineRule="auto"/>
        <w:ind w:left="1134" w:hanging="425"/>
      </w:pPr>
      <w:r w:rsidRPr="000644A4">
        <w:t xml:space="preserve">The original site (Fox View) had permission for 10 units when sold, but the developer resubmitted plans for 13.  The Miller family stated that the land has not been developed in the way they originally thought, as wished to cater for all, but that they needed to gain capital to develop the farm.  </w:t>
      </w:r>
    </w:p>
    <w:p w:rsidR="00DB425F" w:rsidRPr="000644A4" w:rsidRDefault="00DB425F" w:rsidP="00245669">
      <w:pPr>
        <w:pStyle w:val="ListParagraph"/>
        <w:numPr>
          <w:ilvl w:val="1"/>
          <w:numId w:val="9"/>
        </w:numPr>
        <w:spacing w:after="60" w:line="240" w:lineRule="auto"/>
        <w:ind w:left="1134" w:hanging="425"/>
      </w:pPr>
      <w:r w:rsidRPr="000644A4">
        <w:t>There are 2 barns left, and are almost obsolete as they are not big enough for tractors.  At present they house calves, the least offensive option (bar storage).  There is very little space between the barn and the fence of Fox View House (about 4 feet).</w:t>
      </w:r>
    </w:p>
    <w:p w:rsidR="00DB425F" w:rsidRPr="000644A4" w:rsidRDefault="00DB425F" w:rsidP="00245669">
      <w:pPr>
        <w:pStyle w:val="ListParagraph"/>
        <w:numPr>
          <w:ilvl w:val="1"/>
          <w:numId w:val="9"/>
        </w:numPr>
        <w:spacing w:after="60" w:line="240" w:lineRule="auto"/>
        <w:ind w:left="1134" w:hanging="425"/>
      </w:pPr>
      <w:r w:rsidRPr="000644A4">
        <w:t>Asked why they wished to see us, they responded that they wished to talk about this “embryo plan”</w:t>
      </w:r>
      <w:proofErr w:type="gramStart"/>
      <w:r w:rsidRPr="000644A4">
        <w:t>,</w:t>
      </w:r>
      <w:proofErr w:type="gramEnd"/>
      <w:r w:rsidRPr="000644A4">
        <w:t xml:space="preserve"> they felt it would be useful to gain feedback from us about nature/style etc.  They felt it advantageous to present this in a scope within our prerogative.</w:t>
      </w:r>
    </w:p>
    <w:p w:rsidR="00DB425F" w:rsidRPr="000644A4" w:rsidRDefault="00DB425F" w:rsidP="00245669">
      <w:pPr>
        <w:pStyle w:val="ListParagraph"/>
        <w:numPr>
          <w:ilvl w:val="1"/>
          <w:numId w:val="9"/>
        </w:numPr>
        <w:spacing w:after="60" w:line="240" w:lineRule="auto"/>
        <w:ind w:left="1134" w:hanging="425"/>
      </w:pPr>
      <w:r w:rsidRPr="000644A4">
        <w:t xml:space="preserve">Other reasons why they wish to remove the barns, 2 years ago “kids” were found in the barn, used for storing straw at the time.  They had made a den at the top of a stack, and were smoking.  The dangers were only too apparent, </w:t>
      </w:r>
      <w:proofErr w:type="spellStart"/>
      <w:r w:rsidRPr="000644A4">
        <w:t>Quenton</w:t>
      </w:r>
      <w:proofErr w:type="spellEnd"/>
      <w:r w:rsidRPr="000644A4">
        <w:t xml:space="preserve"> said.</w:t>
      </w:r>
    </w:p>
    <w:p w:rsidR="00DB425F" w:rsidRPr="000644A4" w:rsidRDefault="00DB425F" w:rsidP="00245669">
      <w:pPr>
        <w:pStyle w:val="ListParagraph"/>
        <w:numPr>
          <w:ilvl w:val="1"/>
          <w:numId w:val="9"/>
        </w:numPr>
        <w:spacing w:after="60" w:line="240" w:lineRule="auto"/>
        <w:ind w:left="1134" w:hanging="425"/>
      </w:pPr>
      <w:r w:rsidRPr="000644A4">
        <w:t xml:space="preserve">Regarding the larger plot of land behind </w:t>
      </w:r>
      <w:proofErr w:type="spellStart"/>
      <w:r w:rsidRPr="000644A4">
        <w:t>Homefield</w:t>
      </w:r>
      <w:proofErr w:type="spellEnd"/>
      <w:r w:rsidRPr="000644A4">
        <w:t xml:space="preserve"> and reaching the A354.  The “Miller” land has been left as a trust, split amongst the family.  There is an amount of land not in Michael’s and his </w:t>
      </w:r>
      <w:proofErr w:type="gramStart"/>
      <w:r w:rsidRPr="000644A4">
        <w:t>sons</w:t>
      </w:r>
      <w:proofErr w:type="gramEnd"/>
      <w:r w:rsidRPr="000644A4">
        <w:t xml:space="preserve"> control, as it has been left to another family member.  This includes land above </w:t>
      </w:r>
      <w:proofErr w:type="spellStart"/>
      <w:r w:rsidRPr="000644A4">
        <w:t>Homefield</w:t>
      </w:r>
      <w:proofErr w:type="spellEnd"/>
      <w:r w:rsidRPr="000644A4">
        <w:t>, and behind Hurdles and Orchard Villa, thus any development would be set back from the existing buildings.  There are no concrete plans for this area, but a long-term wish (within 15 years) exists to progress this development.</w:t>
      </w:r>
    </w:p>
    <w:p w:rsidR="00DB425F" w:rsidRPr="000644A4" w:rsidRDefault="00DB425F" w:rsidP="00245669">
      <w:pPr>
        <w:pStyle w:val="ListParagraph"/>
        <w:numPr>
          <w:ilvl w:val="1"/>
          <w:numId w:val="9"/>
        </w:numPr>
        <w:spacing w:after="60" w:line="240" w:lineRule="auto"/>
        <w:ind w:left="1134" w:hanging="425"/>
      </w:pPr>
      <w:r w:rsidRPr="000644A4">
        <w:t>The larger plot is 20 acres, and access would probably be off Lane End.  Any development would be phased, with the family maintaining control of type and amount of development.</w:t>
      </w:r>
    </w:p>
    <w:p w:rsidR="00DB425F" w:rsidRPr="000644A4" w:rsidRDefault="00DB425F" w:rsidP="00245669">
      <w:pPr>
        <w:spacing w:after="60" w:line="240" w:lineRule="auto"/>
        <w:ind w:left="1134" w:hanging="425"/>
      </w:pPr>
      <w:proofErr w:type="spellStart"/>
      <w:r w:rsidRPr="000644A4">
        <w:t>i</w:t>
      </w:r>
      <w:proofErr w:type="spellEnd"/>
      <w:r w:rsidRPr="000644A4">
        <w:t xml:space="preserve">.      The other land identified as within the family is once again not in control of Michael and his sons.  This is behind the Garage, and abuts the land leading to </w:t>
      </w:r>
      <w:proofErr w:type="spellStart"/>
      <w:r w:rsidRPr="000644A4">
        <w:t>Dewlish</w:t>
      </w:r>
      <w:proofErr w:type="spellEnd"/>
      <w:r w:rsidRPr="000644A4">
        <w:t xml:space="preserve"> and is about 6 acres.  As far as he is aware, there are no plans to develop this land.  Other land identified is rented, and not owned by the family.</w:t>
      </w:r>
    </w:p>
    <w:p w:rsidR="00DB425F" w:rsidRPr="000644A4" w:rsidRDefault="00DB425F" w:rsidP="00245669">
      <w:pPr>
        <w:spacing w:after="60" w:line="240" w:lineRule="auto"/>
        <w:ind w:left="1134" w:hanging="425"/>
      </w:pPr>
      <w:r w:rsidRPr="000644A4">
        <w:t>j.      Flooding/Design/</w:t>
      </w:r>
      <w:proofErr w:type="gramStart"/>
      <w:r w:rsidRPr="000644A4">
        <w:t>Parking  as</w:t>
      </w:r>
      <w:proofErr w:type="gramEnd"/>
      <w:r w:rsidRPr="000644A4">
        <w:t xml:space="preserve"> with the last presentation by Messrs David Wyatt, we put forward our concerns about the use of  grey water systems, permeable surfaces, sympathetic design with adjacent buildings, allowance for bin storage etc. .  We requested that they consider flood mitigating </w:t>
      </w:r>
      <w:r w:rsidRPr="00D01AD5">
        <w:t>systems be</w:t>
      </w:r>
      <w:r w:rsidRPr="000644A4">
        <w:t xml:space="preserve"> built into any development.  As the plans are not at the same stage as the D Wyatt land, some questions could not be addressed at the moment.  Following highlighting the problem in other areas of the village, where parking is a problem, due in some part to the separation of rental property and rental garage (one was offered without the other), </w:t>
      </w:r>
      <w:r w:rsidRPr="00DB425F">
        <w:rPr>
          <w:rFonts w:cs="Times New Roman"/>
          <w:lang w:val="en-US"/>
        </w:rPr>
        <w:t xml:space="preserve">They suggested that they would try to created a </w:t>
      </w:r>
      <w:proofErr w:type="spellStart"/>
      <w:r w:rsidRPr="00DB425F">
        <w:rPr>
          <w:rFonts w:cs="Times New Roman"/>
          <w:lang w:val="en-US"/>
        </w:rPr>
        <w:t>covenance</w:t>
      </w:r>
      <w:proofErr w:type="spellEnd"/>
      <w:r w:rsidRPr="00DB425F">
        <w:rPr>
          <w:rFonts w:cs="Times New Roman"/>
          <w:lang w:val="en-US"/>
        </w:rPr>
        <w:t xml:space="preserve"> to ensure that new properties would remain as they had been planned e.g. that garages, if not integrated could not be sold off separately; also that rental properties would remain available as rental, not sold off.</w:t>
      </w:r>
    </w:p>
    <w:p w:rsidR="00E46F73" w:rsidRDefault="00DB425F" w:rsidP="00245669">
      <w:pPr>
        <w:pStyle w:val="ListParagraph"/>
        <w:numPr>
          <w:ilvl w:val="0"/>
          <w:numId w:val="10"/>
        </w:numPr>
        <w:spacing w:after="60" w:line="240" w:lineRule="auto"/>
        <w:ind w:left="1134" w:hanging="425"/>
      </w:pPr>
      <w:r w:rsidRPr="000644A4">
        <w:t>Michael Miller feels that if more dwellings are built, it would enable Wessex Water to use some of the money they have been taking from new developments to upgrade the sewage system (with the increased revenue).  Wessex Water has upgraded the sewer system to a certain extent, but this has not alleviated the problem</w:t>
      </w:r>
      <w:r>
        <w:t>.</w:t>
      </w:r>
    </w:p>
    <w:p w:rsidR="00DB425F" w:rsidRPr="00DB425F" w:rsidRDefault="00DB425F" w:rsidP="00245669">
      <w:pPr>
        <w:spacing w:after="0" w:line="240" w:lineRule="auto"/>
        <w:ind w:left="709"/>
        <w:jc w:val="both"/>
        <w:textAlignment w:val="baseline"/>
        <w:rPr>
          <w:rFonts w:ascii="Calibri" w:eastAsia="Times New Roman" w:hAnsi="Calibri" w:cs="Times New Roman"/>
          <w:color w:val="000000"/>
          <w:lang w:eastAsia="en-GB"/>
        </w:rPr>
      </w:pPr>
      <w:r w:rsidRPr="00DB425F">
        <w:rPr>
          <w:rFonts w:ascii="Calibri" w:eastAsia="Times New Roman" w:hAnsi="Calibri" w:cs="Times New Roman"/>
          <w:color w:val="000000"/>
          <w:lang w:eastAsia="en-GB"/>
        </w:rPr>
        <w:t xml:space="preserve">The </w:t>
      </w:r>
      <w:r>
        <w:rPr>
          <w:rFonts w:ascii="Calibri" w:eastAsia="Times New Roman" w:hAnsi="Calibri" w:cs="Times New Roman"/>
          <w:color w:val="000000"/>
          <w:lang w:eastAsia="en-GB"/>
        </w:rPr>
        <w:t>Miller family</w:t>
      </w:r>
      <w:r w:rsidRPr="00DB425F">
        <w:rPr>
          <w:rFonts w:ascii="Calibri" w:eastAsia="Times New Roman" w:hAnsi="Calibri" w:cs="Times New Roman"/>
          <w:color w:val="000000"/>
          <w:lang w:eastAsia="en-GB"/>
        </w:rPr>
        <w:t xml:space="preserve"> were thanked for their attendance</w:t>
      </w:r>
      <w:proofErr w:type="gramStart"/>
      <w:r w:rsidRPr="00DB425F">
        <w:rPr>
          <w:rFonts w:ascii="Calibri" w:eastAsia="Times New Roman" w:hAnsi="Calibri" w:cs="Times New Roman"/>
          <w:color w:val="000000"/>
          <w:lang w:eastAsia="en-GB"/>
        </w:rPr>
        <w:t>;</w:t>
      </w:r>
      <w:proofErr w:type="gramEnd"/>
      <w:r w:rsidRPr="00DB425F">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as with the last presentation, </w:t>
      </w:r>
      <w:r w:rsidRPr="00DB425F">
        <w:rPr>
          <w:rFonts w:ascii="Calibri" w:eastAsia="Times New Roman" w:hAnsi="Calibri" w:cs="Times New Roman"/>
          <w:color w:val="000000"/>
          <w:lang w:eastAsia="en-GB"/>
        </w:rPr>
        <w:t>no comment was made to them about any disapproval/approval or any compliance/noncompliance with our research.</w:t>
      </w:r>
    </w:p>
    <w:p w:rsidR="004172F3" w:rsidRDefault="00412504" w:rsidP="00245669">
      <w:pPr>
        <w:pStyle w:val="ListParagraph"/>
        <w:numPr>
          <w:ilvl w:val="0"/>
          <w:numId w:val="8"/>
        </w:numPr>
        <w:spacing w:before="60" w:after="60" w:line="240" w:lineRule="auto"/>
        <w:ind w:left="714" w:hanging="357"/>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The Minutes of Meeting No. 15</w:t>
      </w:r>
      <w:r w:rsidR="00404EFA" w:rsidRPr="004172F3">
        <w:rPr>
          <w:rFonts w:ascii="Calibri" w:eastAsia="Times New Roman" w:hAnsi="Calibri" w:cs="Times New Roman"/>
          <w:color w:val="000000"/>
          <w:lang w:eastAsia="en-GB"/>
        </w:rPr>
        <w:t xml:space="preserve"> on </w:t>
      </w:r>
      <w:r>
        <w:rPr>
          <w:rFonts w:ascii="Calibri" w:eastAsia="Times New Roman" w:hAnsi="Calibri" w:cs="Times New Roman"/>
          <w:color w:val="000000"/>
          <w:lang w:eastAsia="en-GB"/>
        </w:rPr>
        <w:t>10</w:t>
      </w:r>
      <w:r w:rsidRPr="00412504">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w:t>
      </w:r>
      <w:r w:rsidR="007D23FB" w:rsidRPr="004172F3">
        <w:rPr>
          <w:rFonts w:ascii="Calibri" w:eastAsia="Times New Roman" w:hAnsi="Calibri" w:cs="Times New Roman"/>
          <w:color w:val="000000"/>
          <w:lang w:eastAsia="en-GB"/>
        </w:rPr>
        <w:t xml:space="preserve"> 2015 were approved</w:t>
      </w:r>
      <w:r w:rsidR="00231787" w:rsidRPr="004172F3">
        <w:rPr>
          <w:rFonts w:ascii="Calibri" w:eastAsia="Times New Roman" w:hAnsi="Calibri" w:cs="Times New Roman"/>
          <w:color w:val="000000"/>
          <w:lang w:eastAsia="en-GB"/>
        </w:rPr>
        <w:t xml:space="preserve"> with no amendments.</w:t>
      </w:r>
    </w:p>
    <w:p w:rsidR="004172F3" w:rsidRDefault="00816914" w:rsidP="00245669">
      <w:pPr>
        <w:pStyle w:val="ListParagraph"/>
        <w:numPr>
          <w:ilvl w:val="0"/>
          <w:numId w:val="8"/>
        </w:numPr>
        <w:spacing w:after="60" w:line="240" w:lineRule="auto"/>
        <w:jc w:val="both"/>
        <w:textAlignment w:val="baseline"/>
        <w:rPr>
          <w:rFonts w:ascii="Calibri" w:eastAsia="Times New Roman" w:hAnsi="Calibri" w:cs="Times New Roman"/>
          <w:color w:val="000000"/>
          <w:lang w:eastAsia="en-GB"/>
        </w:rPr>
      </w:pPr>
      <w:r w:rsidRPr="004172F3">
        <w:rPr>
          <w:rFonts w:ascii="Calibri" w:eastAsia="Times New Roman" w:hAnsi="Calibri" w:cs="Times New Roman"/>
          <w:color w:val="000000"/>
          <w:lang w:eastAsia="en-GB"/>
        </w:rPr>
        <w:t>There were no Declarations of Interest based on the Agenda</w:t>
      </w:r>
      <w:r w:rsidR="00DB425F">
        <w:rPr>
          <w:rFonts w:ascii="Calibri" w:eastAsia="Times New Roman" w:hAnsi="Calibri" w:cs="Times New Roman"/>
          <w:color w:val="000000"/>
          <w:lang w:eastAsia="en-GB"/>
        </w:rPr>
        <w:t xml:space="preserve"> of the meeting (MH declared an interest in any development of the land above his property in the presentation above.)</w:t>
      </w:r>
    </w:p>
    <w:p w:rsidR="004172F3" w:rsidRDefault="00DB425F" w:rsidP="00245669">
      <w:pPr>
        <w:pStyle w:val="ListParagraph"/>
        <w:numPr>
          <w:ilvl w:val="0"/>
          <w:numId w:val="8"/>
        </w:numPr>
        <w:spacing w:after="60" w:line="240" w:lineRule="auto"/>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Consultant support – Sallie </w:t>
      </w:r>
      <w:r w:rsidR="00E526D9">
        <w:rPr>
          <w:rFonts w:ascii="Calibri" w:eastAsia="Times New Roman" w:hAnsi="Calibri" w:cs="Times New Roman"/>
          <w:color w:val="000000"/>
          <w:lang w:eastAsia="en-GB"/>
        </w:rPr>
        <w:t>Lloyd-Jacobs has withdrawn her offer of help due to time constraints.  JW has contact Richard Eastham (RE) and colleague Antonia Morgan (AM).  He has submitted a quote for the design guide aspect of the plan, involving preparation, running of, and compilation of results and conclusions. (</w:t>
      </w:r>
      <w:proofErr w:type="gramStart"/>
      <w:r w:rsidR="00E526D9">
        <w:rPr>
          <w:rFonts w:ascii="Calibri" w:eastAsia="Times New Roman" w:hAnsi="Calibri" w:cs="Times New Roman"/>
          <w:color w:val="000000"/>
          <w:lang w:eastAsia="en-GB"/>
        </w:rPr>
        <w:t>attached</w:t>
      </w:r>
      <w:proofErr w:type="gramEnd"/>
      <w:r w:rsidR="00E526D9">
        <w:rPr>
          <w:rFonts w:ascii="Calibri" w:eastAsia="Times New Roman" w:hAnsi="Calibri" w:cs="Times New Roman"/>
          <w:color w:val="000000"/>
          <w:lang w:eastAsia="en-GB"/>
        </w:rPr>
        <w:t xml:space="preserve">).  After discussion, it was agreed, </w:t>
      </w:r>
      <w:proofErr w:type="gramStart"/>
      <w:r w:rsidR="00E526D9">
        <w:rPr>
          <w:rFonts w:ascii="Calibri" w:eastAsia="Times New Roman" w:hAnsi="Calibri" w:cs="Times New Roman"/>
          <w:color w:val="000000"/>
          <w:lang w:eastAsia="en-GB"/>
        </w:rPr>
        <w:t>dependant</w:t>
      </w:r>
      <w:proofErr w:type="gramEnd"/>
      <w:r w:rsidR="00E526D9">
        <w:rPr>
          <w:rFonts w:ascii="Calibri" w:eastAsia="Times New Roman" w:hAnsi="Calibri" w:cs="Times New Roman"/>
          <w:color w:val="000000"/>
          <w:lang w:eastAsia="en-GB"/>
        </w:rPr>
        <w:t xml:space="preserve"> on success in grant application for funding, to go forward with his quotation.  After confirmation of acceptance, a date and venue will be arrang</w:t>
      </w:r>
      <w:r w:rsidR="00EA2A43">
        <w:rPr>
          <w:rFonts w:ascii="Calibri" w:eastAsia="Times New Roman" w:hAnsi="Calibri" w:cs="Times New Roman"/>
          <w:color w:val="000000"/>
          <w:lang w:eastAsia="en-GB"/>
        </w:rPr>
        <w:t xml:space="preserve">ed late Jan or early Feb 2016, </w:t>
      </w:r>
      <w:r w:rsidR="00E526D9">
        <w:rPr>
          <w:rFonts w:ascii="Calibri" w:eastAsia="Times New Roman" w:hAnsi="Calibri" w:cs="Times New Roman"/>
          <w:color w:val="000000"/>
          <w:lang w:eastAsia="en-GB"/>
        </w:rPr>
        <w:t>finally, we will be seeking volunteers for this one day workshop to complete the task.</w:t>
      </w:r>
      <w:r w:rsidR="008C1269">
        <w:rPr>
          <w:rFonts w:ascii="Calibri" w:eastAsia="Times New Roman" w:hAnsi="Calibri" w:cs="Times New Roman"/>
          <w:color w:val="000000"/>
          <w:lang w:eastAsia="en-GB"/>
        </w:rPr>
        <w:t xml:space="preserve">  MH also requested that JW consider taking on an area in the New Year on a paid basis.</w:t>
      </w:r>
    </w:p>
    <w:p w:rsidR="004172F3" w:rsidRDefault="00816914" w:rsidP="00245669">
      <w:pPr>
        <w:pStyle w:val="ListParagraph"/>
        <w:numPr>
          <w:ilvl w:val="0"/>
          <w:numId w:val="8"/>
        </w:numPr>
        <w:spacing w:after="60" w:line="240" w:lineRule="auto"/>
        <w:jc w:val="both"/>
        <w:textAlignment w:val="baseline"/>
        <w:rPr>
          <w:rFonts w:ascii="Calibri" w:eastAsia="Times New Roman" w:hAnsi="Calibri" w:cs="Times New Roman"/>
          <w:color w:val="000000"/>
          <w:lang w:eastAsia="en-GB"/>
        </w:rPr>
      </w:pPr>
      <w:r w:rsidRPr="004172F3">
        <w:rPr>
          <w:rFonts w:ascii="Calibri" w:eastAsia="Times New Roman" w:hAnsi="Calibri" w:cs="Times New Roman"/>
          <w:color w:val="000000"/>
          <w:lang w:eastAsia="en-GB"/>
        </w:rPr>
        <w:t>Progress on Scope and Initial Project Plan research:</w:t>
      </w:r>
    </w:p>
    <w:p w:rsidR="004172F3" w:rsidRDefault="00231787" w:rsidP="00245669">
      <w:pPr>
        <w:pStyle w:val="ListParagraph"/>
        <w:numPr>
          <w:ilvl w:val="1"/>
          <w:numId w:val="8"/>
        </w:numPr>
        <w:spacing w:after="60" w:line="240" w:lineRule="auto"/>
        <w:jc w:val="both"/>
        <w:textAlignment w:val="baseline"/>
        <w:rPr>
          <w:rFonts w:ascii="Calibri" w:eastAsia="Times New Roman" w:hAnsi="Calibri" w:cs="Times New Roman"/>
          <w:color w:val="000000"/>
          <w:lang w:eastAsia="en-GB"/>
        </w:rPr>
      </w:pPr>
      <w:r w:rsidRPr="004172F3">
        <w:rPr>
          <w:rFonts w:ascii="Calibri" w:eastAsia="Times New Roman" w:hAnsi="Calibri" w:cs="Times New Roman"/>
          <w:color w:val="000000"/>
          <w:lang w:eastAsia="en-GB"/>
        </w:rPr>
        <w:t xml:space="preserve">Parking Policy RH/MH.  </w:t>
      </w:r>
      <w:r w:rsidR="005D58FD">
        <w:rPr>
          <w:rFonts w:ascii="Calibri" w:eastAsia="Times New Roman" w:hAnsi="Calibri" w:cs="Times New Roman"/>
          <w:color w:val="000000"/>
          <w:lang w:eastAsia="en-GB"/>
        </w:rPr>
        <w:t>Research completed, draft policy written as base to work from.</w:t>
      </w:r>
    </w:p>
    <w:p w:rsidR="004172F3" w:rsidRDefault="00231787" w:rsidP="00245669">
      <w:pPr>
        <w:pStyle w:val="ListParagraph"/>
        <w:numPr>
          <w:ilvl w:val="1"/>
          <w:numId w:val="8"/>
        </w:numPr>
        <w:spacing w:after="60" w:line="240" w:lineRule="auto"/>
        <w:jc w:val="both"/>
        <w:textAlignment w:val="baseline"/>
        <w:rPr>
          <w:rFonts w:ascii="Calibri" w:eastAsia="Times New Roman" w:hAnsi="Calibri" w:cs="Times New Roman"/>
          <w:color w:val="000000"/>
          <w:lang w:eastAsia="en-GB"/>
        </w:rPr>
      </w:pPr>
      <w:r w:rsidRPr="004172F3">
        <w:rPr>
          <w:rFonts w:ascii="Calibri" w:eastAsia="Times New Roman" w:hAnsi="Calibri" w:cs="Times New Roman"/>
          <w:color w:val="000000"/>
          <w:lang w:eastAsia="en-GB"/>
        </w:rPr>
        <w:t>Housing – M</w:t>
      </w:r>
      <w:r w:rsidR="00543BD7" w:rsidRPr="004172F3">
        <w:rPr>
          <w:rFonts w:ascii="Calibri" w:eastAsia="Times New Roman" w:hAnsi="Calibri" w:cs="Times New Roman"/>
          <w:color w:val="000000"/>
          <w:lang w:eastAsia="en-GB"/>
        </w:rPr>
        <w:t>H</w:t>
      </w:r>
      <w:r w:rsidR="00816914" w:rsidRPr="004172F3">
        <w:rPr>
          <w:rFonts w:ascii="Calibri" w:eastAsia="Times New Roman" w:hAnsi="Calibri" w:cs="Times New Roman"/>
          <w:color w:val="000000"/>
          <w:lang w:eastAsia="en-GB"/>
        </w:rPr>
        <w:t xml:space="preserve"> – </w:t>
      </w:r>
      <w:r w:rsidRPr="004172F3">
        <w:rPr>
          <w:rFonts w:ascii="Calibri" w:eastAsia="Times New Roman" w:hAnsi="Calibri" w:cs="Times New Roman"/>
          <w:color w:val="000000"/>
          <w:lang w:eastAsia="en-GB"/>
        </w:rPr>
        <w:t xml:space="preserve">The research has returned a multitude of various results, the next challenge to gain meaningful information from </w:t>
      </w:r>
      <w:r w:rsidR="00481150" w:rsidRPr="004172F3">
        <w:rPr>
          <w:rFonts w:ascii="Calibri" w:eastAsia="Times New Roman" w:hAnsi="Calibri" w:cs="Times New Roman"/>
          <w:color w:val="000000"/>
          <w:lang w:eastAsia="en-GB"/>
        </w:rPr>
        <w:t>them to contribute to a policy.</w:t>
      </w:r>
      <w:r w:rsidRPr="004172F3">
        <w:rPr>
          <w:rFonts w:ascii="Calibri" w:eastAsia="Times New Roman" w:hAnsi="Calibri" w:cs="Times New Roman"/>
          <w:color w:val="000000"/>
          <w:lang w:eastAsia="en-GB"/>
        </w:rPr>
        <w:t xml:space="preserve"> </w:t>
      </w:r>
      <w:r w:rsidR="00F50B46" w:rsidRPr="004172F3">
        <w:rPr>
          <w:rFonts w:ascii="Calibri" w:eastAsia="Times New Roman" w:hAnsi="Calibri" w:cs="Times New Roman"/>
          <w:color w:val="000000"/>
          <w:lang w:eastAsia="en-GB"/>
        </w:rPr>
        <w:t xml:space="preserve"> JW to pass on contact details to gain the Affordable Housing Needs Survey from NDDC, also the Number of Persons on the Housing Register.  </w:t>
      </w:r>
      <w:r w:rsidRPr="004172F3">
        <w:rPr>
          <w:rFonts w:ascii="Calibri" w:eastAsia="Times New Roman" w:hAnsi="Calibri" w:cs="Times New Roman"/>
          <w:color w:val="000000"/>
          <w:lang w:eastAsia="en-GB"/>
        </w:rPr>
        <w:t>The gaps in information will be hopefully filled by the questionnaire.</w:t>
      </w:r>
    </w:p>
    <w:p w:rsidR="007056FA" w:rsidRPr="007056FA" w:rsidRDefault="007056FA" w:rsidP="007056FA">
      <w:pPr>
        <w:pStyle w:val="ListParagraph"/>
        <w:numPr>
          <w:ilvl w:val="1"/>
          <w:numId w:val="8"/>
        </w:numPr>
        <w:spacing w:after="60" w:line="240" w:lineRule="auto"/>
        <w:jc w:val="both"/>
        <w:textAlignment w:val="baseline"/>
        <w:rPr>
          <w:rFonts w:ascii="Calibri" w:eastAsia="Times New Roman" w:hAnsi="Calibri" w:cs="Times New Roman"/>
          <w:color w:val="000000"/>
          <w:lang w:eastAsia="en-GB"/>
        </w:rPr>
      </w:pPr>
      <w:r>
        <w:rPr>
          <w:rFonts w:cs="Helvetica"/>
          <w:lang w:val="en-US"/>
        </w:rPr>
        <w:t xml:space="preserve">Facilities – Following research, </w:t>
      </w:r>
      <w:r w:rsidRPr="007056FA">
        <w:rPr>
          <w:rFonts w:cs="Helvetica"/>
          <w:lang w:val="en-US"/>
        </w:rPr>
        <w:t>the faci</w:t>
      </w:r>
      <w:r w:rsidR="00BA68A5">
        <w:rPr>
          <w:rFonts w:cs="Helvetica"/>
          <w:lang w:val="en-US"/>
        </w:rPr>
        <w:t>lities that could have the most adverse effect</w:t>
      </w:r>
      <w:r w:rsidRPr="007056FA">
        <w:rPr>
          <w:rFonts w:cs="Helvetica"/>
          <w:lang w:val="en-US"/>
        </w:rPr>
        <w:t>: G.P. practice, school, Ladybi</w:t>
      </w:r>
      <w:r>
        <w:rPr>
          <w:rFonts w:cs="Helvetica"/>
          <w:lang w:val="en-US"/>
        </w:rPr>
        <w:t>rds, P.C.C. (size of cemetery).</w:t>
      </w:r>
      <w:r w:rsidRPr="007056FA">
        <w:rPr>
          <w:rFonts w:cs="Helvetica"/>
          <w:lang w:val="en-US"/>
        </w:rPr>
        <w:t xml:space="preserve">  </w:t>
      </w:r>
      <w:r>
        <w:rPr>
          <w:rFonts w:cs="Helvetica"/>
          <w:lang w:val="en-US"/>
        </w:rPr>
        <w:t>Most other facilities presumably</w:t>
      </w:r>
      <w:r w:rsidRPr="007056FA">
        <w:rPr>
          <w:rFonts w:cs="Helvetica"/>
          <w:lang w:val="en-US"/>
        </w:rPr>
        <w:t xml:space="preserve"> wo</w:t>
      </w:r>
      <w:r>
        <w:rPr>
          <w:rFonts w:cs="Helvetica"/>
          <w:lang w:val="en-US"/>
        </w:rPr>
        <w:t>uld benefit from extra housing</w:t>
      </w:r>
      <w:proofErr w:type="gramStart"/>
      <w:r>
        <w:rPr>
          <w:rFonts w:cs="Helvetica"/>
          <w:lang w:val="en-US"/>
        </w:rPr>
        <w:t>;</w:t>
      </w:r>
      <w:proofErr w:type="gramEnd"/>
      <w:r>
        <w:rPr>
          <w:rFonts w:cs="Helvetica"/>
          <w:lang w:val="en-US"/>
        </w:rPr>
        <w:t xml:space="preserve"> </w:t>
      </w:r>
      <w:r w:rsidRPr="007056FA">
        <w:rPr>
          <w:rFonts w:cs="Helvetica"/>
          <w:lang w:val="en-US"/>
        </w:rPr>
        <w:t>Shop, P.O., Royal Oak, Village Hall, Sports Club etc.</w:t>
      </w:r>
      <w:r>
        <w:rPr>
          <w:rFonts w:cs="Helvetica"/>
          <w:lang w:val="en-US"/>
        </w:rPr>
        <w:t xml:space="preserve">  A draft letter has been composed along the lines of the following:</w:t>
      </w:r>
    </w:p>
    <w:p w:rsidR="007056FA" w:rsidRDefault="007056FA" w:rsidP="00BA68A5">
      <w:pPr>
        <w:spacing w:after="0" w:line="240" w:lineRule="auto"/>
        <w:ind w:left="1440"/>
        <w:jc w:val="both"/>
        <w:textAlignment w:val="baseline"/>
        <w:rPr>
          <w:rFonts w:ascii="Calibri" w:eastAsia="Times New Roman" w:hAnsi="Calibri" w:cs="Times New Roman"/>
          <w:color w:val="000000"/>
          <w:lang w:eastAsia="en-GB"/>
        </w:rPr>
      </w:pPr>
      <w:r>
        <w:rPr>
          <w:rFonts w:cs="Helvetica"/>
          <w:lang w:val="en-US"/>
        </w:rPr>
        <w:t>“</w:t>
      </w:r>
      <w:r w:rsidRPr="007056FA">
        <w:rPr>
          <w:rFonts w:cs="Helvetica"/>
          <w:lang w:val="en-US"/>
        </w:rPr>
        <w:t xml:space="preserve">Milborne St. Andrew Planning Group have been gathering ideas, information, had open days and discussions, we now need feed back from various </w:t>
      </w:r>
      <w:proofErr w:type="spellStart"/>
      <w:r w:rsidRPr="007056FA">
        <w:rPr>
          <w:rFonts w:cs="Helvetica"/>
          <w:lang w:val="en-US"/>
        </w:rPr>
        <w:t>organisations</w:t>
      </w:r>
      <w:proofErr w:type="spellEnd"/>
      <w:r w:rsidRPr="007056FA">
        <w:rPr>
          <w:rFonts w:cs="Helvetica"/>
          <w:lang w:val="en-US"/>
        </w:rPr>
        <w:t xml:space="preserve"> / facilities within the </w:t>
      </w:r>
      <w:proofErr w:type="gramStart"/>
      <w:r w:rsidRPr="007056FA">
        <w:rPr>
          <w:rFonts w:cs="Helvetica"/>
          <w:lang w:val="en-US"/>
        </w:rPr>
        <w:t>village  who</w:t>
      </w:r>
      <w:proofErr w:type="gramEnd"/>
      <w:r w:rsidRPr="007056FA">
        <w:rPr>
          <w:rFonts w:cs="Helvetica"/>
          <w:lang w:val="en-US"/>
        </w:rPr>
        <w:t xml:space="preserve"> may have valuable comments with regard to extra pressure or benefits an increase in housing may bring.</w:t>
      </w:r>
      <w:r>
        <w:rPr>
          <w:rFonts w:ascii="Calibri" w:eastAsia="Times New Roman" w:hAnsi="Calibri" w:cs="Times New Roman"/>
          <w:color w:val="000000"/>
          <w:lang w:eastAsia="en-GB"/>
        </w:rPr>
        <w:t xml:space="preserve"> </w:t>
      </w:r>
      <w:r w:rsidRPr="007056FA">
        <w:rPr>
          <w:rFonts w:cs="Helvetica"/>
          <w:lang w:val="en-US"/>
        </w:rPr>
        <w:t xml:space="preserve">Consideration being given to the </w:t>
      </w:r>
      <w:proofErr w:type="gramStart"/>
      <w:r w:rsidRPr="007056FA">
        <w:rPr>
          <w:rFonts w:cs="Helvetica"/>
          <w:lang w:val="en-US"/>
        </w:rPr>
        <w:t>following :</w:t>
      </w:r>
      <w:proofErr w:type="gramEnd"/>
    </w:p>
    <w:p w:rsidR="007056FA" w:rsidRPr="007056FA" w:rsidRDefault="007056FA" w:rsidP="007056FA">
      <w:pPr>
        <w:pStyle w:val="ListParagraph"/>
        <w:numPr>
          <w:ilvl w:val="0"/>
          <w:numId w:val="15"/>
        </w:numPr>
        <w:spacing w:after="0" w:line="240" w:lineRule="auto"/>
        <w:jc w:val="both"/>
        <w:textAlignment w:val="baseline"/>
        <w:rPr>
          <w:rFonts w:ascii="Calibri" w:eastAsia="Times New Roman" w:hAnsi="Calibri" w:cs="Times New Roman"/>
          <w:color w:val="000000"/>
          <w:lang w:eastAsia="en-GB"/>
        </w:rPr>
      </w:pPr>
      <w:r w:rsidRPr="007056FA">
        <w:rPr>
          <w:rFonts w:cs="Helvetica"/>
          <w:lang w:val="en-US"/>
        </w:rPr>
        <w:t>Size of building needed to accommodate an influx of population.</w:t>
      </w:r>
    </w:p>
    <w:p w:rsidR="007056FA" w:rsidRPr="007056FA" w:rsidRDefault="007056FA" w:rsidP="007056FA">
      <w:pPr>
        <w:pStyle w:val="ListParagraph"/>
        <w:numPr>
          <w:ilvl w:val="0"/>
          <w:numId w:val="15"/>
        </w:numPr>
        <w:spacing w:after="0" w:line="240" w:lineRule="auto"/>
        <w:jc w:val="both"/>
        <w:textAlignment w:val="baseline"/>
        <w:rPr>
          <w:rFonts w:ascii="Calibri" w:eastAsia="Times New Roman" w:hAnsi="Calibri" w:cs="Times New Roman"/>
          <w:color w:val="000000"/>
          <w:lang w:eastAsia="en-GB"/>
        </w:rPr>
      </w:pPr>
      <w:r w:rsidRPr="007056FA">
        <w:rPr>
          <w:rFonts w:cs="Helvetica"/>
          <w:lang w:val="en-US"/>
        </w:rPr>
        <w:t>Infras</w:t>
      </w:r>
      <w:r>
        <w:rPr>
          <w:rFonts w:cs="Helvetica"/>
          <w:lang w:val="en-US"/>
        </w:rPr>
        <w:t>tructure for access and parking</w:t>
      </w:r>
      <w:r w:rsidRPr="007056FA">
        <w:rPr>
          <w:rFonts w:cs="Helvetica"/>
          <w:lang w:val="en-US"/>
        </w:rPr>
        <w:t>.</w:t>
      </w:r>
    </w:p>
    <w:p w:rsidR="007056FA" w:rsidRPr="007056FA" w:rsidRDefault="007056FA" w:rsidP="00BA68A5">
      <w:pPr>
        <w:spacing w:after="60" w:line="240" w:lineRule="auto"/>
        <w:ind w:left="1440"/>
        <w:jc w:val="both"/>
        <w:textAlignment w:val="baseline"/>
        <w:rPr>
          <w:rFonts w:ascii="Calibri" w:eastAsia="Times New Roman" w:hAnsi="Calibri" w:cs="Times New Roman"/>
          <w:color w:val="000000"/>
          <w:lang w:eastAsia="en-GB"/>
        </w:rPr>
      </w:pPr>
      <w:r w:rsidRPr="007056FA">
        <w:rPr>
          <w:rFonts w:cs="Helvetica"/>
          <w:lang w:val="en-US"/>
        </w:rPr>
        <w:t>Please inform the planning group of any effects either beneficial or detrimental extra housing may mean for you.</w:t>
      </w:r>
      <w:r>
        <w:rPr>
          <w:rFonts w:cs="Helvetica"/>
          <w:lang w:val="en-US"/>
        </w:rPr>
        <w:t xml:space="preserve">  Please alter, add or delete</w:t>
      </w:r>
      <w:r w:rsidRPr="007056FA">
        <w:rPr>
          <w:rFonts w:cs="Helvetica"/>
          <w:lang w:val="en-US"/>
        </w:rPr>
        <w:t xml:space="preserve"> anything you like.</w:t>
      </w:r>
      <w:r w:rsidR="00BA68A5">
        <w:rPr>
          <w:rFonts w:cs="Helvetica"/>
          <w:lang w:val="en-US"/>
        </w:rPr>
        <w:t>”</w:t>
      </w:r>
    </w:p>
    <w:p w:rsidR="00C26269" w:rsidRDefault="00543BD7" w:rsidP="007056FA">
      <w:pPr>
        <w:pStyle w:val="ListParagraph"/>
        <w:numPr>
          <w:ilvl w:val="0"/>
          <w:numId w:val="14"/>
        </w:numPr>
        <w:spacing w:after="60" w:line="240" w:lineRule="auto"/>
        <w:jc w:val="both"/>
        <w:textAlignment w:val="baseline"/>
        <w:rPr>
          <w:rFonts w:ascii="Calibri" w:eastAsia="Times New Roman" w:hAnsi="Calibri" w:cs="Times New Roman"/>
          <w:color w:val="000000"/>
          <w:lang w:eastAsia="en-GB"/>
        </w:rPr>
      </w:pPr>
      <w:r w:rsidRPr="00C26269">
        <w:rPr>
          <w:rFonts w:ascii="Calibri" w:eastAsia="Times New Roman" w:hAnsi="Calibri" w:cs="Times New Roman"/>
          <w:color w:val="000000"/>
          <w:lang w:eastAsia="en-GB"/>
        </w:rPr>
        <w:t>Sites – JW</w:t>
      </w:r>
      <w:r w:rsidR="00240B3F">
        <w:rPr>
          <w:rFonts w:ascii="Calibri" w:eastAsia="Times New Roman" w:hAnsi="Calibri" w:cs="Times New Roman"/>
          <w:color w:val="000000"/>
          <w:lang w:eastAsia="en-GB"/>
        </w:rPr>
        <w:t xml:space="preserve"> will be contacting </w:t>
      </w:r>
      <w:r w:rsidR="008C1269">
        <w:rPr>
          <w:rFonts w:ascii="Calibri" w:eastAsia="Times New Roman" w:hAnsi="Calibri" w:cs="Times New Roman"/>
          <w:color w:val="000000"/>
          <w:lang w:eastAsia="en-GB"/>
        </w:rPr>
        <w:t>NDDC</w:t>
      </w:r>
      <w:r w:rsidR="00240B3F">
        <w:rPr>
          <w:rFonts w:ascii="Calibri" w:eastAsia="Times New Roman" w:hAnsi="Calibri" w:cs="Times New Roman"/>
          <w:color w:val="000000"/>
          <w:lang w:eastAsia="en-GB"/>
        </w:rPr>
        <w:t xml:space="preserve"> to ask for addresses for landowners identified through the SHLAA.</w:t>
      </w:r>
    </w:p>
    <w:p w:rsidR="00C26269" w:rsidRDefault="00543BD7" w:rsidP="007056FA">
      <w:pPr>
        <w:pStyle w:val="ListParagraph"/>
        <w:numPr>
          <w:ilvl w:val="0"/>
          <w:numId w:val="14"/>
        </w:numPr>
        <w:spacing w:after="60" w:line="240" w:lineRule="auto"/>
        <w:jc w:val="both"/>
        <w:textAlignment w:val="baseline"/>
        <w:rPr>
          <w:rFonts w:ascii="Calibri" w:eastAsia="Times New Roman" w:hAnsi="Calibri" w:cs="Times New Roman"/>
          <w:color w:val="000000"/>
          <w:lang w:eastAsia="en-GB"/>
        </w:rPr>
      </w:pPr>
      <w:r w:rsidRPr="00C26269">
        <w:rPr>
          <w:rFonts w:ascii="Calibri" w:eastAsia="Times New Roman" w:hAnsi="Calibri" w:cs="Times New Roman"/>
          <w:color w:val="000000"/>
          <w:lang w:eastAsia="en-GB"/>
        </w:rPr>
        <w:t>Fl</w:t>
      </w:r>
      <w:r w:rsidR="00231787" w:rsidRPr="00C26269">
        <w:rPr>
          <w:rFonts w:ascii="Calibri" w:eastAsia="Times New Roman" w:hAnsi="Calibri" w:cs="Times New Roman"/>
          <w:color w:val="000000"/>
          <w:lang w:eastAsia="en-GB"/>
        </w:rPr>
        <w:t xml:space="preserve">ooding – GC/MB – </w:t>
      </w:r>
      <w:r w:rsidR="00240B3F">
        <w:rPr>
          <w:rFonts w:ascii="Calibri" w:eastAsia="Times New Roman" w:hAnsi="Calibri" w:cs="Times New Roman"/>
          <w:color w:val="000000"/>
          <w:lang w:eastAsia="en-GB"/>
        </w:rPr>
        <w:t>The drainage gully in The Causeway has now been connected to the stream.  JW suggested working towards a joint meeting with all authorities (Wessex Water, Environment Agency, NDDC) to discuss the sewerage/flooding/drainage issues</w:t>
      </w:r>
      <w:r w:rsidR="008C1269">
        <w:rPr>
          <w:rFonts w:ascii="Calibri" w:eastAsia="Times New Roman" w:hAnsi="Calibri" w:cs="Times New Roman"/>
          <w:color w:val="000000"/>
          <w:lang w:eastAsia="en-GB"/>
        </w:rPr>
        <w:t xml:space="preserve"> and what we (the NPG) could do</w:t>
      </w:r>
      <w:r w:rsidR="00240B3F">
        <w:rPr>
          <w:rFonts w:ascii="Calibri" w:eastAsia="Times New Roman" w:hAnsi="Calibri" w:cs="Times New Roman"/>
          <w:color w:val="000000"/>
          <w:lang w:eastAsia="en-GB"/>
        </w:rPr>
        <w:t>.  By having all agencies together there would be less likelihood of refuting responsibility. The next step could be involving the local MP.</w:t>
      </w:r>
      <w:r w:rsidR="008C1269">
        <w:rPr>
          <w:rFonts w:ascii="Calibri" w:eastAsia="Times New Roman" w:hAnsi="Calibri" w:cs="Times New Roman"/>
          <w:color w:val="000000"/>
          <w:lang w:eastAsia="en-GB"/>
        </w:rPr>
        <w:t xml:space="preserve">  JW also suggested that thought be given to changing the settlement boundary to exclude flood area</w:t>
      </w:r>
      <w:r w:rsidR="00245669">
        <w:rPr>
          <w:rFonts w:ascii="Calibri" w:eastAsia="Times New Roman" w:hAnsi="Calibri" w:cs="Times New Roman"/>
          <w:color w:val="000000"/>
          <w:lang w:eastAsia="en-GB"/>
        </w:rPr>
        <w:t>s</w:t>
      </w:r>
      <w:r w:rsidR="008C1269">
        <w:rPr>
          <w:rFonts w:ascii="Calibri" w:eastAsia="Times New Roman" w:hAnsi="Calibri" w:cs="Times New Roman"/>
          <w:color w:val="000000"/>
          <w:lang w:eastAsia="en-GB"/>
        </w:rPr>
        <w:t>.</w:t>
      </w:r>
    </w:p>
    <w:p w:rsidR="00240B3F" w:rsidRDefault="005A6FC4" w:rsidP="007056FA">
      <w:pPr>
        <w:pStyle w:val="ListParagraph"/>
        <w:numPr>
          <w:ilvl w:val="0"/>
          <w:numId w:val="14"/>
        </w:numPr>
        <w:spacing w:after="60" w:line="240" w:lineRule="auto"/>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Character – PM presented comprehensive findings (attached) on the housing stock in the village.  She has </w:t>
      </w:r>
      <w:r w:rsidR="00245669">
        <w:rPr>
          <w:rFonts w:ascii="Calibri" w:eastAsia="Times New Roman" w:hAnsi="Calibri" w:cs="Times New Roman"/>
          <w:color w:val="000000"/>
          <w:lang w:eastAsia="en-GB"/>
        </w:rPr>
        <w:t>planned a meeting with two long-</w:t>
      </w:r>
      <w:r>
        <w:rPr>
          <w:rFonts w:ascii="Calibri" w:eastAsia="Times New Roman" w:hAnsi="Calibri" w:cs="Times New Roman"/>
          <w:color w:val="000000"/>
          <w:lang w:eastAsia="en-GB"/>
        </w:rPr>
        <w:t>term residents, with family connections going b</w:t>
      </w:r>
      <w:r w:rsidR="004048A3">
        <w:rPr>
          <w:rFonts w:ascii="Calibri" w:eastAsia="Times New Roman" w:hAnsi="Calibri" w:cs="Times New Roman"/>
          <w:color w:val="000000"/>
          <w:lang w:eastAsia="en-GB"/>
        </w:rPr>
        <w:t>ack over several generations, i</w:t>
      </w:r>
      <w:r>
        <w:rPr>
          <w:rFonts w:ascii="Calibri" w:eastAsia="Times New Roman" w:hAnsi="Calibri" w:cs="Times New Roman"/>
          <w:color w:val="000000"/>
          <w:lang w:eastAsia="en-GB"/>
        </w:rPr>
        <w:t>t is hoped to get a view on the way the vi</w:t>
      </w:r>
      <w:r w:rsidR="008C1269">
        <w:rPr>
          <w:rFonts w:ascii="Calibri" w:eastAsia="Times New Roman" w:hAnsi="Calibri" w:cs="Times New Roman"/>
          <w:color w:val="000000"/>
          <w:lang w:eastAsia="en-GB"/>
        </w:rPr>
        <w:t>l</w:t>
      </w:r>
      <w:r w:rsidR="004048A3">
        <w:rPr>
          <w:rFonts w:ascii="Calibri" w:eastAsia="Times New Roman" w:hAnsi="Calibri" w:cs="Times New Roman"/>
          <w:color w:val="000000"/>
          <w:lang w:eastAsia="en-GB"/>
        </w:rPr>
        <w:t xml:space="preserve">lage has evolved over the past.  PM will </w:t>
      </w:r>
      <w:r w:rsidR="008C1269">
        <w:rPr>
          <w:rFonts w:ascii="Calibri" w:eastAsia="Times New Roman" w:hAnsi="Calibri" w:cs="Times New Roman"/>
          <w:color w:val="000000"/>
          <w:lang w:eastAsia="en-GB"/>
        </w:rPr>
        <w:t>also contact the conservation officer.</w:t>
      </w:r>
    </w:p>
    <w:p w:rsidR="008C1269" w:rsidRDefault="0053787A" w:rsidP="007056FA">
      <w:pPr>
        <w:pStyle w:val="ListParagraph"/>
        <w:numPr>
          <w:ilvl w:val="0"/>
          <w:numId w:val="14"/>
        </w:numPr>
        <w:spacing w:after="60" w:line="240" w:lineRule="auto"/>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Employment – The five </w:t>
      </w:r>
      <w:r w:rsidR="004048A3">
        <w:rPr>
          <w:rFonts w:ascii="Calibri" w:eastAsia="Times New Roman" w:hAnsi="Calibri" w:cs="Times New Roman"/>
          <w:color w:val="000000"/>
          <w:lang w:eastAsia="en-GB"/>
        </w:rPr>
        <w:t>known</w:t>
      </w:r>
      <w:r>
        <w:rPr>
          <w:rFonts w:ascii="Calibri" w:eastAsia="Times New Roman" w:hAnsi="Calibri" w:cs="Times New Roman"/>
          <w:color w:val="000000"/>
          <w:lang w:eastAsia="en-GB"/>
        </w:rPr>
        <w:t xml:space="preserve"> employers in the NP area have been contacted and asked to respond to questions regarding employees, expansion, and future plans.  Three have replied, and two are awaited.  Richard Ferguson, of Milborne Business Centre has invited us up to chat about our needs, and the land opposite the site, the original car park for the Centre.  After discussion SG will contact </w:t>
      </w:r>
      <w:r w:rsidR="008C1269">
        <w:rPr>
          <w:rFonts w:ascii="Calibri" w:eastAsia="Times New Roman" w:hAnsi="Calibri" w:cs="Times New Roman"/>
          <w:color w:val="000000"/>
          <w:lang w:eastAsia="en-GB"/>
        </w:rPr>
        <w:t xml:space="preserve">him </w:t>
      </w:r>
      <w:r>
        <w:rPr>
          <w:rFonts w:ascii="Calibri" w:eastAsia="Times New Roman" w:hAnsi="Calibri" w:cs="Times New Roman"/>
          <w:color w:val="000000"/>
          <w:lang w:eastAsia="en-GB"/>
        </w:rPr>
        <w:t>and offer an opportunity to come to the meeting, offering the same facility we have given to two other landowners, a level playing field.</w:t>
      </w:r>
      <w:r w:rsidR="008C1269">
        <w:rPr>
          <w:rFonts w:ascii="Calibri" w:eastAsia="Times New Roman" w:hAnsi="Calibri" w:cs="Times New Roman"/>
          <w:color w:val="000000"/>
          <w:lang w:eastAsia="en-GB"/>
        </w:rPr>
        <w:t xml:space="preserve">  Another landowner, </w:t>
      </w:r>
      <w:proofErr w:type="spellStart"/>
      <w:r w:rsidR="008C1269">
        <w:rPr>
          <w:rFonts w:ascii="Calibri" w:eastAsia="Times New Roman" w:hAnsi="Calibri" w:cs="Times New Roman"/>
          <w:color w:val="000000"/>
          <w:lang w:eastAsia="en-GB"/>
        </w:rPr>
        <w:t>Avril</w:t>
      </w:r>
      <w:proofErr w:type="spellEnd"/>
      <w:r w:rsidR="008C1269">
        <w:rPr>
          <w:rFonts w:ascii="Calibri" w:eastAsia="Times New Roman" w:hAnsi="Calibri" w:cs="Times New Roman"/>
          <w:color w:val="000000"/>
          <w:lang w:eastAsia="en-GB"/>
        </w:rPr>
        <w:t xml:space="preserve"> Hurst, has contact</w:t>
      </w:r>
      <w:r w:rsidR="00245669">
        <w:rPr>
          <w:rFonts w:ascii="Calibri" w:eastAsia="Times New Roman" w:hAnsi="Calibri" w:cs="Times New Roman"/>
          <w:color w:val="000000"/>
          <w:lang w:eastAsia="en-GB"/>
        </w:rPr>
        <w:t>ed</w:t>
      </w:r>
      <w:r w:rsidR="008C1269">
        <w:rPr>
          <w:rFonts w:ascii="Calibri" w:eastAsia="Times New Roman" w:hAnsi="Calibri" w:cs="Times New Roman"/>
          <w:color w:val="000000"/>
          <w:lang w:eastAsia="en-GB"/>
        </w:rPr>
        <w:t xml:space="preserve"> MH.  They have no plans at the moment, but are interested in this process.</w:t>
      </w:r>
    </w:p>
    <w:p w:rsidR="00C26269" w:rsidRPr="00DB425F" w:rsidRDefault="00234B91" w:rsidP="00245669">
      <w:pPr>
        <w:pStyle w:val="ListParagraph"/>
        <w:numPr>
          <w:ilvl w:val="0"/>
          <w:numId w:val="8"/>
        </w:numPr>
        <w:spacing w:after="60" w:line="240" w:lineRule="auto"/>
        <w:jc w:val="both"/>
        <w:textAlignment w:val="baseline"/>
        <w:rPr>
          <w:rFonts w:ascii="Calibri" w:eastAsia="Times New Roman" w:hAnsi="Calibri" w:cs="Times New Roman"/>
          <w:color w:val="000000"/>
          <w:lang w:eastAsia="en-GB"/>
        </w:rPr>
      </w:pPr>
      <w:r w:rsidRPr="00C26269">
        <w:rPr>
          <w:rFonts w:ascii="Calibri" w:eastAsia="Times New Roman" w:hAnsi="Calibri" w:cs="Times New Roman"/>
          <w:color w:val="000000"/>
          <w:lang w:eastAsia="en-GB"/>
        </w:rPr>
        <w:t>Any Other Business</w:t>
      </w:r>
      <w:proofErr w:type="gramStart"/>
      <w:r w:rsidRPr="00C26269">
        <w:rPr>
          <w:rFonts w:ascii="Calibri" w:eastAsia="Times New Roman" w:hAnsi="Calibri" w:cs="Times New Roman"/>
          <w:color w:val="000000"/>
          <w:lang w:eastAsia="en-GB"/>
        </w:rPr>
        <w:t>:</w:t>
      </w:r>
      <w:r w:rsidR="00481150" w:rsidRPr="00DB425F">
        <w:rPr>
          <w:rFonts w:ascii="Calibri" w:eastAsia="Times New Roman" w:hAnsi="Calibri" w:cs="Times New Roman"/>
          <w:color w:val="000000"/>
          <w:lang w:eastAsia="en-GB"/>
        </w:rPr>
        <w:t>.</w:t>
      </w:r>
      <w:proofErr w:type="gramEnd"/>
    </w:p>
    <w:p w:rsidR="00C26269" w:rsidRDefault="00A549B6" w:rsidP="00245669">
      <w:pPr>
        <w:pStyle w:val="ListParagraph"/>
        <w:numPr>
          <w:ilvl w:val="1"/>
          <w:numId w:val="8"/>
        </w:numPr>
        <w:spacing w:after="60" w:line="240" w:lineRule="auto"/>
        <w:jc w:val="both"/>
        <w:textAlignment w:val="baseline"/>
        <w:rPr>
          <w:rFonts w:ascii="Calibri" w:eastAsia="Times New Roman" w:hAnsi="Calibri" w:cs="Times New Roman"/>
          <w:color w:val="000000"/>
          <w:lang w:eastAsia="en-GB"/>
        </w:rPr>
      </w:pPr>
      <w:r w:rsidRPr="00C26269">
        <w:rPr>
          <w:rFonts w:ascii="Calibri" w:eastAsia="Times New Roman" w:hAnsi="Calibri" w:cs="Times New Roman"/>
          <w:color w:val="000000"/>
          <w:lang w:eastAsia="en-GB"/>
        </w:rPr>
        <w:t>Report</w:t>
      </w:r>
      <w:r w:rsidR="00DB425F">
        <w:rPr>
          <w:rFonts w:ascii="Calibri" w:eastAsia="Times New Roman" w:hAnsi="Calibri" w:cs="Times New Roman"/>
          <w:color w:val="000000"/>
          <w:lang w:eastAsia="en-GB"/>
        </w:rPr>
        <w:t xml:space="preserve">er Newsletter – it was decided to leave the next newsletter until the New Year, where we hope </w:t>
      </w:r>
      <w:r w:rsidR="00DB425F" w:rsidRPr="004A4E32">
        <w:rPr>
          <w:rFonts w:ascii="Calibri" w:eastAsia="Times New Roman" w:hAnsi="Calibri" w:cs="Times New Roman"/>
          <w:lang w:eastAsia="en-GB"/>
        </w:rPr>
        <w:t>to do a call out for landowners.</w:t>
      </w:r>
    </w:p>
    <w:p w:rsidR="008C1269" w:rsidRPr="004A4E32" w:rsidRDefault="008C1269" w:rsidP="00245669">
      <w:pPr>
        <w:pStyle w:val="ListParagraph"/>
        <w:numPr>
          <w:ilvl w:val="1"/>
          <w:numId w:val="8"/>
        </w:numPr>
        <w:spacing w:after="60" w:line="240" w:lineRule="auto"/>
        <w:jc w:val="both"/>
        <w:textAlignment w:val="baseline"/>
        <w:rPr>
          <w:rFonts w:ascii="Calibri" w:eastAsia="Times New Roman" w:hAnsi="Calibri" w:cs="Times New Roman"/>
          <w:lang w:eastAsia="en-GB"/>
        </w:rPr>
      </w:pPr>
      <w:r>
        <w:rPr>
          <w:rFonts w:ascii="Calibri" w:eastAsia="Times New Roman" w:hAnsi="Calibri" w:cs="Times New Roman"/>
          <w:color w:val="000000"/>
          <w:lang w:eastAsia="en-GB"/>
        </w:rPr>
        <w:t xml:space="preserve">We have all received a letter from a resident in </w:t>
      </w:r>
      <w:proofErr w:type="spellStart"/>
      <w:r>
        <w:rPr>
          <w:rFonts w:ascii="Calibri" w:eastAsia="Times New Roman" w:hAnsi="Calibri" w:cs="Times New Roman"/>
          <w:color w:val="000000"/>
          <w:lang w:eastAsia="en-GB"/>
        </w:rPr>
        <w:t>Bladen</w:t>
      </w:r>
      <w:proofErr w:type="spellEnd"/>
      <w:r>
        <w:rPr>
          <w:rFonts w:ascii="Calibri" w:eastAsia="Times New Roman" w:hAnsi="Calibri" w:cs="Times New Roman"/>
          <w:color w:val="000000"/>
          <w:lang w:eastAsia="en-GB"/>
        </w:rPr>
        <w:t xml:space="preserve"> View expressing concern over any potential building above Huntley Down.  </w:t>
      </w:r>
      <w:r w:rsidRPr="004A4E32">
        <w:rPr>
          <w:rFonts w:ascii="Calibri" w:eastAsia="Times New Roman" w:hAnsi="Calibri" w:cs="Times New Roman"/>
          <w:lang w:eastAsia="en-GB"/>
        </w:rPr>
        <w:t xml:space="preserve">MH has spoken with the resident, and informed him of the limit of our scope.  We are fact finding and not decision </w:t>
      </w:r>
      <w:proofErr w:type="gramStart"/>
      <w:r w:rsidRPr="004A4E32">
        <w:rPr>
          <w:rFonts w:ascii="Calibri" w:eastAsia="Times New Roman" w:hAnsi="Calibri" w:cs="Times New Roman"/>
          <w:lang w:eastAsia="en-GB"/>
        </w:rPr>
        <w:t>making, that</w:t>
      </w:r>
      <w:proofErr w:type="gramEnd"/>
      <w:r w:rsidRPr="004A4E32">
        <w:rPr>
          <w:rFonts w:ascii="Calibri" w:eastAsia="Times New Roman" w:hAnsi="Calibri" w:cs="Times New Roman"/>
          <w:lang w:eastAsia="en-GB"/>
        </w:rPr>
        <w:t xml:space="preserve"> will be up to the village residents.</w:t>
      </w:r>
    </w:p>
    <w:p w:rsidR="008C1269" w:rsidRDefault="008C1269" w:rsidP="00245669">
      <w:pPr>
        <w:pStyle w:val="ListParagraph"/>
        <w:numPr>
          <w:ilvl w:val="1"/>
          <w:numId w:val="8"/>
        </w:numPr>
        <w:spacing w:after="60" w:line="240" w:lineRule="auto"/>
        <w:jc w:val="both"/>
        <w:textAlignment w:val="baseline"/>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Quenton</w:t>
      </w:r>
      <w:proofErr w:type="spellEnd"/>
      <w:r>
        <w:rPr>
          <w:rFonts w:ascii="Calibri" w:eastAsia="Times New Roman" w:hAnsi="Calibri" w:cs="Times New Roman"/>
          <w:color w:val="000000"/>
          <w:lang w:eastAsia="en-GB"/>
        </w:rPr>
        <w:t xml:space="preserve"> Miller has offered help to the group in his capacity as a former Chartered Planning and Development Surveyor.  MH will contact accepting his invitation</w:t>
      </w:r>
      <w:r w:rsidR="00245669">
        <w:rPr>
          <w:rFonts w:ascii="Calibri" w:eastAsia="Times New Roman" w:hAnsi="Calibri" w:cs="Times New Roman"/>
          <w:color w:val="000000"/>
          <w:lang w:eastAsia="en-GB"/>
        </w:rPr>
        <w:t>.</w:t>
      </w:r>
    </w:p>
    <w:p w:rsidR="008C1269" w:rsidRDefault="008C1269" w:rsidP="00245669">
      <w:pPr>
        <w:pStyle w:val="ListParagraph"/>
        <w:numPr>
          <w:ilvl w:val="1"/>
          <w:numId w:val="8"/>
        </w:numPr>
        <w:spacing w:after="60" w:line="240" w:lineRule="auto"/>
        <w:jc w:val="both"/>
        <w:textAlignment w:val="baseline"/>
        <w:rPr>
          <w:rFonts w:ascii="Calibri" w:eastAsia="Times New Roman" w:hAnsi="Calibri" w:cs="Times New Roman"/>
          <w:color w:val="000000"/>
          <w:lang w:eastAsia="en-GB"/>
        </w:rPr>
      </w:pPr>
      <w:r w:rsidRPr="004A4E32">
        <w:rPr>
          <w:rFonts w:ascii="Calibri" w:eastAsia="Times New Roman" w:hAnsi="Calibri" w:cs="Times New Roman"/>
          <w:lang w:eastAsia="en-GB"/>
        </w:rPr>
        <w:t xml:space="preserve">The group are concerned about </w:t>
      </w:r>
      <w:r w:rsidR="00245669" w:rsidRPr="004A4E32">
        <w:rPr>
          <w:rFonts w:ascii="Calibri" w:eastAsia="Times New Roman" w:hAnsi="Calibri" w:cs="Times New Roman"/>
          <w:lang w:eastAsia="en-GB"/>
        </w:rPr>
        <w:t>the perception of others to some members having a “vested interest”, to this end,</w:t>
      </w:r>
      <w:r w:rsidR="00245669">
        <w:rPr>
          <w:rFonts w:ascii="Calibri" w:eastAsia="Times New Roman" w:hAnsi="Calibri" w:cs="Times New Roman"/>
          <w:color w:val="000000"/>
          <w:lang w:eastAsia="en-GB"/>
        </w:rPr>
        <w:t xml:space="preserve"> JW will research and present a Terms of Reference document, to be agreed by the PC, making very clear our and their responsibilities and limitations. Also the group members will be required to complete a Register of Interest.  We are very anxious to be as transparent as possible in our work.</w:t>
      </w:r>
    </w:p>
    <w:p w:rsidR="00DF14B6" w:rsidRPr="004A4E32" w:rsidRDefault="00404EFA" w:rsidP="00245669">
      <w:pPr>
        <w:pStyle w:val="ListParagraph"/>
        <w:numPr>
          <w:ilvl w:val="0"/>
          <w:numId w:val="8"/>
        </w:numPr>
        <w:spacing w:after="60" w:line="240" w:lineRule="auto"/>
        <w:jc w:val="both"/>
        <w:textAlignment w:val="baseline"/>
        <w:rPr>
          <w:rFonts w:ascii="Calibri" w:eastAsia="Times New Roman" w:hAnsi="Calibri" w:cs="Times New Roman"/>
          <w:color w:val="000000"/>
          <w:lang w:eastAsia="en-GB"/>
        </w:rPr>
      </w:pPr>
      <w:r w:rsidRPr="00C26269">
        <w:rPr>
          <w:rFonts w:ascii="Calibri" w:eastAsia="Times New Roman" w:hAnsi="Calibri" w:cs="Times New Roman"/>
          <w:color w:val="000000"/>
          <w:lang w:eastAsia="en-GB"/>
        </w:rPr>
        <w:t>Date of Next Meet</w:t>
      </w:r>
      <w:r w:rsidR="00C26269">
        <w:rPr>
          <w:rFonts w:ascii="Calibri" w:eastAsia="Times New Roman" w:hAnsi="Calibri" w:cs="Times New Roman"/>
          <w:color w:val="000000"/>
          <w:lang w:eastAsia="en-GB"/>
        </w:rPr>
        <w:t xml:space="preserve">ing.  The meeting closed at </w:t>
      </w:r>
      <w:r w:rsidR="00DB425F">
        <w:rPr>
          <w:rFonts w:ascii="Calibri" w:eastAsia="Times New Roman" w:hAnsi="Calibri" w:cs="Times New Roman"/>
          <w:color w:val="000000"/>
          <w:lang w:eastAsia="en-GB"/>
        </w:rPr>
        <w:t>9.17pm</w:t>
      </w:r>
      <w:r w:rsidRPr="00C26269">
        <w:rPr>
          <w:rFonts w:ascii="Calibri" w:eastAsia="Times New Roman" w:hAnsi="Calibri" w:cs="Times New Roman"/>
          <w:color w:val="000000"/>
          <w:lang w:eastAsia="en-GB"/>
        </w:rPr>
        <w:t xml:space="preserve">.  The next meeting is the </w:t>
      </w:r>
      <w:r w:rsidR="00DB425F">
        <w:rPr>
          <w:rFonts w:ascii="Calibri" w:eastAsia="Times New Roman" w:hAnsi="Calibri" w:cs="Times New Roman"/>
          <w:color w:val="000000"/>
          <w:lang w:eastAsia="en-GB"/>
        </w:rPr>
        <w:t>12</w:t>
      </w:r>
      <w:r w:rsidR="00117D60" w:rsidRPr="00C26269">
        <w:rPr>
          <w:rFonts w:ascii="Calibri" w:eastAsia="Times New Roman" w:hAnsi="Calibri" w:cs="Times New Roman"/>
          <w:color w:val="000000"/>
          <w:vertAlign w:val="superscript"/>
          <w:lang w:eastAsia="en-GB"/>
        </w:rPr>
        <w:t>th</w:t>
      </w:r>
      <w:r w:rsidR="00117D60" w:rsidRPr="00C26269">
        <w:rPr>
          <w:rFonts w:ascii="Calibri" w:eastAsia="Times New Roman" w:hAnsi="Calibri" w:cs="Times New Roman"/>
          <w:color w:val="000000"/>
          <w:lang w:eastAsia="en-GB"/>
        </w:rPr>
        <w:t xml:space="preserve"> </w:t>
      </w:r>
      <w:r w:rsidR="00DB425F">
        <w:rPr>
          <w:rFonts w:ascii="Calibri" w:eastAsia="Times New Roman" w:hAnsi="Calibri" w:cs="Times New Roman"/>
          <w:color w:val="000000"/>
          <w:lang w:eastAsia="en-GB"/>
        </w:rPr>
        <w:t>Jan</w:t>
      </w:r>
      <w:r w:rsidRPr="00C26269">
        <w:rPr>
          <w:rFonts w:ascii="Calibri" w:eastAsia="Times New Roman" w:hAnsi="Calibri" w:cs="Times New Roman"/>
          <w:color w:val="000000"/>
          <w:lang w:eastAsia="en-GB"/>
        </w:rPr>
        <w:t>, 7</w:t>
      </w:r>
      <w:r w:rsidR="004048A3">
        <w:rPr>
          <w:rFonts w:ascii="Calibri" w:eastAsia="Times New Roman" w:hAnsi="Calibri" w:cs="Times New Roman"/>
          <w:color w:val="000000"/>
          <w:lang w:eastAsia="en-GB"/>
        </w:rPr>
        <w:t>.00pm, in the VH Committee Room.</w:t>
      </w:r>
    </w:p>
    <w:sectPr w:rsidR="00DF14B6" w:rsidRPr="004A4E32" w:rsidSect="004048A3">
      <w:headerReference w:type="default" r:id="rId9"/>
      <w:pgSz w:w="11900" w:h="16820"/>
      <w:pgMar w:top="720" w:right="560" w:bottom="720" w:left="720"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DF" w:rsidRDefault="00EE1CDF" w:rsidP="00404EFA">
      <w:pPr>
        <w:spacing w:after="0" w:line="240" w:lineRule="auto"/>
      </w:pPr>
      <w:r>
        <w:separator/>
      </w:r>
    </w:p>
  </w:endnote>
  <w:endnote w:type="continuationSeparator" w:id="0">
    <w:p w:rsidR="00EE1CDF" w:rsidRDefault="00EE1CDF" w:rsidP="0040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DF" w:rsidRDefault="00EE1CDF" w:rsidP="00404EFA">
      <w:pPr>
        <w:spacing w:after="0" w:line="240" w:lineRule="auto"/>
      </w:pPr>
      <w:r>
        <w:separator/>
      </w:r>
    </w:p>
  </w:footnote>
  <w:footnote w:type="continuationSeparator" w:id="0">
    <w:p w:rsidR="00EE1CDF" w:rsidRDefault="00EE1CDF" w:rsidP="00404E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FA" w:rsidRPr="00404EFA" w:rsidRDefault="007056FA" w:rsidP="00404EFA">
    <w:pPr>
      <w:pStyle w:val="Header"/>
      <w:jc w:val="right"/>
      <w:rPr>
        <w:sz w:val="28"/>
      </w:rPr>
    </w:pPr>
    <w:r w:rsidRPr="00404EFA">
      <w:rPr>
        <w:rFonts w:ascii="Times New Roman" w:eastAsia="Times New Roman" w:hAnsi="Times New Roman" w:cs="Times New Roman"/>
        <w:noProof/>
        <w:sz w:val="30"/>
        <w:szCs w:val="24"/>
        <w:lang w:val="en-US"/>
      </w:rPr>
      <w:drawing>
        <wp:anchor distT="0" distB="0" distL="114300" distR="114300" simplePos="0" relativeHeight="251658240" behindDoc="1" locked="0" layoutInCell="1" allowOverlap="1" wp14:anchorId="5F7D799A" wp14:editId="03134DAB">
          <wp:simplePos x="0" y="0"/>
          <wp:positionH relativeFrom="column">
            <wp:posOffset>5715000</wp:posOffset>
          </wp:positionH>
          <wp:positionV relativeFrom="paragraph">
            <wp:posOffset>208915</wp:posOffset>
          </wp:positionV>
          <wp:extent cx="714375" cy="828675"/>
          <wp:effectExtent l="0" t="0" r="0" b="9525"/>
          <wp:wrapThrough wrapText="bothSides">
            <wp:wrapPolygon edited="0">
              <wp:start x="0" y="0"/>
              <wp:lineTo x="0" y="21186"/>
              <wp:lineTo x="20736" y="21186"/>
              <wp:lineTo x="20736" y="0"/>
              <wp:lineTo x="0" y="0"/>
            </wp:wrapPolygon>
          </wp:wrapThrough>
          <wp:docPr id="1" name="Picture 1" descr="http://www.milbornestandrew.org.uk/Images/P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bornestandrew.org.uk/Images/P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EFA">
      <w:rPr>
        <w:sz w:val="28"/>
      </w:rPr>
      <w:t>Supported by</w:t>
    </w:r>
  </w:p>
  <w:p w:rsidR="007056FA" w:rsidRPr="00404EFA" w:rsidRDefault="007056FA" w:rsidP="00404EFA">
    <w:pPr>
      <w:spacing w:after="0" w:line="240" w:lineRule="auto"/>
      <w:jc w:val="center"/>
      <w:rPr>
        <w:rFonts w:ascii="Calibri" w:eastAsia="Times New Roman" w:hAnsi="Calibri" w:cs="Times New Roman"/>
        <w:b/>
        <w:bCs/>
        <w:color w:val="000000"/>
        <w:sz w:val="28"/>
        <w:lang w:eastAsia="en-GB"/>
      </w:rPr>
    </w:pPr>
    <w:r w:rsidRPr="00404EFA">
      <w:rPr>
        <w:rFonts w:ascii="Calibri" w:eastAsia="Times New Roman" w:hAnsi="Calibri" w:cs="Times New Roman"/>
        <w:b/>
        <w:bCs/>
        <w:color w:val="000000"/>
        <w:sz w:val="28"/>
        <w:lang w:eastAsia="en-GB"/>
      </w:rPr>
      <w:t>MILBORNE ST ANDREW</w:t>
    </w:r>
  </w:p>
  <w:p w:rsidR="007056FA" w:rsidRPr="00404EFA" w:rsidRDefault="007056FA" w:rsidP="00404EFA">
    <w:pPr>
      <w:tabs>
        <w:tab w:val="center" w:pos="4536"/>
      </w:tabs>
      <w:spacing w:after="0" w:line="240" w:lineRule="auto"/>
      <w:jc w:val="center"/>
      <w:rPr>
        <w:rFonts w:ascii="Times New Roman" w:eastAsia="Times New Roman" w:hAnsi="Times New Roman" w:cs="Times New Roman"/>
        <w:sz w:val="30"/>
        <w:szCs w:val="24"/>
        <w:lang w:eastAsia="en-GB"/>
      </w:rPr>
    </w:pPr>
    <w:r w:rsidRPr="00404EFA">
      <w:rPr>
        <w:rFonts w:ascii="Calibri" w:eastAsia="Times New Roman" w:hAnsi="Calibri" w:cs="Times New Roman"/>
        <w:b/>
        <w:bCs/>
        <w:color w:val="000000"/>
        <w:sz w:val="28"/>
        <w:lang w:eastAsia="en-GB"/>
      </w:rPr>
      <w:t>NEIGHBOURHOOD PLAN WORKING PARTY</w:t>
    </w:r>
  </w:p>
  <w:p w:rsidR="007056FA" w:rsidRDefault="007056FA" w:rsidP="00404EF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A47"/>
    <w:multiLevelType w:val="hybridMultilevel"/>
    <w:tmpl w:val="8752FF0E"/>
    <w:lvl w:ilvl="0" w:tplc="04090017">
      <w:start w:val="1"/>
      <w:numFmt w:val="lowerLetter"/>
      <w:lvlText w:val="%1)"/>
      <w:lvlJc w:val="left"/>
      <w:pPr>
        <w:ind w:left="360" w:hanging="360"/>
      </w:pPr>
    </w:lvl>
    <w:lvl w:ilvl="1" w:tplc="99944AC6">
      <w:start w:val="1"/>
      <w:numFmt w:val="lowerRoman"/>
      <w:lvlText w:val="%2."/>
      <w:lvlJc w:val="right"/>
      <w:pPr>
        <w:ind w:left="1080" w:hanging="360"/>
      </w:pPr>
      <w:rPr>
        <w:rFonts w:hint="default"/>
      </w:rPr>
    </w:lvl>
    <w:lvl w:ilvl="2" w:tplc="9DD0E434">
      <w:start w:val="1"/>
      <w:numFmt w:val="lowerLetter"/>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9A5920"/>
    <w:multiLevelType w:val="hybridMultilevel"/>
    <w:tmpl w:val="025E391C"/>
    <w:lvl w:ilvl="0" w:tplc="87181E0C">
      <w:start w:val="11"/>
      <w:numFmt w:val="lowerLetter"/>
      <w:lvlText w:val="%1."/>
      <w:lvlJc w:val="righ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EAF1EF2"/>
    <w:multiLevelType w:val="hybridMultilevel"/>
    <w:tmpl w:val="D5FE2F7A"/>
    <w:lvl w:ilvl="0" w:tplc="99944AC6">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DF5582"/>
    <w:multiLevelType w:val="hybridMultilevel"/>
    <w:tmpl w:val="AD32EF58"/>
    <w:lvl w:ilvl="0" w:tplc="9DD0E434">
      <w:start w:val="1"/>
      <w:numFmt w:val="lowerLetter"/>
      <w:lvlText w:val="%1."/>
      <w:lvlJc w:val="right"/>
      <w:pPr>
        <w:ind w:left="1080" w:hanging="360"/>
      </w:pPr>
      <w:rPr>
        <w:rFonts w:hint="default"/>
      </w:rPr>
    </w:lvl>
    <w:lvl w:ilvl="1" w:tplc="B782795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225F42"/>
    <w:multiLevelType w:val="hybridMultilevel"/>
    <w:tmpl w:val="7596A1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3D12B1"/>
    <w:multiLevelType w:val="hybridMultilevel"/>
    <w:tmpl w:val="7DFE08F0"/>
    <w:lvl w:ilvl="0" w:tplc="B7827958">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62343"/>
    <w:multiLevelType w:val="hybridMultilevel"/>
    <w:tmpl w:val="04B6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81498E"/>
    <w:multiLevelType w:val="hybridMultilevel"/>
    <w:tmpl w:val="2B5A936E"/>
    <w:lvl w:ilvl="0" w:tplc="99944AC6">
      <w:start w:val="1"/>
      <w:numFmt w:val="lowerRoman"/>
      <w:lvlText w:val="%1."/>
      <w:lvlJc w:val="right"/>
      <w:pPr>
        <w:ind w:left="360" w:hanging="360"/>
      </w:pPr>
      <w:rPr>
        <w:rFonts w:hint="default"/>
      </w:rPr>
    </w:lvl>
    <w:lvl w:ilvl="1" w:tplc="99944AC6">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D9089F"/>
    <w:multiLevelType w:val="multilevel"/>
    <w:tmpl w:val="8256B04A"/>
    <w:lvl w:ilvl="0">
      <w:start w:val="1"/>
      <w:numFmt w:val="decimal"/>
      <w:lvlText w:val="%1."/>
      <w:lvlJc w:val="left"/>
      <w:pPr>
        <w:tabs>
          <w:tab w:val="num" w:pos="720"/>
        </w:tabs>
        <w:ind w:left="720" w:hanging="360"/>
      </w:pPr>
    </w:lvl>
    <w:lvl w:ilvl="1">
      <w:start w:val="1"/>
      <w:numFmt w:val="lowerLetter"/>
      <w:lvlText w:val="%2."/>
      <w:lvlJc w:val="righ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853FB7"/>
    <w:multiLevelType w:val="hybridMultilevel"/>
    <w:tmpl w:val="2A24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A067B"/>
    <w:multiLevelType w:val="hybridMultilevel"/>
    <w:tmpl w:val="9964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C6DB1"/>
    <w:multiLevelType w:val="hybridMultilevel"/>
    <w:tmpl w:val="D2E89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1">
      <w:lvl w:ilvl="1">
        <w:numFmt w:val="lowerLetter"/>
        <w:lvlText w:val="%2."/>
        <w:lvlJc w:val="left"/>
      </w:lvl>
    </w:lvlOverride>
  </w:num>
  <w:num w:numId="3">
    <w:abstractNumId w:val="8"/>
    <w:lvlOverride w:ilvl="0">
      <w:lvl w:ilvl="0">
        <w:start w:val="1"/>
        <w:numFmt w:val="lowerLetter"/>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8"/>
    <w:lvlOverride w:ilvl="1">
      <w:lvl w:ilvl="1">
        <w:numFmt w:val="lowerLetter"/>
        <w:lvlText w:val="%2."/>
        <w:lvlJc w:val="left"/>
      </w:lvl>
    </w:lvlOverride>
    <w:lvlOverride w:ilvl="2">
      <w:lvl w:ilvl="2">
        <w:numFmt w:val="lowerRoman"/>
        <w:lvlText w:val="%3."/>
        <w:lvlJc w:val="right"/>
      </w:lvl>
    </w:lvlOverride>
  </w:num>
  <w:num w:numId="5">
    <w:abstractNumId w:val="0"/>
  </w:num>
  <w:num w:numId="6">
    <w:abstractNumId w:val="2"/>
  </w:num>
  <w:num w:numId="7">
    <w:abstractNumId w:val="7"/>
  </w:num>
  <w:num w:numId="8">
    <w:abstractNumId w:val="11"/>
  </w:num>
  <w:num w:numId="9">
    <w:abstractNumId w:val="3"/>
  </w:num>
  <w:num w:numId="10">
    <w:abstractNumId w:val="1"/>
  </w:num>
  <w:num w:numId="11">
    <w:abstractNumId w:val="9"/>
  </w:num>
  <w:num w:numId="12">
    <w:abstractNumId w:val="10"/>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283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FA"/>
    <w:rsid w:val="00010E7F"/>
    <w:rsid w:val="00035E80"/>
    <w:rsid w:val="00085AD0"/>
    <w:rsid w:val="000E741D"/>
    <w:rsid w:val="000F1064"/>
    <w:rsid w:val="00117D60"/>
    <w:rsid w:val="001946B8"/>
    <w:rsid w:val="001F2E9C"/>
    <w:rsid w:val="00231787"/>
    <w:rsid w:val="00234B91"/>
    <w:rsid w:val="00240B3F"/>
    <w:rsid w:val="00245669"/>
    <w:rsid w:val="002456E8"/>
    <w:rsid w:val="0024588C"/>
    <w:rsid w:val="002B349D"/>
    <w:rsid w:val="00334B37"/>
    <w:rsid w:val="00341B75"/>
    <w:rsid w:val="00350825"/>
    <w:rsid w:val="003616D7"/>
    <w:rsid w:val="003854A5"/>
    <w:rsid w:val="00392E4B"/>
    <w:rsid w:val="004048A3"/>
    <w:rsid w:val="00404EFA"/>
    <w:rsid w:val="004076FE"/>
    <w:rsid w:val="00412504"/>
    <w:rsid w:val="004172F3"/>
    <w:rsid w:val="00481150"/>
    <w:rsid w:val="004A17D0"/>
    <w:rsid w:val="004A4E32"/>
    <w:rsid w:val="0053787A"/>
    <w:rsid w:val="00543BD7"/>
    <w:rsid w:val="00571D83"/>
    <w:rsid w:val="00573C68"/>
    <w:rsid w:val="00574615"/>
    <w:rsid w:val="005A6FC4"/>
    <w:rsid w:val="005D58FD"/>
    <w:rsid w:val="00623AB7"/>
    <w:rsid w:val="0068409F"/>
    <w:rsid w:val="0068690F"/>
    <w:rsid w:val="0069086F"/>
    <w:rsid w:val="007056FA"/>
    <w:rsid w:val="0070690B"/>
    <w:rsid w:val="007710E4"/>
    <w:rsid w:val="00780D11"/>
    <w:rsid w:val="007A1BD5"/>
    <w:rsid w:val="007D23FB"/>
    <w:rsid w:val="007E3106"/>
    <w:rsid w:val="00816914"/>
    <w:rsid w:val="00820C4C"/>
    <w:rsid w:val="0082134D"/>
    <w:rsid w:val="0085576A"/>
    <w:rsid w:val="00864066"/>
    <w:rsid w:val="008C1269"/>
    <w:rsid w:val="008D40BE"/>
    <w:rsid w:val="009239F3"/>
    <w:rsid w:val="00941BEA"/>
    <w:rsid w:val="00946D66"/>
    <w:rsid w:val="00A11675"/>
    <w:rsid w:val="00A234FC"/>
    <w:rsid w:val="00A549B6"/>
    <w:rsid w:val="00A64874"/>
    <w:rsid w:val="00A72528"/>
    <w:rsid w:val="00B27541"/>
    <w:rsid w:val="00B543D5"/>
    <w:rsid w:val="00B947FD"/>
    <w:rsid w:val="00BA2331"/>
    <w:rsid w:val="00BA68A5"/>
    <w:rsid w:val="00BA73BA"/>
    <w:rsid w:val="00BB5E5C"/>
    <w:rsid w:val="00C26269"/>
    <w:rsid w:val="00CC420C"/>
    <w:rsid w:val="00CD5FBC"/>
    <w:rsid w:val="00CF4808"/>
    <w:rsid w:val="00D2345D"/>
    <w:rsid w:val="00DB425F"/>
    <w:rsid w:val="00DD65B2"/>
    <w:rsid w:val="00DF14B6"/>
    <w:rsid w:val="00E27945"/>
    <w:rsid w:val="00E46F73"/>
    <w:rsid w:val="00E526D9"/>
    <w:rsid w:val="00E708CD"/>
    <w:rsid w:val="00EA2A43"/>
    <w:rsid w:val="00EE1CDF"/>
    <w:rsid w:val="00F1033B"/>
    <w:rsid w:val="00F466F8"/>
    <w:rsid w:val="00F50B46"/>
    <w:rsid w:val="00F92725"/>
    <w:rsid w:val="00FC6B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C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FA"/>
    <w:rPr>
      <w:rFonts w:ascii="Tahoma" w:hAnsi="Tahoma" w:cs="Tahoma"/>
      <w:sz w:val="16"/>
      <w:szCs w:val="16"/>
    </w:rPr>
  </w:style>
  <w:style w:type="paragraph" w:styleId="Header">
    <w:name w:val="header"/>
    <w:basedOn w:val="Normal"/>
    <w:link w:val="HeaderChar"/>
    <w:uiPriority w:val="99"/>
    <w:unhideWhenUsed/>
    <w:rsid w:val="00404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EFA"/>
  </w:style>
  <w:style w:type="paragraph" w:styleId="Footer">
    <w:name w:val="footer"/>
    <w:basedOn w:val="Normal"/>
    <w:link w:val="FooterChar"/>
    <w:uiPriority w:val="99"/>
    <w:unhideWhenUsed/>
    <w:rsid w:val="00404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EFA"/>
  </w:style>
  <w:style w:type="paragraph" w:styleId="ListParagraph">
    <w:name w:val="List Paragraph"/>
    <w:basedOn w:val="Normal"/>
    <w:uiPriority w:val="34"/>
    <w:qFormat/>
    <w:rsid w:val="007A1BD5"/>
    <w:pPr>
      <w:ind w:left="720"/>
      <w:contextualSpacing/>
    </w:pPr>
  </w:style>
  <w:style w:type="character" w:styleId="Hyperlink">
    <w:name w:val="Hyperlink"/>
    <w:basedOn w:val="DefaultParagraphFont"/>
    <w:uiPriority w:val="99"/>
    <w:unhideWhenUsed/>
    <w:rsid w:val="005A6F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FA"/>
    <w:rPr>
      <w:rFonts w:ascii="Tahoma" w:hAnsi="Tahoma" w:cs="Tahoma"/>
      <w:sz w:val="16"/>
      <w:szCs w:val="16"/>
    </w:rPr>
  </w:style>
  <w:style w:type="paragraph" w:styleId="Header">
    <w:name w:val="header"/>
    <w:basedOn w:val="Normal"/>
    <w:link w:val="HeaderChar"/>
    <w:uiPriority w:val="99"/>
    <w:unhideWhenUsed/>
    <w:rsid w:val="00404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EFA"/>
  </w:style>
  <w:style w:type="paragraph" w:styleId="Footer">
    <w:name w:val="footer"/>
    <w:basedOn w:val="Normal"/>
    <w:link w:val="FooterChar"/>
    <w:uiPriority w:val="99"/>
    <w:unhideWhenUsed/>
    <w:rsid w:val="00404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EFA"/>
  </w:style>
  <w:style w:type="paragraph" w:styleId="ListParagraph">
    <w:name w:val="List Paragraph"/>
    <w:basedOn w:val="Normal"/>
    <w:uiPriority w:val="34"/>
    <w:qFormat/>
    <w:rsid w:val="007A1BD5"/>
    <w:pPr>
      <w:ind w:left="720"/>
      <w:contextualSpacing/>
    </w:pPr>
  </w:style>
  <w:style w:type="character" w:styleId="Hyperlink">
    <w:name w:val="Hyperlink"/>
    <w:basedOn w:val="DefaultParagraphFont"/>
    <w:uiPriority w:val="99"/>
    <w:unhideWhenUsed/>
    <w:rsid w:val="005A6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4EF4-CB56-A540-BBAB-547F307C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1505</Words>
  <Characters>8581</Characters>
  <Application>Microsoft Macintosh Word</Application>
  <DocSecurity>0</DocSecurity>
  <Lines>71</Lines>
  <Paragraphs>20</Paragraphs>
  <ScaleCrop>false</ScaleCrop>
  <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Gould</cp:lastModifiedBy>
  <cp:revision>9</cp:revision>
  <cp:lastPrinted>2015-12-06T20:15:00Z</cp:lastPrinted>
  <dcterms:created xsi:type="dcterms:W3CDTF">2015-12-10T22:24:00Z</dcterms:created>
  <dcterms:modified xsi:type="dcterms:W3CDTF">2016-01-01T20:00:00Z</dcterms:modified>
</cp:coreProperties>
</file>