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AF90" w14:textId="7D29D1B2" w:rsidR="00881084" w:rsidRPr="00175F5D" w:rsidRDefault="00B31328" w:rsidP="00FA6B9D">
      <w:pPr>
        <w:rPr>
          <w:rFonts w:ascii="Arial" w:hAnsi="Arial" w:cs="Arial"/>
          <w:b/>
        </w:rPr>
      </w:pPr>
      <w:r w:rsidRPr="00175F5D">
        <w:rPr>
          <w:rFonts w:ascii="Arial" w:hAnsi="Arial" w:cs="Arial"/>
          <w:b/>
        </w:rPr>
        <w:t>Update from Hampshire County Counci</w:t>
      </w:r>
      <w:r w:rsidR="00881084" w:rsidRPr="00175F5D">
        <w:rPr>
          <w:rFonts w:ascii="Arial" w:hAnsi="Arial" w:cs="Arial"/>
          <w:b/>
        </w:rPr>
        <w:t xml:space="preserve">llor </w:t>
      </w:r>
      <w:r w:rsidR="00D1414B">
        <w:rPr>
          <w:rFonts w:ascii="Arial" w:hAnsi="Arial" w:cs="Arial"/>
          <w:b/>
        </w:rPr>
        <w:t>Andrew Gibson</w:t>
      </w:r>
      <w:r w:rsidR="00F90C9D">
        <w:rPr>
          <w:rFonts w:ascii="Arial" w:hAnsi="Arial" w:cs="Arial"/>
          <w:b/>
        </w:rPr>
        <w:t>, July 2020</w:t>
      </w:r>
    </w:p>
    <w:p w14:paraId="6C1AD04F" w14:textId="6C27689E" w:rsidR="00315FD9" w:rsidRDefault="00315FD9" w:rsidP="00692F5F">
      <w:pPr>
        <w:textAlignment w:val="baseline"/>
        <w:rPr>
          <w:rFonts w:ascii="Arial" w:eastAsia="Times New Roman" w:hAnsi="Arial" w:cs="Arial"/>
          <w:lang w:eastAsia="en-GB"/>
        </w:rPr>
      </w:pPr>
    </w:p>
    <w:p w14:paraId="3EE57287" w14:textId="3FF73F91" w:rsidR="00315FD9" w:rsidRDefault="00315FD9" w:rsidP="00315FD9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75D12B7E">
        <w:rPr>
          <w:rFonts w:ascii="Arial" w:eastAsia="Times New Roman" w:hAnsi="Arial" w:cs="Arial"/>
          <w:b/>
          <w:bCs/>
          <w:lang w:eastAsia="en-GB"/>
        </w:rPr>
        <w:t>Changes to Road Space</w:t>
      </w:r>
      <w:r w:rsidRPr="75D12B7E">
        <w:rPr>
          <w:rFonts w:ascii="Arial" w:eastAsia="Times New Roman" w:hAnsi="Arial" w:cs="Arial"/>
          <w:lang w:eastAsia="en-GB"/>
        </w:rPr>
        <w:t xml:space="preserve"> -a range of temporary </w:t>
      </w:r>
      <w:r w:rsidR="6B96A867" w:rsidRPr="75D12B7E">
        <w:rPr>
          <w:rFonts w:ascii="Arial" w:eastAsia="Times New Roman" w:hAnsi="Arial" w:cs="Arial"/>
          <w:lang w:eastAsia="en-GB"/>
        </w:rPr>
        <w:t>changes have been</w:t>
      </w:r>
      <w:r w:rsidRPr="75D12B7E">
        <w:rPr>
          <w:rFonts w:ascii="Arial" w:eastAsia="Times New Roman" w:hAnsi="Arial" w:cs="Arial"/>
          <w:lang w:eastAsia="en-GB"/>
        </w:rPr>
        <w:t xml:space="preserve"> made across the county to provide more road space to support social distancing</w:t>
      </w:r>
      <w:r w:rsidR="00F205CC" w:rsidRPr="75D12B7E">
        <w:rPr>
          <w:rFonts w:ascii="Arial" w:eastAsia="Times New Roman" w:hAnsi="Arial" w:cs="Arial"/>
          <w:lang w:eastAsia="en-GB"/>
        </w:rPr>
        <w:t xml:space="preserve"> in town centres</w:t>
      </w:r>
      <w:r w:rsidRPr="75D12B7E">
        <w:rPr>
          <w:rFonts w:ascii="Arial" w:eastAsia="Times New Roman" w:hAnsi="Arial" w:cs="Arial"/>
          <w:lang w:eastAsia="en-GB"/>
        </w:rPr>
        <w:t xml:space="preserve"> and </w:t>
      </w:r>
      <w:r w:rsidR="00F205CC" w:rsidRPr="75D12B7E">
        <w:rPr>
          <w:rFonts w:ascii="Arial" w:eastAsia="Times New Roman" w:hAnsi="Arial" w:cs="Arial"/>
          <w:lang w:eastAsia="en-GB"/>
        </w:rPr>
        <w:t xml:space="preserve">for </w:t>
      </w:r>
      <w:r w:rsidRPr="75D12B7E">
        <w:rPr>
          <w:rFonts w:ascii="Arial" w:eastAsia="Times New Roman" w:hAnsi="Arial" w:cs="Arial"/>
          <w:lang w:eastAsia="en-GB"/>
        </w:rPr>
        <w:t>people cycling and walking:</w:t>
      </w:r>
    </w:p>
    <w:p w14:paraId="31DE3145" w14:textId="3414EF38" w:rsidR="00315FD9" w:rsidRDefault="00315FD9" w:rsidP="00315FD9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22A184E" w14:textId="403ABE9C" w:rsidR="00315FD9" w:rsidRPr="00315FD9" w:rsidRDefault="00315FD9" w:rsidP="00315FD9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315FD9">
        <w:rPr>
          <w:rFonts w:ascii="Arial" w:eastAsia="Times New Roman" w:hAnsi="Arial" w:cs="Arial"/>
          <w:lang w:eastAsia="en-GB"/>
        </w:rPr>
        <w:t>Waiting times at 166 crossings and traffic signals have been reduced to favour pedestrians</w:t>
      </w:r>
    </w:p>
    <w:p w14:paraId="334CBC2C" w14:textId="21DBA254" w:rsidR="00315FD9" w:rsidRDefault="00315FD9" w:rsidP="00315FD9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683F2F7F" w14:textId="245CC031" w:rsidR="00F205CC" w:rsidRPr="00F205CC" w:rsidRDefault="00315FD9" w:rsidP="75D12B7E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eastAsia="en-GB"/>
        </w:rPr>
      </w:pPr>
      <w:r w:rsidRPr="75D12B7E">
        <w:rPr>
          <w:rFonts w:ascii="Arial" w:eastAsia="Times New Roman" w:hAnsi="Arial" w:cs="Arial"/>
          <w:lang w:eastAsia="en-GB"/>
        </w:rPr>
        <w:t xml:space="preserve">Work has started </w:t>
      </w:r>
      <w:r w:rsidR="47CB2DB7" w:rsidRPr="75D12B7E">
        <w:rPr>
          <w:rFonts w:ascii="Arial" w:eastAsia="Times New Roman" w:hAnsi="Arial" w:cs="Arial"/>
          <w:lang w:eastAsia="en-GB"/>
        </w:rPr>
        <w:t xml:space="preserve">across town and city centres </w:t>
      </w:r>
      <w:r w:rsidRPr="75D12B7E">
        <w:rPr>
          <w:rFonts w:ascii="Arial" w:eastAsia="Times New Roman" w:hAnsi="Arial" w:cs="Arial"/>
          <w:lang w:eastAsia="en-GB"/>
        </w:rPr>
        <w:t>to give more space to pedestrians</w:t>
      </w:r>
      <w:r w:rsidR="55ED1782" w:rsidRPr="75D12B7E">
        <w:rPr>
          <w:rFonts w:ascii="Arial" w:eastAsia="Times New Roman" w:hAnsi="Arial" w:cs="Arial"/>
          <w:lang w:eastAsia="en-GB"/>
        </w:rPr>
        <w:t>.</w:t>
      </w:r>
    </w:p>
    <w:p w14:paraId="6848069F" w14:textId="4CBE51F3" w:rsidR="75D12B7E" w:rsidRDefault="75D12B7E" w:rsidP="75D12B7E">
      <w:pPr>
        <w:ind w:left="360"/>
        <w:jc w:val="both"/>
        <w:rPr>
          <w:rFonts w:ascii="Arial" w:eastAsia="Times New Roman" w:hAnsi="Arial" w:cs="Arial"/>
          <w:lang w:eastAsia="en-GB"/>
        </w:rPr>
      </w:pPr>
    </w:p>
    <w:p w14:paraId="66518BB5" w14:textId="1BA973F4" w:rsidR="000806C1" w:rsidRDefault="000806C1" w:rsidP="00487767">
      <w:pPr>
        <w:jc w:val="both"/>
        <w:rPr>
          <w:rFonts w:ascii="Arial" w:hAnsi="Arial" w:cs="Arial"/>
          <w:color w:val="000000"/>
        </w:rPr>
      </w:pPr>
      <w:r w:rsidRPr="75D12B7E">
        <w:rPr>
          <w:rFonts w:ascii="Arial" w:hAnsi="Arial" w:cs="Arial"/>
          <w:color w:val="000000" w:themeColor="text1"/>
        </w:rPr>
        <w:t xml:space="preserve">Over </w:t>
      </w:r>
      <w:r w:rsidR="321C351D" w:rsidRPr="75D12B7E">
        <w:rPr>
          <w:rFonts w:ascii="Arial" w:hAnsi="Arial" w:cs="Arial"/>
          <w:color w:val="000000" w:themeColor="text1"/>
        </w:rPr>
        <w:t>25</w:t>
      </w:r>
      <w:r w:rsidRPr="75D12B7E">
        <w:rPr>
          <w:rFonts w:ascii="Arial" w:hAnsi="Arial" w:cs="Arial"/>
          <w:color w:val="000000" w:themeColor="text1"/>
        </w:rPr>
        <w:t>00 schemes</w:t>
      </w:r>
      <w:r w:rsidR="3D5DC0BE" w:rsidRPr="75D12B7E">
        <w:rPr>
          <w:rFonts w:ascii="Arial" w:hAnsi="Arial" w:cs="Arial"/>
          <w:color w:val="000000" w:themeColor="text1"/>
        </w:rPr>
        <w:t xml:space="preserve"> </w:t>
      </w:r>
      <w:r w:rsidR="289E0F4E" w:rsidRPr="75D12B7E">
        <w:rPr>
          <w:rFonts w:ascii="Arial" w:hAnsi="Arial" w:cs="Arial"/>
          <w:color w:val="000000" w:themeColor="text1"/>
        </w:rPr>
        <w:t>have been suggested to date</w:t>
      </w:r>
      <w:r w:rsidRPr="75D12B7E">
        <w:rPr>
          <w:rFonts w:ascii="Arial" w:hAnsi="Arial" w:cs="Arial"/>
          <w:color w:val="000000" w:themeColor="text1"/>
        </w:rPr>
        <w:t xml:space="preserve">. </w:t>
      </w:r>
      <w:r w:rsidR="00F205CC" w:rsidRPr="75D12B7E">
        <w:rPr>
          <w:rFonts w:ascii="Arial" w:hAnsi="Arial" w:cs="Arial"/>
          <w:color w:val="000000" w:themeColor="text1"/>
        </w:rPr>
        <w:t>A</w:t>
      </w:r>
      <w:r w:rsidR="00F205CC" w:rsidRPr="75D12B7E">
        <w:rPr>
          <w:rStyle w:val="apple-converted-space"/>
          <w:rFonts w:ascii="Arial" w:hAnsi="Arial" w:cs="Arial"/>
          <w:color w:val="000000" w:themeColor="text1"/>
        </w:rPr>
        <w:t> </w:t>
      </w:r>
      <w:hyperlink r:id="rId8">
        <w:r w:rsidR="00F205CC" w:rsidRPr="75D12B7E">
          <w:rPr>
            <w:rStyle w:val="Hyperlink"/>
            <w:rFonts w:ascii="Arial" w:hAnsi="Arial" w:cs="Arial"/>
            <w:color w:val="0563C1"/>
          </w:rPr>
          <w:t>new webpage</w:t>
        </w:r>
      </w:hyperlink>
      <w:r w:rsidRPr="75D12B7E">
        <w:rPr>
          <w:rFonts w:ascii="Arial" w:hAnsi="Arial" w:cs="Arial"/>
          <w:color w:val="000000" w:themeColor="text1"/>
        </w:rPr>
        <w:t xml:space="preserve"> li</w:t>
      </w:r>
      <w:r w:rsidR="00F205CC" w:rsidRPr="75D12B7E">
        <w:rPr>
          <w:rFonts w:ascii="Arial" w:hAnsi="Arial" w:cs="Arial"/>
          <w:color w:val="000000" w:themeColor="text1"/>
        </w:rPr>
        <w:t xml:space="preserve">sts </w:t>
      </w:r>
      <w:r w:rsidR="369CC501" w:rsidRPr="75D12B7E">
        <w:rPr>
          <w:rFonts w:ascii="Arial" w:hAnsi="Arial" w:cs="Arial"/>
          <w:color w:val="000000" w:themeColor="text1"/>
        </w:rPr>
        <w:t>the current schemes</w:t>
      </w:r>
      <w:r w:rsidR="3F7F5B11" w:rsidRPr="75D12B7E">
        <w:rPr>
          <w:rFonts w:ascii="Arial" w:hAnsi="Arial" w:cs="Arial"/>
          <w:color w:val="000000" w:themeColor="text1"/>
        </w:rPr>
        <w:t xml:space="preserve"> </w:t>
      </w:r>
      <w:r w:rsidR="00F205CC" w:rsidRPr="75D12B7E">
        <w:rPr>
          <w:rFonts w:ascii="Arial" w:hAnsi="Arial" w:cs="Arial"/>
          <w:color w:val="000000" w:themeColor="text1"/>
        </w:rPr>
        <w:t>and also links to a</w:t>
      </w:r>
      <w:r w:rsidR="00F205CC" w:rsidRPr="75D12B7E">
        <w:rPr>
          <w:rStyle w:val="apple-converted-space"/>
          <w:rFonts w:ascii="Arial" w:hAnsi="Arial" w:cs="Arial"/>
          <w:color w:val="000000" w:themeColor="text1"/>
        </w:rPr>
        <w:t> </w:t>
      </w:r>
      <w:hyperlink r:id="rId9">
        <w:r w:rsidR="00F205CC" w:rsidRPr="75D12B7E">
          <w:rPr>
            <w:rStyle w:val="Hyperlink"/>
            <w:rFonts w:ascii="Arial" w:hAnsi="Arial" w:cs="Arial"/>
            <w:color w:val="0563C1"/>
          </w:rPr>
          <w:t>map</w:t>
        </w:r>
      </w:hyperlink>
      <w:r w:rsidR="00F205CC" w:rsidRPr="75D12B7E">
        <w:rPr>
          <w:rStyle w:val="apple-converted-space"/>
          <w:rFonts w:ascii="Arial" w:hAnsi="Arial" w:cs="Arial"/>
          <w:color w:val="000000" w:themeColor="text1"/>
        </w:rPr>
        <w:t> </w:t>
      </w:r>
      <w:r w:rsidR="00F205CC" w:rsidRPr="75D12B7E">
        <w:rPr>
          <w:rFonts w:ascii="Arial" w:hAnsi="Arial" w:cs="Arial"/>
          <w:color w:val="000000" w:themeColor="text1"/>
        </w:rPr>
        <w:t xml:space="preserve">to </w:t>
      </w:r>
      <w:r w:rsidRPr="75D12B7E">
        <w:rPr>
          <w:rFonts w:ascii="Arial" w:hAnsi="Arial" w:cs="Arial"/>
          <w:color w:val="000000" w:themeColor="text1"/>
        </w:rPr>
        <w:t xml:space="preserve">engage with the </w:t>
      </w:r>
      <w:r w:rsidR="00F205CC" w:rsidRPr="75D12B7E">
        <w:rPr>
          <w:rFonts w:ascii="Arial" w:hAnsi="Arial" w:cs="Arial"/>
          <w:color w:val="000000" w:themeColor="text1"/>
        </w:rPr>
        <w:t xml:space="preserve">community on local priorities, and where organisations and people can make their suggestions, and see what others think. </w:t>
      </w:r>
    </w:p>
    <w:p w14:paraId="2C0F6E29" w14:textId="77777777" w:rsidR="000806C1" w:rsidRDefault="000806C1" w:rsidP="00F205CC">
      <w:pPr>
        <w:rPr>
          <w:rFonts w:ascii="Arial" w:hAnsi="Arial" w:cs="Arial"/>
          <w:color w:val="000000"/>
        </w:rPr>
      </w:pPr>
    </w:p>
    <w:p w14:paraId="3B512FB4" w14:textId="54B861D7" w:rsidR="00F205CC" w:rsidRDefault="00F205CC" w:rsidP="008A5E5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75D12B7E">
        <w:rPr>
          <w:rFonts w:ascii="Arial" w:hAnsi="Arial" w:cs="Arial"/>
          <w:color w:val="000000" w:themeColor="text1"/>
        </w:rPr>
        <w:t>HCC will bid for further national funding later in the summer and continue to help Hampshire’s residents make healthier</w:t>
      </w:r>
      <w:r w:rsidR="001B5B42" w:rsidRPr="75D12B7E">
        <w:rPr>
          <w:rFonts w:ascii="Arial" w:hAnsi="Arial" w:cs="Arial"/>
          <w:color w:val="000000" w:themeColor="text1"/>
        </w:rPr>
        <w:t xml:space="preserve">, </w:t>
      </w:r>
      <w:r w:rsidRPr="75D12B7E">
        <w:rPr>
          <w:rFonts w:ascii="Arial" w:hAnsi="Arial" w:cs="Arial"/>
          <w:color w:val="000000" w:themeColor="text1"/>
        </w:rPr>
        <w:t xml:space="preserve">greener journeys </w:t>
      </w:r>
      <w:r w:rsidR="001B5B42" w:rsidRPr="75D12B7E">
        <w:rPr>
          <w:rFonts w:ascii="Arial" w:hAnsi="Arial" w:cs="Arial"/>
          <w:color w:val="000000" w:themeColor="text1"/>
        </w:rPr>
        <w:t xml:space="preserve">and </w:t>
      </w:r>
      <w:r w:rsidRPr="75D12B7E">
        <w:rPr>
          <w:rFonts w:ascii="Arial" w:hAnsi="Arial" w:cs="Arial"/>
          <w:color w:val="000000" w:themeColor="text1"/>
        </w:rPr>
        <w:t xml:space="preserve">support the economic recovery of Hampshire. </w:t>
      </w:r>
      <w:r w:rsidR="000806C1" w:rsidRPr="75D12B7E">
        <w:rPr>
          <w:rFonts w:ascii="Arial" w:hAnsi="Arial" w:cs="Arial"/>
          <w:color w:val="000000" w:themeColor="text1"/>
        </w:rPr>
        <w:t>S</w:t>
      </w:r>
      <w:r w:rsidRPr="75D12B7E">
        <w:rPr>
          <w:rFonts w:ascii="Arial" w:hAnsi="Arial" w:cs="Arial"/>
          <w:color w:val="000000" w:themeColor="text1"/>
        </w:rPr>
        <w:t xml:space="preserve">chemes </w:t>
      </w:r>
      <w:r w:rsidR="000806C1" w:rsidRPr="75D12B7E">
        <w:rPr>
          <w:rFonts w:ascii="Arial" w:hAnsi="Arial" w:cs="Arial"/>
          <w:color w:val="000000" w:themeColor="text1"/>
        </w:rPr>
        <w:t xml:space="preserve">will be reviewed for </w:t>
      </w:r>
      <w:r w:rsidRPr="75D12B7E">
        <w:rPr>
          <w:rFonts w:ascii="Arial" w:hAnsi="Arial" w:cs="Arial"/>
          <w:color w:val="000000" w:themeColor="text1"/>
        </w:rPr>
        <w:t>functio</w:t>
      </w:r>
      <w:r w:rsidR="000806C1" w:rsidRPr="75D12B7E">
        <w:rPr>
          <w:rFonts w:ascii="Arial" w:hAnsi="Arial" w:cs="Arial"/>
          <w:color w:val="000000" w:themeColor="text1"/>
        </w:rPr>
        <w:t xml:space="preserve">n </w:t>
      </w:r>
      <w:r w:rsidRPr="75D12B7E">
        <w:rPr>
          <w:rFonts w:ascii="Arial" w:hAnsi="Arial" w:cs="Arial"/>
          <w:color w:val="000000" w:themeColor="text1"/>
        </w:rPr>
        <w:t>and performance and will be altered if necessary. Schemes may also be considered for retention, based on feedback and evidence of effectiveness.</w:t>
      </w:r>
    </w:p>
    <w:p w14:paraId="4359F9E1" w14:textId="4709D6CE" w:rsidR="75D12B7E" w:rsidRDefault="75D12B7E" w:rsidP="75D12B7E">
      <w:pPr>
        <w:rPr>
          <w:rFonts w:ascii="Arial" w:hAnsi="Arial" w:cs="Arial"/>
          <w:color w:val="000000" w:themeColor="text1"/>
        </w:rPr>
      </w:pPr>
    </w:p>
    <w:p w14:paraId="1A5A0997" w14:textId="13D90C06" w:rsidR="0EB34FAD" w:rsidRDefault="0EB34FAD" w:rsidP="00D06D04">
      <w:pPr>
        <w:jc w:val="both"/>
        <w:rPr>
          <w:rFonts w:ascii="Arial" w:hAnsi="Arial" w:cs="Arial"/>
          <w:color w:val="000000" w:themeColor="text1"/>
        </w:rPr>
      </w:pPr>
      <w:r w:rsidRPr="75D12B7E">
        <w:rPr>
          <w:rFonts w:ascii="Arial" w:hAnsi="Arial" w:cs="Arial"/>
          <w:b/>
          <w:bCs/>
          <w:color w:val="000000" w:themeColor="text1"/>
        </w:rPr>
        <w:t>Climate Change Strategy</w:t>
      </w:r>
      <w:r w:rsidRPr="75D12B7E">
        <w:rPr>
          <w:rFonts w:ascii="Arial" w:hAnsi="Arial" w:cs="Arial"/>
          <w:color w:val="000000" w:themeColor="text1"/>
        </w:rPr>
        <w:t xml:space="preserve"> One year after declaring a climate change emergency th</w:t>
      </w:r>
      <w:r w:rsidR="00FD615C">
        <w:rPr>
          <w:rFonts w:ascii="Arial" w:hAnsi="Arial" w:cs="Arial"/>
          <w:color w:val="000000" w:themeColor="text1"/>
        </w:rPr>
        <w:t>is</w:t>
      </w:r>
      <w:r w:rsidRPr="75D12B7E">
        <w:rPr>
          <w:rFonts w:ascii="Arial" w:hAnsi="Arial" w:cs="Arial"/>
          <w:color w:val="000000" w:themeColor="text1"/>
        </w:rPr>
        <w:t xml:space="preserve"> </w:t>
      </w:r>
      <w:r w:rsidR="4D27A43C" w:rsidRPr="75D12B7E">
        <w:rPr>
          <w:rFonts w:ascii="Arial" w:hAnsi="Arial" w:cs="Arial"/>
          <w:color w:val="000000" w:themeColor="text1"/>
        </w:rPr>
        <w:t>strategy outlines the action</w:t>
      </w:r>
      <w:r w:rsidR="740F397C" w:rsidRPr="75D12B7E">
        <w:rPr>
          <w:rFonts w:ascii="Arial" w:hAnsi="Arial" w:cs="Arial"/>
          <w:color w:val="000000" w:themeColor="text1"/>
        </w:rPr>
        <w:t>s</w:t>
      </w:r>
      <w:r w:rsidR="4D27A43C" w:rsidRPr="75D12B7E">
        <w:rPr>
          <w:rFonts w:ascii="Arial" w:hAnsi="Arial" w:cs="Arial"/>
          <w:color w:val="000000" w:themeColor="text1"/>
        </w:rPr>
        <w:t xml:space="preserve"> required across </w:t>
      </w:r>
      <w:r w:rsidR="6AFB4AAE" w:rsidRPr="75D12B7E">
        <w:rPr>
          <w:rFonts w:ascii="Arial" w:hAnsi="Arial" w:cs="Arial"/>
          <w:color w:val="000000" w:themeColor="text1"/>
        </w:rPr>
        <w:t>Hampshire County Council</w:t>
      </w:r>
      <w:r w:rsidR="4D27A43C" w:rsidRPr="75D12B7E">
        <w:rPr>
          <w:rFonts w:ascii="Arial" w:hAnsi="Arial" w:cs="Arial"/>
          <w:color w:val="000000" w:themeColor="text1"/>
        </w:rPr>
        <w:t xml:space="preserve"> to meet the challenging target of carbon neutrality by 2050 </w:t>
      </w:r>
      <w:r w:rsidR="1C006CDC" w:rsidRPr="75D12B7E">
        <w:rPr>
          <w:rFonts w:ascii="Arial" w:hAnsi="Arial" w:cs="Arial"/>
          <w:color w:val="000000" w:themeColor="text1"/>
        </w:rPr>
        <w:t xml:space="preserve">and to build resilience to a 2C rise in temperature. </w:t>
      </w:r>
      <w:r w:rsidR="62012098" w:rsidRPr="75D12B7E">
        <w:rPr>
          <w:rFonts w:ascii="Arial" w:hAnsi="Arial" w:cs="Arial"/>
          <w:color w:val="000000" w:themeColor="text1"/>
        </w:rPr>
        <w:t xml:space="preserve">A detailed Action Plan will be adopted in September. </w:t>
      </w:r>
      <w:r w:rsidR="01029842" w:rsidRPr="75D12B7E">
        <w:rPr>
          <w:rFonts w:ascii="Arial" w:hAnsi="Arial" w:cs="Arial"/>
          <w:color w:val="000000" w:themeColor="text1"/>
        </w:rPr>
        <w:t xml:space="preserve">Three community projects will begin to help reduce </w:t>
      </w:r>
      <w:r w:rsidR="01029842" w:rsidRPr="75D12B7E">
        <w:rPr>
          <w:rFonts w:ascii="Arial" w:hAnsi="Arial" w:cs="Arial"/>
          <w:b/>
          <w:bCs/>
          <w:color w:val="000000" w:themeColor="text1"/>
        </w:rPr>
        <w:t>residential emissions</w:t>
      </w:r>
      <w:r w:rsidR="72C95686" w:rsidRPr="75D12B7E">
        <w:rPr>
          <w:rFonts w:ascii="Arial" w:hAnsi="Arial" w:cs="Arial"/>
          <w:color w:val="000000" w:themeColor="text1"/>
        </w:rPr>
        <w:t xml:space="preserve"> –the Environment Centre will provide</w:t>
      </w:r>
      <w:r w:rsidR="7DABF9EB" w:rsidRPr="75D12B7E">
        <w:rPr>
          <w:rFonts w:ascii="Arial" w:hAnsi="Arial" w:cs="Arial"/>
          <w:color w:val="000000" w:themeColor="text1"/>
        </w:rPr>
        <w:t xml:space="preserve"> telephone and online</w:t>
      </w:r>
      <w:r w:rsidR="72C95686" w:rsidRPr="75D12B7E">
        <w:rPr>
          <w:rFonts w:ascii="Arial" w:hAnsi="Arial" w:cs="Arial"/>
          <w:color w:val="000000" w:themeColor="text1"/>
        </w:rPr>
        <w:t xml:space="preserve"> advice and support for residents</w:t>
      </w:r>
      <w:r w:rsidR="6F0C86E9" w:rsidRPr="75D12B7E">
        <w:rPr>
          <w:rFonts w:ascii="Arial" w:hAnsi="Arial" w:cs="Arial"/>
          <w:color w:val="000000" w:themeColor="text1"/>
        </w:rPr>
        <w:t>, establishing a Community Energy Network</w:t>
      </w:r>
      <w:r w:rsidR="5C67A91A" w:rsidRPr="75D12B7E">
        <w:rPr>
          <w:rFonts w:ascii="Arial" w:hAnsi="Arial" w:cs="Arial"/>
          <w:color w:val="000000" w:themeColor="text1"/>
        </w:rPr>
        <w:t xml:space="preserve"> and a targeted Solar buying scheme for 12</w:t>
      </w:r>
      <w:r w:rsidR="0BE2709F" w:rsidRPr="75D12B7E">
        <w:rPr>
          <w:rFonts w:ascii="Arial" w:hAnsi="Arial" w:cs="Arial"/>
          <w:color w:val="000000" w:themeColor="text1"/>
        </w:rPr>
        <w:t>5,000 homes</w:t>
      </w:r>
      <w:r w:rsidR="009005B8">
        <w:rPr>
          <w:rFonts w:ascii="Arial" w:hAnsi="Arial" w:cs="Arial"/>
          <w:color w:val="000000" w:themeColor="text1"/>
        </w:rPr>
        <w:t xml:space="preserve">. </w:t>
      </w:r>
      <w:hyperlink r:id="rId10">
        <w:r w:rsidR="009005B8" w:rsidRPr="10263316">
          <w:rPr>
            <w:rStyle w:val="Hyperlink"/>
            <w:rFonts w:ascii="Arial" w:hAnsi="Arial" w:cs="Arial"/>
          </w:rPr>
          <w:t>https://www.hants.gov.uk/News/07072020ClimateChange</w:t>
        </w:r>
      </w:hyperlink>
      <w:r w:rsidR="0BE2709F" w:rsidRPr="10263316">
        <w:rPr>
          <w:rFonts w:ascii="Arial" w:hAnsi="Arial" w:cs="Arial"/>
          <w:color w:val="000000" w:themeColor="text1"/>
        </w:rPr>
        <w:t>.</w:t>
      </w:r>
    </w:p>
    <w:p w14:paraId="0C22677E" w14:textId="42B8300E" w:rsidR="00996E6A" w:rsidRDefault="00F205CC" w:rsidP="00996E6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  <w:r w:rsidR="00996E6A">
        <w:rPr>
          <w:rFonts w:ascii="Arial" w:hAnsi="Arial" w:cs="Arial"/>
          <w:color w:val="000000"/>
        </w:rPr>
        <w:t> </w:t>
      </w:r>
    </w:p>
    <w:p w14:paraId="180BC2C4" w14:textId="7945A509" w:rsidR="007667B5" w:rsidRPr="007667B5" w:rsidRDefault="007667B5" w:rsidP="007667B5">
      <w:pPr>
        <w:jc w:val="both"/>
        <w:rPr>
          <w:rFonts w:ascii="Arial" w:hAnsi="Arial" w:cs="Arial"/>
        </w:rPr>
      </w:pPr>
      <w:r w:rsidRPr="007667B5">
        <w:rPr>
          <w:rFonts w:ascii="Arial" w:hAnsi="Arial" w:cs="Arial"/>
          <w:b/>
          <w:bCs/>
          <w:color w:val="000000"/>
        </w:rPr>
        <w:t>HWRCs</w:t>
      </w:r>
      <w:r w:rsidRPr="007667B5">
        <w:rPr>
          <w:rFonts w:ascii="Arial" w:hAnsi="Arial" w:cs="Arial"/>
          <w:color w:val="000000"/>
        </w:rPr>
        <w:t xml:space="preserve">: Due to the high volume of users </w:t>
      </w:r>
      <w:r w:rsidR="00996E6A" w:rsidRPr="007667B5">
        <w:rPr>
          <w:rFonts w:ascii="Arial" w:hAnsi="Arial" w:cs="Arial"/>
          <w:color w:val="000000"/>
        </w:rPr>
        <w:t xml:space="preserve">Hampshire County Council </w:t>
      </w:r>
      <w:r w:rsidRPr="007667B5">
        <w:rPr>
          <w:rFonts w:ascii="Arial" w:hAnsi="Arial" w:cs="Arial"/>
          <w:color w:val="000000"/>
        </w:rPr>
        <w:t>have</w:t>
      </w:r>
      <w:r w:rsidR="00996E6A" w:rsidRPr="007667B5">
        <w:rPr>
          <w:rFonts w:ascii="Arial" w:hAnsi="Arial" w:cs="Arial"/>
          <w:color w:val="000000"/>
        </w:rPr>
        <w:t xml:space="preserve"> a</w:t>
      </w:r>
      <w:r w:rsidR="001B5B42">
        <w:rPr>
          <w:rFonts w:ascii="Arial" w:hAnsi="Arial" w:cs="Arial"/>
          <w:color w:val="000000"/>
        </w:rPr>
        <w:t>n</w:t>
      </w:r>
      <w:r w:rsidR="00996E6A" w:rsidRPr="007667B5">
        <w:rPr>
          <w:rFonts w:ascii="Arial" w:hAnsi="Arial" w:cs="Arial"/>
          <w:color w:val="000000"/>
        </w:rPr>
        <w:t xml:space="preserve"> </w:t>
      </w:r>
      <w:r w:rsidRPr="007667B5">
        <w:rPr>
          <w:rFonts w:ascii="Arial" w:hAnsi="Arial" w:cs="Arial"/>
          <w:color w:val="000000"/>
        </w:rPr>
        <w:t xml:space="preserve">online </w:t>
      </w:r>
      <w:r w:rsidR="00996E6A" w:rsidRPr="007667B5">
        <w:rPr>
          <w:rFonts w:ascii="Arial" w:hAnsi="Arial" w:cs="Arial"/>
          <w:color w:val="000000"/>
        </w:rPr>
        <w:t>pre-booking system for residents to access Household Waste Recycling Centres (HWRCs) to manage demand and reduce queuing traffi</w:t>
      </w:r>
      <w:r w:rsidRPr="007667B5">
        <w:rPr>
          <w:rFonts w:ascii="Arial" w:hAnsi="Arial" w:cs="Arial"/>
          <w:color w:val="000000"/>
        </w:rPr>
        <w:t>c. You can book online here</w:t>
      </w:r>
      <w:r w:rsidRPr="007667B5">
        <w:rPr>
          <w:rFonts w:ascii="Arial" w:hAnsi="Arial" w:cs="Arial"/>
        </w:rPr>
        <w:t xml:space="preserve"> </w:t>
      </w:r>
      <w:hyperlink r:id="rId11" w:history="1">
        <w:r w:rsidRPr="007667B5">
          <w:rPr>
            <w:rStyle w:val="Hyperlink"/>
            <w:rFonts w:ascii="Arial" w:hAnsi="Arial" w:cs="Arial"/>
          </w:rPr>
          <w:t>https://www.hants.gov.uk/wasteandrecycling</w:t>
        </w:r>
      </w:hyperlink>
    </w:p>
    <w:p w14:paraId="6EE60473" w14:textId="0038FCA0" w:rsidR="00996E6A" w:rsidRPr="007667B5" w:rsidRDefault="001B5B42" w:rsidP="007667B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7667B5" w:rsidRPr="007667B5">
        <w:rPr>
          <w:rFonts w:ascii="Arial" w:hAnsi="Arial" w:cs="Arial"/>
          <w:color w:val="000000"/>
        </w:rPr>
        <w:t>r call 02380 179 949.</w:t>
      </w:r>
      <w:r w:rsidR="00EE60CD">
        <w:rPr>
          <w:rFonts w:ascii="Arial" w:hAnsi="Arial" w:cs="Arial"/>
          <w:color w:val="000000"/>
        </w:rPr>
        <w:t xml:space="preserve"> You should also register your car number plate/s for access to the sites by 1</w:t>
      </w:r>
      <w:r w:rsidR="00EE60CD" w:rsidRPr="00EE60CD">
        <w:rPr>
          <w:rFonts w:ascii="Arial" w:hAnsi="Arial" w:cs="Arial"/>
          <w:color w:val="000000"/>
          <w:vertAlign w:val="superscript"/>
        </w:rPr>
        <w:t>st</w:t>
      </w:r>
      <w:r w:rsidR="00EE60CD">
        <w:rPr>
          <w:rFonts w:ascii="Arial" w:hAnsi="Arial" w:cs="Arial"/>
          <w:color w:val="000000"/>
        </w:rPr>
        <w:t xml:space="preserve"> August 2020.</w:t>
      </w:r>
    </w:p>
    <w:p w14:paraId="2BD75D7C" w14:textId="47F55868" w:rsidR="000806C1" w:rsidRPr="00517BDB" w:rsidRDefault="000806C1" w:rsidP="00517BDB">
      <w:pPr>
        <w:jc w:val="both"/>
        <w:rPr>
          <w:rFonts w:ascii="Arial" w:hAnsi="Arial" w:cs="Arial"/>
          <w:color w:val="000000"/>
        </w:rPr>
      </w:pPr>
    </w:p>
    <w:p w14:paraId="35069A0B" w14:textId="6F153951" w:rsidR="00A742CF" w:rsidRPr="00461FC9" w:rsidRDefault="00A742CF" w:rsidP="00461FC9">
      <w:pPr>
        <w:rPr>
          <w:rFonts w:ascii="Calibri" w:hAnsi="Calibri" w:cs="Calibri"/>
          <w:color w:val="000000"/>
          <w:sz w:val="22"/>
          <w:szCs w:val="22"/>
        </w:rPr>
      </w:pPr>
      <w:r w:rsidRPr="00A742CF">
        <w:rPr>
          <w:rFonts w:ascii="Arial" w:hAnsi="Arial" w:cs="Arial"/>
          <w:b/>
          <w:bCs/>
          <w:color w:val="000000"/>
        </w:rPr>
        <w:t>Play to the Crowd (Theatre Royal and Hat Fair, Winchester)</w:t>
      </w:r>
    </w:p>
    <w:p w14:paraId="25CB48C2" w14:textId="02B2F4B3" w:rsidR="00A742CF" w:rsidRPr="00A742CF" w:rsidRDefault="00A742CF" w:rsidP="00C8068E">
      <w:pPr>
        <w:jc w:val="both"/>
        <w:rPr>
          <w:rFonts w:ascii="Arial" w:hAnsi="Arial" w:cs="Arial"/>
          <w:b/>
          <w:bCs/>
          <w:color w:val="000000"/>
        </w:rPr>
      </w:pPr>
    </w:p>
    <w:p w14:paraId="26622FAD" w14:textId="60C80833" w:rsidR="00A742CF" w:rsidRDefault="00A742CF" w:rsidP="00C8068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Theatre Royal has announced an emergency survival appea</w:t>
      </w:r>
      <w:r w:rsidR="005A5204">
        <w:rPr>
          <w:rFonts w:ascii="Arial" w:hAnsi="Arial" w:cs="Arial"/>
          <w:color w:val="000000"/>
        </w:rPr>
        <w:t xml:space="preserve">l </w:t>
      </w:r>
      <w:r w:rsidR="00470C6C">
        <w:rPr>
          <w:rFonts w:ascii="Arial" w:hAnsi="Arial" w:cs="Arial"/>
          <w:color w:val="000000"/>
        </w:rPr>
        <w:t xml:space="preserve">alongside </w:t>
      </w:r>
      <w:r w:rsidR="00350C2A">
        <w:rPr>
          <w:rFonts w:ascii="Arial" w:hAnsi="Arial" w:cs="Arial"/>
          <w:color w:val="000000"/>
        </w:rPr>
        <w:t xml:space="preserve">the </w:t>
      </w:r>
      <w:r w:rsidR="005A5204">
        <w:rPr>
          <w:rFonts w:ascii="Arial" w:hAnsi="Arial" w:cs="Arial"/>
          <w:color w:val="000000"/>
        </w:rPr>
        <w:t>support package</w:t>
      </w:r>
      <w:r w:rsidR="00444B7D">
        <w:rPr>
          <w:rFonts w:ascii="Arial" w:hAnsi="Arial" w:cs="Arial"/>
          <w:color w:val="000000"/>
        </w:rPr>
        <w:t xml:space="preserve"> announced</w:t>
      </w:r>
      <w:r w:rsidR="005A5204">
        <w:rPr>
          <w:rFonts w:ascii="Arial" w:hAnsi="Arial" w:cs="Arial"/>
          <w:color w:val="000000"/>
        </w:rPr>
        <w:t xml:space="preserve"> this</w:t>
      </w:r>
      <w:r w:rsidR="00444B7D">
        <w:rPr>
          <w:rFonts w:ascii="Arial" w:hAnsi="Arial" w:cs="Arial"/>
          <w:color w:val="000000"/>
        </w:rPr>
        <w:t xml:space="preserve"> month</w:t>
      </w:r>
      <w:r w:rsidR="005A520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Further details can be </w:t>
      </w:r>
      <w:r w:rsidR="00444B7D">
        <w:rPr>
          <w:rFonts w:ascii="Arial" w:hAnsi="Arial" w:cs="Arial"/>
          <w:color w:val="000000"/>
        </w:rPr>
        <w:t>found here:</w:t>
      </w:r>
    </w:p>
    <w:p w14:paraId="13F29B81" w14:textId="290DB199" w:rsidR="00A742CF" w:rsidRDefault="00B515B3" w:rsidP="00A742CF">
      <w:hyperlink r:id="rId12" w:history="1">
        <w:r w:rsidR="00B01A45" w:rsidRPr="002C14EA">
          <w:rPr>
            <w:rStyle w:val="Hyperlink"/>
          </w:rPr>
          <w:t>https://playtothecrowd.co.uk/support-us/survival-appeal</w:t>
        </w:r>
      </w:hyperlink>
    </w:p>
    <w:p w14:paraId="08429849" w14:textId="77777777" w:rsidR="00A742CF" w:rsidRDefault="00A742CF" w:rsidP="00C8068E">
      <w:pPr>
        <w:jc w:val="both"/>
        <w:rPr>
          <w:rFonts w:ascii="Arial" w:hAnsi="Arial" w:cs="Arial"/>
          <w:color w:val="000000"/>
        </w:rPr>
      </w:pPr>
    </w:p>
    <w:p w14:paraId="3904DD6E" w14:textId="77777777" w:rsidR="00B31328" w:rsidRDefault="00B31328" w:rsidP="00FA6B9D">
      <w:pPr>
        <w:rPr>
          <w:rFonts w:asciiTheme="majorHAnsi" w:hAnsiTheme="majorHAnsi"/>
          <w:b/>
        </w:rPr>
      </w:pPr>
    </w:p>
    <w:p w14:paraId="67E71EA1" w14:textId="5754CCB8" w:rsidR="00881084" w:rsidRPr="00164F9F" w:rsidRDefault="002A2ADE" w:rsidP="00164F9F">
      <w:pPr>
        <w:jc w:val="both"/>
        <w:rPr>
          <w:rFonts w:ascii="Arial" w:eastAsia="Times New Roman" w:hAnsi="Arial" w:cs="Arial"/>
          <w:color w:val="000000" w:themeColor="text1"/>
          <w:kern w:val="36"/>
          <w:lang w:eastAsia="en-GB"/>
        </w:rPr>
      </w:pPr>
      <w:r w:rsidRPr="00164F9F">
        <w:rPr>
          <w:rFonts w:ascii="Arial" w:eastAsia="Times New Roman" w:hAnsi="Arial" w:cs="Arial"/>
          <w:color w:val="000000" w:themeColor="text1"/>
          <w:kern w:val="36"/>
          <w:lang w:eastAsia="en-GB"/>
        </w:rPr>
        <w:t xml:space="preserve">Cllr </w:t>
      </w:r>
      <w:r w:rsidR="00D1414B">
        <w:rPr>
          <w:rFonts w:ascii="Arial" w:eastAsia="Times New Roman" w:hAnsi="Arial" w:cs="Arial"/>
          <w:color w:val="000000" w:themeColor="text1"/>
          <w:kern w:val="36"/>
          <w:lang w:eastAsia="en-GB"/>
        </w:rPr>
        <w:t>Andrew Gibson</w:t>
      </w:r>
    </w:p>
    <w:p w14:paraId="30F63DA0" w14:textId="385F8109" w:rsidR="002A2ADE" w:rsidRDefault="002A2ADE" w:rsidP="00164F9F">
      <w:pPr>
        <w:jc w:val="both"/>
        <w:rPr>
          <w:rFonts w:ascii="Arial" w:eastAsia="Times New Roman" w:hAnsi="Arial" w:cs="Arial"/>
          <w:color w:val="000000" w:themeColor="text1"/>
          <w:kern w:val="36"/>
          <w:lang w:eastAsia="en-GB"/>
        </w:rPr>
      </w:pPr>
      <w:r w:rsidRPr="00164F9F">
        <w:rPr>
          <w:rFonts w:ascii="Arial" w:eastAsia="Times New Roman" w:hAnsi="Arial" w:cs="Arial"/>
          <w:color w:val="000000" w:themeColor="text1"/>
          <w:kern w:val="36"/>
          <w:lang w:eastAsia="en-GB"/>
        </w:rPr>
        <w:t xml:space="preserve">Hampshire County Councillor </w:t>
      </w:r>
    </w:p>
    <w:p w14:paraId="01B7C4C7" w14:textId="4D3E3AA0" w:rsidR="003A0983" w:rsidRPr="00175F5D" w:rsidRDefault="00D1414B" w:rsidP="007F5692">
      <w:pPr>
        <w:jc w:val="both"/>
        <w:rPr>
          <w:rFonts w:ascii="Arial" w:eastAsia="Times New Roman" w:hAnsi="Arial" w:cs="Arial"/>
          <w:color w:val="000000" w:themeColor="text1"/>
          <w:kern w:val="36"/>
          <w:lang w:eastAsia="en-GB"/>
        </w:rPr>
      </w:pPr>
      <w:r>
        <w:rPr>
          <w:rFonts w:ascii="Arial" w:eastAsia="Times New Roman" w:hAnsi="Arial" w:cs="Arial"/>
          <w:color w:val="000000" w:themeColor="text1"/>
          <w:kern w:val="36"/>
          <w:lang w:eastAsia="en-GB"/>
        </w:rPr>
        <w:t xml:space="preserve">Test Valley Central Division   </w:t>
      </w:r>
      <w:r w:rsidR="002A2ADE" w:rsidRPr="00164F9F">
        <w:rPr>
          <w:rFonts w:ascii="Arial" w:eastAsia="Times New Roman" w:hAnsi="Arial" w:cs="Arial"/>
          <w:color w:val="000000" w:themeColor="text1"/>
          <w:kern w:val="36"/>
          <w:lang w:eastAsia="en-GB"/>
        </w:rPr>
        <w:t>Email:</w:t>
      </w:r>
      <w:hyperlink r:id="rId13" w:history="1">
        <w:r w:rsidRPr="008429DD">
          <w:rPr>
            <w:rStyle w:val="Hyperlink"/>
            <w:rFonts w:ascii="Arial" w:eastAsia="Times New Roman" w:hAnsi="Arial" w:cs="Arial"/>
            <w:kern w:val="36"/>
            <w:lang w:eastAsia="en-GB"/>
          </w:rPr>
          <w:t>andrew.gibson@hants.gov.uk</w:t>
        </w:r>
      </w:hyperlink>
      <w:r w:rsidR="002A2ADE" w:rsidRPr="00164F9F">
        <w:rPr>
          <w:rFonts w:ascii="Arial" w:eastAsia="Times New Roman" w:hAnsi="Arial" w:cs="Arial"/>
          <w:color w:val="000000" w:themeColor="text1"/>
          <w:kern w:val="36"/>
          <w:lang w:eastAsia="en-GB"/>
        </w:rPr>
        <w:t xml:space="preserve"> </w:t>
      </w:r>
    </w:p>
    <w:sectPr w:rsidR="003A0983" w:rsidRPr="00175F5D" w:rsidSect="00F743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E4346"/>
    <w:multiLevelType w:val="hybridMultilevel"/>
    <w:tmpl w:val="0782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4655F"/>
    <w:multiLevelType w:val="multilevel"/>
    <w:tmpl w:val="6F9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932EF5"/>
    <w:multiLevelType w:val="multilevel"/>
    <w:tmpl w:val="2F785C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7B391B9C"/>
    <w:multiLevelType w:val="multilevel"/>
    <w:tmpl w:val="ACA6DE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1F"/>
    <w:rsid w:val="000167D3"/>
    <w:rsid w:val="000806C1"/>
    <w:rsid w:val="000A525C"/>
    <w:rsid w:val="000B612B"/>
    <w:rsid w:val="000D6B94"/>
    <w:rsid w:val="0015672F"/>
    <w:rsid w:val="00164F9F"/>
    <w:rsid w:val="00175F5D"/>
    <w:rsid w:val="0018231F"/>
    <w:rsid w:val="001B5B42"/>
    <w:rsid w:val="001C5CD2"/>
    <w:rsid w:val="001E49CB"/>
    <w:rsid w:val="001F53DE"/>
    <w:rsid w:val="002208FE"/>
    <w:rsid w:val="0025742B"/>
    <w:rsid w:val="002A27D2"/>
    <w:rsid w:val="002A2ADE"/>
    <w:rsid w:val="0030591F"/>
    <w:rsid w:val="00315FD9"/>
    <w:rsid w:val="00350C2A"/>
    <w:rsid w:val="003A0983"/>
    <w:rsid w:val="00444B7D"/>
    <w:rsid w:val="00461FC9"/>
    <w:rsid w:val="00470C6C"/>
    <w:rsid w:val="00487767"/>
    <w:rsid w:val="004A3AC5"/>
    <w:rsid w:val="004E2E2F"/>
    <w:rsid w:val="00517BDB"/>
    <w:rsid w:val="005524F0"/>
    <w:rsid w:val="005A5204"/>
    <w:rsid w:val="005C5DB4"/>
    <w:rsid w:val="0068078D"/>
    <w:rsid w:val="00692F5F"/>
    <w:rsid w:val="006E933F"/>
    <w:rsid w:val="007667B5"/>
    <w:rsid w:val="00784C0A"/>
    <w:rsid w:val="0079679C"/>
    <w:rsid w:val="007A489C"/>
    <w:rsid w:val="007E2959"/>
    <w:rsid w:val="007F33B4"/>
    <w:rsid w:val="007F5692"/>
    <w:rsid w:val="0082165D"/>
    <w:rsid w:val="00881084"/>
    <w:rsid w:val="008A5E5E"/>
    <w:rsid w:val="008B476F"/>
    <w:rsid w:val="008E44B1"/>
    <w:rsid w:val="008E7C1B"/>
    <w:rsid w:val="009005B8"/>
    <w:rsid w:val="00930499"/>
    <w:rsid w:val="00933A2D"/>
    <w:rsid w:val="00937580"/>
    <w:rsid w:val="00996E6A"/>
    <w:rsid w:val="009D7787"/>
    <w:rsid w:val="00A312C0"/>
    <w:rsid w:val="00A72C73"/>
    <w:rsid w:val="00A742CF"/>
    <w:rsid w:val="00A75C97"/>
    <w:rsid w:val="00AC09BF"/>
    <w:rsid w:val="00AD19D2"/>
    <w:rsid w:val="00B01A45"/>
    <w:rsid w:val="00B0559E"/>
    <w:rsid w:val="00B065E2"/>
    <w:rsid w:val="00B31328"/>
    <w:rsid w:val="00B515B3"/>
    <w:rsid w:val="00C16726"/>
    <w:rsid w:val="00C56FA4"/>
    <w:rsid w:val="00C8068E"/>
    <w:rsid w:val="00CB6DC7"/>
    <w:rsid w:val="00D06D04"/>
    <w:rsid w:val="00D07059"/>
    <w:rsid w:val="00D1414B"/>
    <w:rsid w:val="00DC26A7"/>
    <w:rsid w:val="00DD6027"/>
    <w:rsid w:val="00E26090"/>
    <w:rsid w:val="00E35E06"/>
    <w:rsid w:val="00EE60CD"/>
    <w:rsid w:val="00EF2D4F"/>
    <w:rsid w:val="00EF4AC5"/>
    <w:rsid w:val="00F205CC"/>
    <w:rsid w:val="00F36C60"/>
    <w:rsid w:val="00F743C1"/>
    <w:rsid w:val="00F90C9D"/>
    <w:rsid w:val="00FA6B9D"/>
    <w:rsid w:val="00FB6A80"/>
    <w:rsid w:val="00FD2352"/>
    <w:rsid w:val="00FD615C"/>
    <w:rsid w:val="01029842"/>
    <w:rsid w:val="01793BAA"/>
    <w:rsid w:val="01C31475"/>
    <w:rsid w:val="01DED17C"/>
    <w:rsid w:val="02228896"/>
    <w:rsid w:val="026F4B1F"/>
    <w:rsid w:val="03F46281"/>
    <w:rsid w:val="087CD6EA"/>
    <w:rsid w:val="0BABAE73"/>
    <w:rsid w:val="0BE2709F"/>
    <w:rsid w:val="0D3E42ED"/>
    <w:rsid w:val="0EB34FAD"/>
    <w:rsid w:val="10263316"/>
    <w:rsid w:val="1105569B"/>
    <w:rsid w:val="11946E7D"/>
    <w:rsid w:val="14B3C85A"/>
    <w:rsid w:val="14E04A06"/>
    <w:rsid w:val="1ABF44B8"/>
    <w:rsid w:val="1C006CDC"/>
    <w:rsid w:val="289E0F4E"/>
    <w:rsid w:val="2C3F3AA6"/>
    <w:rsid w:val="2E12FD91"/>
    <w:rsid w:val="2E748079"/>
    <w:rsid w:val="321C351D"/>
    <w:rsid w:val="34FCB789"/>
    <w:rsid w:val="369CC501"/>
    <w:rsid w:val="369EE3DB"/>
    <w:rsid w:val="37021106"/>
    <w:rsid w:val="3D5DC0BE"/>
    <w:rsid w:val="3F7F5B11"/>
    <w:rsid w:val="40872E3E"/>
    <w:rsid w:val="43916CD7"/>
    <w:rsid w:val="43FA8987"/>
    <w:rsid w:val="440B3D30"/>
    <w:rsid w:val="47269CB9"/>
    <w:rsid w:val="47CB2DB7"/>
    <w:rsid w:val="4955B3B3"/>
    <w:rsid w:val="4C20457C"/>
    <w:rsid w:val="4CBD5763"/>
    <w:rsid w:val="4CD9EFCA"/>
    <w:rsid w:val="4D27A43C"/>
    <w:rsid w:val="5398F3D0"/>
    <w:rsid w:val="53C5E302"/>
    <w:rsid w:val="55ED1782"/>
    <w:rsid w:val="5C67A91A"/>
    <w:rsid w:val="5DA7FB04"/>
    <w:rsid w:val="5EACE6BB"/>
    <w:rsid w:val="62012098"/>
    <w:rsid w:val="65D3FEFF"/>
    <w:rsid w:val="660E7DF9"/>
    <w:rsid w:val="6AFB4AAE"/>
    <w:rsid w:val="6B96A867"/>
    <w:rsid w:val="6B9B3B31"/>
    <w:rsid w:val="6C38F459"/>
    <w:rsid w:val="6F0C86E9"/>
    <w:rsid w:val="72C95686"/>
    <w:rsid w:val="7351A6A3"/>
    <w:rsid w:val="740F397C"/>
    <w:rsid w:val="741C9862"/>
    <w:rsid w:val="75D12B7E"/>
    <w:rsid w:val="7DABF9EB"/>
    <w:rsid w:val="7DB5F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82285"/>
  <w14:defaultImageDpi w14:val="300"/>
  <w15:docId w15:val="{F1C5B437-D97F-40B8-B73A-DBD12A5C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A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9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6B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4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6027"/>
    <w:rPr>
      <w:b/>
      <w:bCs/>
    </w:rPr>
  </w:style>
  <w:style w:type="paragraph" w:styleId="ListParagraph">
    <w:name w:val="List Paragraph"/>
    <w:basedOn w:val="Normal"/>
    <w:uiPriority w:val="34"/>
    <w:qFormat/>
    <w:rsid w:val="001567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A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ead">
    <w:name w:val="lead"/>
    <w:basedOn w:val="Normal"/>
    <w:rsid w:val="002A2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achine">
    <w:name w:val="machine"/>
    <w:basedOn w:val="Normal"/>
    <w:rsid w:val="002A2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ta">
    <w:name w:val="eta"/>
    <w:basedOn w:val="DefaultParagraphFont"/>
    <w:rsid w:val="002A2ADE"/>
  </w:style>
  <w:style w:type="character" w:customStyle="1" w:styleId="words">
    <w:name w:val="words"/>
    <w:basedOn w:val="DefaultParagraphFont"/>
    <w:rsid w:val="002A2ADE"/>
  </w:style>
  <w:style w:type="paragraph" w:customStyle="1" w:styleId="dateblock">
    <w:name w:val="dateblock"/>
    <w:basedOn w:val="Normal"/>
    <w:rsid w:val="002A2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atepart">
    <w:name w:val="datepart"/>
    <w:basedOn w:val="DefaultParagraphFont"/>
    <w:rsid w:val="002A2ADE"/>
  </w:style>
  <w:style w:type="character" w:customStyle="1" w:styleId="apple-converted-space">
    <w:name w:val="apple-converted-space"/>
    <w:basedOn w:val="DefaultParagraphFont"/>
    <w:rsid w:val="00F2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mail.trustwave.com/?c=17268&amp;d=2N_q3vFMcewQqa3A5IyfJDk8zsemLu-Cs9OAvbIfPw&amp;s=658&amp;u=https%3a%2f%2fwww%2ehants%2egov%2euk%2fcovidtravel" TargetMode="External"/><Relationship Id="rId13" Type="http://schemas.openxmlformats.org/officeDocument/2006/relationships/hyperlink" Target="mailto:andrew.gibson@hant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ytothecrowd.co.uk/support-us/survival-appe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nts.gov.uk/wasteandrecyc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ants.gov.uk/News/07072020ClimateChan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anmail.trustwave.com/?c=17268&amp;d=2N_q3vFMcewQqa3A5IyfJDk8zsemLu-Cs9DRueIVag&amp;s=658&amp;u=https%3a%2f%2fhantscovidtravelmap%2ecommonplace%2eis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485BDBE1E1A4C8E818D67393B5124" ma:contentTypeVersion="10" ma:contentTypeDescription="Create a new document." ma:contentTypeScope="" ma:versionID="b37d6c318f640026848bedfcacf88d8c">
  <xsd:schema xmlns:xsd="http://www.w3.org/2001/XMLSchema" xmlns:xs="http://www.w3.org/2001/XMLSchema" xmlns:p="http://schemas.microsoft.com/office/2006/metadata/properties" xmlns:ns3="7328cae8-6221-420a-921e-2ce801df37ee" targetNamespace="http://schemas.microsoft.com/office/2006/metadata/properties" ma:root="true" ma:fieldsID="23ee1180598cfa4dbbc0205ab969299e" ns3:_="">
    <xsd:import namespace="7328cae8-6221-420a-921e-2ce801df37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8cae8-6221-420a-921e-2ce801df3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AB275-1CE2-4C81-A6B9-A2F6024EC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8cae8-6221-420a-921e-2ce801df3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D5242-0A8B-4164-BC90-AF9D4A9832E0}">
  <ds:schemaRefs>
    <ds:schemaRef ds:uri="http://purl.org/dc/elements/1.1/"/>
    <ds:schemaRef ds:uri="7328cae8-6221-420a-921e-2ce801df37e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9C8AE8-0EC2-47E7-A8A6-42342798E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Links>
    <vt:vector size="36" baseType="variant">
      <vt:variant>
        <vt:i4>7340106</vt:i4>
      </vt:variant>
      <vt:variant>
        <vt:i4>15</vt:i4>
      </vt:variant>
      <vt:variant>
        <vt:i4>0</vt:i4>
      </vt:variant>
      <vt:variant>
        <vt:i4>5</vt:i4>
      </vt:variant>
      <vt:variant>
        <vt:lpwstr>mailto:jan.warwick@hants.gov.uk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>https://playtothecrowd.co.uk/support-us/survival-appeal</vt:lpwstr>
      </vt:variant>
      <vt:variant>
        <vt:lpwstr/>
      </vt:variant>
      <vt:variant>
        <vt:i4>2752624</vt:i4>
      </vt:variant>
      <vt:variant>
        <vt:i4>9</vt:i4>
      </vt:variant>
      <vt:variant>
        <vt:i4>0</vt:i4>
      </vt:variant>
      <vt:variant>
        <vt:i4>5</vt:i4>
      </vt:variant>
      <vt:variant>
        <vt:lpwstr>https://www.hants.gov.uk/wasteandrecycling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https://www.hants.gov.uk/News/07072020ClimateChange</vt:lpwstr>
      </vt:variant>
      <vt:variant>
        <vt:lpwstr/>
      </vt:variant>
      <vt:variant>
        <vt:i4>393334</vt:i4>
      </vt:variant>
      <vt:variant>
        <vt:i4>3</vt:i4>
      </vt:variant>
      <vt:variant>
        <vt:i4>0</vt:i4>
      </vt:variant>
      <vt:variant>
        <vt:i4>5</vt:i4>
      </vt:variant>
      <vt:variant>
        <vt:lpwstr>https://scanmail.trustwave.com/?c=17268&amp;d=2N_q3vFMcewQqa3A5IyfJDk8zsemLu-Cs9DRueIVag&amp;s=658&amp;u=https%3a%2f%2fhantscovidtravelmap%2ecommonplace%2eis%2f</vt:lpwstr>
      </vt:variant>
      <vt:variant>
        <vt:lpwstr/>
      </vt:variant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https://scanmail.trustwave.com/?c=17268&amp;d=2N_q3vFMcewQqa3A5IyfJDk8zsemLu-Cs9OAvbIfPw&amp;s=658&amp;u=https%3a%2f%2fwww%2ehants%2egov%2euk%2fcovidtravel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Warwick</dc:creator>
  <cp:keywords/>
  <dc:description/>
  <cp:lastModifiedBy>Gail Foster</cp:lastModifiedBy>
  <cp:revision>2</cp:revision>
  <dcterms:created xsi:type="dcterms:W3CDTF">2020-07-15T07:39:00Z</dcterms:created>
  <dcterms:modified xsi:type="dcterms:W3CDTF">2020-07-15T07:39:00Z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0x01010034F485BDBE1E1A4C8E818D67393B5124</vt:lpwstr>
  </property>
</Properties>
</file>