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A9" w:rsidRPr="002047A9" w:rsidRDefault="002047A9" w:rsidP="002047A9">
      <w:pPr>
        <w:spacing w:after="0" w:line="248" w:lineRule="auto"/>
        <w:ind w:left="-851" w:right="-613" w:hanging="1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2047A9">
        <w:rPr>
          <w:rFonts w:ascii="Times New Roman" w:eastAsia="Tahoma" w:hAnsi="Times New Roman" w:cs="Times New Roman"/>
          <w:b/>
          <w:sz w:val="28"/>
          <w:szCs w:val="28"/>
        </w:rPr>
        <w:t>LITTLE WENLOCK PARISH COUNCIL</w:t>
      </w:r>
    </w:p>
    <w:p w:rsidR="002047A9" w:rsidRDefault="002047A9" w:rsidP="002923F6">
      <w:pPr>
        <w:spacing w:after="0" w:line="248" w:lineRule="auto"/>
        <w:ind w:left="-851" w:right="-613" w:hanging="1"/>
        <w:rPr>
          <w:rFonts w:ascii="Times New Roman" w:eastAsia="Tahoma" w:hAnsi="Times New Roman" w:cs="Times New Roman"/>
        </w:rPr>
      </w:pPr>
    </w:p>
    <w:p w:rsidR="0013383D" w:rsidRPr="00EC29A4" w:rsidRDefault="002923F6" w:rsidP="009C42D1">
      <w:pPr>
        <w:spacing w:after="0" w:line="248" w:lineRule="auto"/>
        <w:ind w:left="-851" w:right="-613" w:hanging="1"/>
        <w:rPr>
          <w:rFonts w:ascii="Times New Roman" w:hAnsi="Times New Roman" w:cs="Times New Roman"/>
        </w:rPr>
      </w:pPr>
      <w:r w:rsidRPr="002047A9">
        <w:rPr>
          <w:rFonts w:ascii="Times New Roman" w:eastAsia="Tahoma" w:hAnsi="Times New Roman" w:cs="Times New Roman"/>
          <w:b/>
          <w:sz w:val="32"/>
          <w:szCs w:val="32"/>
        </w:rPr>
        <w:t xml:space="preserve">Minutes of Little Wenlock Parish Council’s meeting </w:t>
      </w:r>
      <w:r w:rsidR="0013383D" w:rsidRPr="002047A9">
        <w:rPr>
          <w:rFonts w:ascii="Times New Roman" w:eastAsia="Tahoma" w:hAnsi="Times New Roman" w:cs="Times New Roman"/>
          <w:b/>
          <w:sz w:val="32"/>
          <w:szCs w:val="32"/>
        </w:rPr>
        <w:t>held on Monday 10</w:t>
      </w:r>
      <w:r w:rsidR="0013383D" w:rsidRPr="002047A9">
        <w:rPr>
          <w:rFonts w:ascii="Times New Roman" w:eastAsia="Tahoma" w:hAnsi="Times New Roman" w:cs="Times New Roman"/>
          <w:b/>
          <w:sz w:val="32"/>
          <w:szCs w:val="32"/>
          <w:vertAlign w:val="superscript"/>
        </w:rPr>
        <w:t>th</w:t>
      </w:r>
      <w:r w:rsidRPr="002047A9">
        <w:rPr>
          <w:rFonts w:ascii="Times New Roman" w:eastAsia="Tahoma" w:hAnsi="Times New Roman" w:cs="Times New Roman"/>
          <w:b/>
          <w:sz w:val="32"/>
          <w:szCs w:val="32"/>
        </w:rPr>
        <w:t xml:space="preserve"> April 2017 </w:t>
      </w:r>
      <w:r w:rsidR="0013383D" w:rsidRPr="002047A9">
        <w:rPr>
          <w:rFonts w:ascii="Times New Roman" w:eastAsia="Tahoma" w:hAnsi="Times New Roman" w:cs="Times New Roman"/>
          <w:b/>
          <w:sz w:val="32"/>
          <w:szCs w:val="32"/>
        </w:rPr>
        <w:t xml:space="preserve">at Little Wenlock Village Hall at 7.30 pm. </w:t>
      </w:r>
      <w:r w:rsidR="0013383D" w:rsidRPr="00EC29A4">
        <w:rPr>
          <w:rFonts w:ascii="Times New Roman" w:eastAsia="Tahoma" w:hAnsi="Times New Roman" w:cs="Times New Roman"/>
        </w:rPr>
        <w:t xml:space="preserve"> </w:t>
      </w:r>
    </w:p>
    <w:p w:rsidR="0013383D" w:rsidRPr="00EC29A4" w:rsidRDefault="0013383D" w:rsidP="002923F6">
      <w:pPr>
        <w:spacing w:after="0"/>
        <w:ind w:right="134"/>
        <w:rPr>
          <w:rFonts w:ascii="Times New Roman" w:hAnsi="Times New Roman" w:cs="Times New Roman"/>
        </w:rPr>
      </w:pPr>
    </w:p>
    <w:p w:rsidR="002047A9" w:rsidRDefault="003802F1" w:rsidP="002047A9">
      <w:pPr>
        <w:spacing w:after="2" w:line="253" w:lineRule="auto"/>
        <w:ind w:left="142" w:hanging="993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 xml:space="preserve">4/17/377:  </w:t>
      </w:r>
      <w:r w:rsidR="002047A9">
        <w:rPr>
          <w:rFonts w:ascii="Times New Roman" w:eastAsia="Tahoma" w:hAnsi="Times New Roman" w:cs="Times New Roman"/>
          <w:b/>
        </w:rPr>
        <w:t>MEMBERS PRESENT:</w:t>
      </w:r>
    </w:p>
    <w:p w:rsidR="002047A9" w:rsidRDefault="002047A9" w:rsidP="002047A9">
      <w:pPr>
        <w:spacing w:after="2" w:line="253" w:lineRule="auto"/>
        <w:ind w:left="142" w:hanging="993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b/>
        </w:rPr>
        <w:t xml:space="preserve">                 </w:t>
      </w:r>
      <w:r w:rsidR="002923F6">
        <w:rPr>
          <w:rFonts w:ascii="Times New Roman" w:eastAsia="Tahoma" w:hAnsi="Times New Roman" w:cs="Times New Roman"/>
        </w:rPr>
        <w:t xml:space="preserve"> Councillors</w:t>
      </w:r>
      <w:r>
        <w:rPr>
          <w:rFonts w:ascii="Times New Roman" w:eastAsia="Tahoma" w:hAnsi="Times New Roman" w:cs="Times New Roman"/>
        </w:rPr>
        <w:t xml:space="preserve"> J</w:t>
      </w:r>
      <w:r w:rsidR="002923F6">
        <w:rPr>
          <w:rFonts w:ascii="Times New Roman" w:eastAsia="Tahoma" w:hAnsi="Times New Roman" w:cs="Times New Roman"/>
        </w:rPr>
        <w:t xml:space="preserve"> Davidson, </w:t>
      </w:r>
      <w:r>
        <w:rPr>
          <w:rFonts w:ascii="Times New Roman" w:eastAsia="Tahoma" w:hAnsi="Times New Roman" w:cs="Times New Roman"/>
        </w:rPr>
        <w:t xml:space="preserve">S </w:t>
      </w:r>
      <w:r w:rsidR="002923F6">
        <w:rPr>
          <w:rFonts w:ascii="Times New Roman" w:eastAsia="Tahoma" w:hAnsi="Times New Roman" w:cs="Times New Roman"/>
        </w:rPr>
        <w:t xml:space="preserve">Hutchison, </w:t>
      </w:r>
      <w:r>
        <w:rPr>
          <w:rFonts w:ascii="Times New Roman" w:eastAsia="Tahoma" w:hAnsi="Times New Roman" w:cs="Times New Roman"/>
        </w:rPr>
        <w:t xml:space="preserve">J </w:t>
      </w:r>
      <w:r w:rsidR="002923F6">
        <w:rPr>
          <w:rFonts w:ascii="Times New Roman" w:eastAsia="Tahoma" w:hAnsi="Times New Roman" w:cs="Times New Roman"/>
        </w:rPr>
        <w:t xml:space="preserve">Esp, </w:t>
      </w:r>
      <w:r>
        <w:rPr>
          <w:rFonts w:ascii="Times New Roman" w:eastAsia="Tahoma" w:hAnsi="Times New Roman" w:cs="Times New Roman"/>
        </w:rPr>
        <w:t xml:space="preserve">R </w:t>
      </w:r>
      <w:r w:rsidR="002923F6">
        <w:rPr>
          <w:rFonts w:ascii="Times New Roman" w:eastAsia="Tahoma" w:hAnsi="Times New Roman" w:cs="Times New Roman"/>
        </w:rPr>
        <w:t xml:space="preserve">Drakeley and </w:t>
      </w:r>
      <w:r>
        <w:rPr>
          <w:rFonts w:ascii="Times New Roman" w:eastAsia="Tahoma" w:hAnsi="Times New Roman" w:cs="Times New Roman"/>
        </w:rPr>
        <w:t xml:space="preserve">A </w:t>
      </w:r>
      <w:r w:rsidR="002923F6">
        <w:rPr>
          <w:rFonts w:ascii="Times New Roman" w:eastAsia="Tahoma" w:hAnsi="Times New Roman" w:cs="Times New Roman"/>
        </w:rPr>
        <w:t xml:space="preserve">Lees. </w:t>
      </w:r>
    </w:p>
    <w:p w:rsidR="002047A9" w:rsidRDefault="002047A9" w:rsidP="002047A9">
      <w:pPr>
        <w:spacing w:after="2" w:line="253" w:lineRule="auto"/>
        <w:ind w:left="142" w:hanging="993"/>
        <w:rPr>
          <w:rFonts w:ascii="Times New Roman" w:eastAsia="Tahoma" w:hAnsi="Times New Roman" w:cs="Times New Roman"/>
        </w:rPr>
      </w:pPr>
    </w:p>
    <w:p w:rsidR="002047A9" w:rsidRPr="002047A9" w:rsidRDefault="002047A9" w:rsidP="002047A9">
      <w:pPr>
        <w:spacing w:after="2" w:line="253" w:lineRule="auto"/>
        <w:ind w:left="142" w:hanging="993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</w:rPr>
        <w:t xml:space="preserve">                 </w:t>
      </w:r>
      <w:r>
        <w:rPr>
          <w:rFonts w:ascii="Times New Roman" w:eastAsia="Tahoma" w:hAnsi="Times New Roman" w:cs="Times New Roman"/>
          <w:b/>
        </w:rPr>
        <w:t>MEMBERS OF THE PUBLIC:</w:t>
      </w:r>
    </w:p>
    <w:p w:rsidR="00D3356C" w:rsidRDefault="002923F6" w:rsidP="002047A9">
      <w:pPr>
        <w:spacing w:after="2" w:line="253" w:lineRule="auto"/>
        <w:ind w:left="142" w:hanging="993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</w:t>
      </w:r>
      <w:r w:rsidR="002047A9">
        <w:rPr>
          <w:rFonts w:ascii="Times New Roman" w:eastAsia="Tahoma" w:hAnsi="Times New Roman" w:cs="Times New Roman"/>
        </w:rPr>
        <w:t xml:space="preserve">                O</w:t>
      </w:r>
      <w:r>
        <w:rPr>
          <w:rFonts w:ascii="Times New Roman" w:eastAsia="Tahoma" w:hAnsi="Times New Roman" w:cs="Times New Roman"/>
        </w:rPr>
        <w:t>ne member of the public.</w:t>
      </w:r>
    </w:p>
    <w:p w:rsidR="002047A9" w:rsidRDefault="00D3356C" w:rsidP="002047A9">
      <w:pPr>
        <w:spacing w:after="2" w:line="253" w:lineRule="auto"/>
        <w:ind w:left="142" w:hanging="993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         </w:t>
      </w:r>
      <w:r w:rsidR="002923F6">
        <w:rPr>
          <w:rFonts w:ascii="Times New Roman" w:eastAsia="Tahoma" w:hAnsi="Times New Roman" w:cs="Times New Roman"/>
        </w:rPr>
        <w:t xml:space="preserve">  </w:t>
      </w:r>
      <w:r w:rsidR="002047A9">
        <w:rPr>
          <w:rFonts w:ascii="Times New Roman" w:eastAsia="Tahoma" w:hAnsi="Times New Roman" w:cs="Times New Roman"/>
        </w:rPr>
        <w:t xml:space="preserve">Also present Borough Councillor Seymour </w:t>
      </w:r>
    </w:p>
    <w:p w:rsidR="00D3356C" w:rsidRDefault="00D3356C" w:rsidP="002047A9">
      <w:pPr>
        <w:spacing w:after="2" w:line="253" w:lineRule="auto"/>
        <w:ind w:left="142" w:hanging="993"/>
        <w:rPr>
          <w:rFonts w:ascii="Times New Roman" w:eastAsia="Tahoma" w:hAnsi="Times New Roman" w:cs="Times New Roman"/>
          <w:b/>
        </w:rPr>
      </w:pPr>
    </w:p>
    <w:p w:rsidR="00D3356C" w:rsidRDefault="002047A9" w:rsidP="002047A9">
      <w:pPr>
        <w:spacing w:after="2" w:line="253" w:lineRule="auto"/>
        <w:ind w:left="142" w:hanging="993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4/17/378:</w:t>
      </w:r>
      <w:r w:rsidR="00D3356C">
        <w:rPr>
          <w:rFonts w:ascii="Times New Roman" w:eastAsia="Tahoma" w:hAnsi="Times New Roman" w:cs="Times New Roman"/>
          <w:b/>
        </w:rPr>
        <w:t xml:space="preserve">  APOLOGIES</w:t>
      </w:r>
    </w:p>
    <w:p w:rsidR="00D3356C" w:rsidRDefault="00D3356C" w:rsidP="002047A9">
      <w:pPr>
        <w:spacing w:after="2" w:line="253" w:lineRule="auto"/>
        <w:ind w:left="142" w:hanging="993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b/>
        </w:rPr>
        <w:t xml:space="preserve">                  </w:t>
      </w:r>
      <w:r>
        <w:rPr>
          <w:rFonts w:ascii="Times New Roman" w:eastAsia="Tahoma" w:hAnsi="Times New Roman" w:cs="Times New Roman"/>
        </w:rPr>
        <w:t xml:space="preserve">No apologies were received. </w:t>
      </w:r>
    </w:p>
    <w:p w:rsidR="00D3356C" w:rsidRDefault="00D3356C" w:rsidP="002047A9">
      <w:pPr>
        <w:spacing w:after="2" w:line="253" w:lineRule="auto"/>
        <w:ind w:left="142" w:hanging="993"/>
        <w:rPr>
          <w:rFonts w:ascii="Times New Roman" w:eastAsia="Tahoma" w:hAnsi="Times New Roman" w:cs="Times New Roman"/>
        </w:rPr>
      </w:pPr>
    </w:p>
    <w:p w:rsidR="0013383D" w:rsidRDefault="00D3356C" w:rsidP="002047A9">
      <w:pPr>
        <w:spacing w:after="2" w:line="253" w:lineRule="auto"/>
        <w:ind w:left="142" w:hanging="993"/>
        <w:rPr>
          <w:rFonts w:ascii="Times New Roman" w:eastAsia="Tahoma" w:hAnsi="Times New Roman" w:cs="Times New Roman"/>
          <w:b/>
        </w:rPr>
      </w:pPr>
      <w:r w:rsidRPr="00D3356C">
        <w:rPr>
          <w:rFonts w:ascii="Times New Roman" w:eastAsia="Tahoma" w:hAnsi="Times New Roman" w:cs="Times New Roman"/>
          <w:b/>
        </w:rPr>
        <w:t>4/17/379:</w:t>
      </w:r>
      <w:r w:rsidR="0013383D" w:rsidRPr="00D3356C">
        <w:rPr>
          <w:rFonts w:ascii="Times New Roman" w:eastAsia="Tahoma" w:hAnsi="Times New Roman" w:cs="Times New Roman"/>
          <w:b/>
        </w:rPr>
        <w:t xml:space="preserve"> </w:t>
      </w:r>
      <w:r>
        <w:rPr>
          <w:rFonts w:ascii="Times New Roman" w:eastAsia="Tahoma" w:hAnsi="Times New Roman" w:cs="Times New Roman"/>
          <w:b/>
        </w:rPr>
        <w:t xml:space="preserve"> TO CONFIRM THE MINUTES OF THE PARISH COUNCIL MEETING HELD ON  10</w:t>
      </w:r>
      <w:r w:rsidRPr="00D3356C">
        <w:rPr>
          <w:rFonts w:ascii="Times New Roman" w:eastAsia="Tahoma" w:hAnsi="Times New Roman" w:cs="Times New Roman"/>
          <w:b/>
          <w:vertAlign w:val="superscript"/>
        </w:rPr>
        <w:t>TH</w:t>
      </w:r>
      <w:r>
        <w:rPr>
          <w:rFonts w:ascii="Times New Roman" w:eastAsia="Tahoma" w:hAnsi="Times New Roman" w:cs="Times New Roman"/>
          <w:b/>
        </w:rPr>
        <w:t xml:space="preserve"> </w:t>
      </w:r>
      <w:r w:rsidR="00FA04D4">
        <w:rPr>
          <w:rFonts w:ascii="Times New Roman" w:eastAsia="Tahoma" w:hAnsi="Times New Roman" w:cs="Times New Roman"/>
          <w:b/>
        </w:rPr>
        <w:t xml:space="preserve">MARCH </w:t>
      </w:r>
      <w:bookmarkStart w:id="0" w:name="_GoBack"/>
      <w:bookmarkEnd w:id="0"/>
      <w:r>
        <w:rPr>
          <w:rFonts w:ascii="Times New Roman" w:eastAsia="Tahoma" w:hAnsi="Times New Roman" w:cs="Times New Roman"/>
          <w:b/>
        </w:rPr>
        <w:t xml:space="preserve"> 2017.</w:t>
      </w:r>
    </w:p>
    <w:p w:rsidR="00D3356C" w:rsidRPr="001D1CB4" w:rsidRDefault="00D3356C" w:rsidP="002047A9">
      <w:pPr>
        <w:spacing w:after="2" w:line="253" w:lineRule="auto"/>
        <w:ind w:left="142" w:hanging="993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b/>
        </w:rPr>
        <w:t xml:space="preserve">                  </w:t>
      </w:r>
      <w:r w:rsidRPr="001D1CB4">
        <w:rPr>
          <w:rFonts w:ascii="Times New Roman" w:eastAsia="Tahoma" w:hAnsi="Times New Roman" w:cs="Times New Roman"/>
        </w:rPr>
        <w:t>It was RESOLVED to sign and approve the minutes of the meeting held on 10</w:t>
      </w:r>
      <w:r w:rsidRPr="001D1CB4">
        <w:rPr>
          <w:rFonts w:ascii="Times New Roman" w:eastAsia="Tahoma" w:hAnsi="Times New Roman" w:cs="Times New Roman"/>
          <w:vertAlign w:val="superscript"/>
        </w:rPr>
        <w:t>th</w:t>
      </w:r>
      <w:r w:rsidRPr="001D1CB4">
        <w:rPr>
          <w:rFonts w:ascii="Times New Roman" w:eastAsia="Tahoma" w:hAnsi="Times New Roman" w:cs="Times New Roman"/>
        </w:rPr>
        <w:t xml:space="preserve"> </w:t>
      </w:r>
      <w:r w:rsidR="00A576B5" w:rsidRPr="001D1CB4">
        <w:rPr>
          <w:rFonts w:ascii="Times New Roman" w:eastAsia="Tahoma" w:hAnsi="Times New Roman" w:cs="Times New Roman"/>
        </w:rPr>
        <w:t>Mach 2017</w:t>
      </w:r>
      <w:r w:rsidR="001D1CB4" w:rsidRPr="001D1CB4">
        <w:rPr>
          <w:rFonts w:ascii="Times New Roman" w:eastAsia="Tahoma" w:hAnsi="Times New Roman" w:cs="Times New Roman"/>
        </w:rPr>
        <w:t xml:space="preserve"> </w:t>
      </w:r>
      <w:r w:rsidRPr="001D1CB4">
        <w:rPr>
          <w:rFonts w:ascii="Times New Roman" w:eastAsia="Tahoma" w:hAnsi="Times New Roman" w:cs="Times New Roman"/>
        </w:rPr>
        <w:t xml:space="preserve"> </w:t>
      </w:r>
    </w:p>
    <w:p w:rsidR="00D3356C" w:rsidRDefault="00D3356C" w:rsidP="002047A9">
      <w:pPr>
        <w:spacing w:after="2" w:line="253" w:lineRule="auto"/>
        <w:ind w:left="142" w:hanging="993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 xml:space="preserve">           </w:t>
      </w:r>
    </w:p>
    <w:p w:rsidR="001D1CB4" w:rsidRDefault="001D1CB4" w:rsidP="001D1CB4">
      <w:pPr>
        <w:spacing w:after="0"/>
        <w:ind w:left="142" w:hanging="993"/>
        <w:rPr>
          <w:rFonts w:ascii="Times New Roman" w:eastAsia="Tahoma" w:hAnsi="Times New Roman" w:cs="Times New Roman"/>
          <w:b/>
        </w:rPr>
      </w:pPr>
      <w:r w:rsidRPr="001D1CB4">
        <w:rPr>
          <w:rFonts w:ascii="Times New Roman" w:eastAsia="Tahoma" w:hAnsi="Times New Roman" w:cs="Times New Roman"/>
          <w:b/>
        </w:rPr>
        <w:t>4/17/380:</w:t>
      </w:r>
      <w:r>
        <w:rPr>
          <w:rFonts w:ascii="Times New Roman" w:eastAsia="Tahoma" w:hAnsi="Times New Roman" w:cs="Times New Roman"/>
        </w:rPr>
        <w:t xml:space="preserve"> </w:t>
      </w:r>
      <w:r w:rsidR="00D3356C">
        <w:rPr>
          <w:rFonts w:ascii="Times New Roman" w:eastAsia="Tahoma" w:hAnsi="Times New Roman" w:cs="Times New Roman"/>
        </w:rPr>
        <w:t xml:space="preserve"> </w:t>
      </w:r>
      <w:r w:rsidR="0013383D" w:rsidRPr="00EC29A4">
        <w:rPr>
          <w:rFonts w:ascii="Times New Roman" w:eastAsia="Tahoma" w:hAnsi="Times New Roman" w:cs="Times New Roman"/>
          <w:b/>
        </w:rPr>
        <w:t>To receive declarations of interest with regards to items on the agenda &amp; disclosable pecuniary interests</w:t>
      </w:r>
      <w:r>
        <w:rPr>
          <w:rFonts w:ascii="Times New Roman" w:eastAsia="Tahoma" w:hAnsi="Times New Roman" w:cs="Times New Roman"/>
          <w:b/>
        </w:rPr>
        <w:t>.</w:t>
      </w:r>
    </w:p>
    <w:p w:rsidR="001D1CB4" w:rsidRDefault="001D1CB4" w:rsidP="001D1CB4">
      <w:pPr>
        <w:spacing w:after="0"/>
        <w:ind w:left="142" w:hanging="993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b/>
        </w:rPr>
        <w:t xml:space="preserve">                  </w:t>
      </w:r>
      <w:r>
        <w:rPr>
          <w:rFonts w:ascii="Times New Roman" w:eastAsia="Tahoma" w:hAnsi="Times New Roman" w:cs="Times New Roman"/>
        </w:rPr>
        <w:t xml:space="preserve">None. </w:t>
      </w:r>
    </w:p>
    <w:p w:rsidR="001D1CB4" w:rsidRDefault="001D1CB4" w:rsidP="001D1CB4">
      <w:pPr>
        <w:spacing w:after="0"/>
        <w:ind w:left="142" w:hanging="993"/>
        <w:rPr>
          <w:rFonts w:ascii="Times New Roman" w:eastAsia="Tahoma" w:hAnsi="Times New Roman" w:cs="Times New Roman"/>
        </w:rPr>
      </w:pPr>
    </w:p>
    <w:p w:rsidR="001D1CB4" w:rsidRDefault="001D1CB4" w:rsidP="001D1CB4">
      <w:pPr>
        <w:spacing w:after="0"/>
        <w:ind w:left="142" w:hanging="993"/>
        <w:rPr>
          <w:rFonts w:ascii="Times New Roman" w:eastAsia="Tahoma" w:hAnsi="Times New Roman" w:cs="Times New Roman"/>
          <w:b/>
        </w:rPr>
      </w:pPr>
      <w:r w:rsidRPr="001D1CB4">
        <w:rPr>
          <w:rFonts w:ascii="Times New Roman" w:eastAsia="Tahoma" w:hAnsi="Times New Roman" w:cs="Times New Roman"/>
          <w:b/>
        </w:rPr>
        <w:t>4/17/381</w:t>
      </w:r>
      <w:r>
        <w:rPr>
          <w:rFonts w:ascii="Times New Roman" w:eastAsia="Tahoma" w:hAnsi="Times New Roman" w:cs="Times New Roman"/>
          <w:b/>
        </w:rPr>
        <w:t xml:space="preserve">:  </w:t>
      </w:r>
      <w:r w:rsidR="0013383D" w:rsidRPr="00EC29A4">
        <w:rPr>
          <w:rFonts w:ascii="Times New Roman" w:eastAsia="Tahoma" w:hAnsi="Times New Roman" w:cs="Times New Roman"/>
          <w:b/>
        </w:rPr>
        <w:t>Members of the public are invited to address the Parish Council on items listed in the agenda</w:t>
      </w:r>
      <w:r>
        <w:rPr>
          <w:rFonts w:ascii="Times New Roman" w:eastAsia="Tahoma" w:hAnsi="Times New Roman" w:cs="Times New Roman"/>
          <w:b/>
        </w:rPr>
        <w:t xml:space="preserve">. </w:t>
      </w:r>
    </w:p>
    <w:p w:rsidR="0013383D" w:rsidRDefault="001D1CB4" w:rsidP="001D1CB4">
      <w:pPr>
        <w:spacing w:after="0"/>
        <w:ind w:left="142" w:hanging="993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b/>
        </w:rPr>
        <w:t xml:space="preserve">                  </w:t>
      </w:r>
      <w:r w:rsidRPr="001D1CB4">
        <w:rPr>
          <w:rFonts w:ascii="Times New Roman" w:eastAsia="Tahoma" w:hAnsi="Times New Roman" w:cs="Times New Roman"/>
        </w:rPr>
        <w:t xml:space="preserve">No comments were made. </w:t>
      </w:r>
      <w:r w:rsidR="0013383D" w:rsidRPr="001D1CB4">
        <w:rPr>
          <w:rFonts w:ascii="Times New Roman" w:eastAsia="Tahoma" w:hAnsi="Times New Roman" w:cs="Times New Roman"/>
        </w:rPr>
        <w:t xml:space="preserve">  </w:t>
      </w:r>
    </w:p>
    <w:p w:rsidR="001D1CB4" w:rsidRDefault="001D1CB4" w:rsidP="001D1CB4">
      <w:pPr>
        <w:spacing w:after="0"/>
        <w:ind w:left="142" w:hanging="993"/>
        <w:rPr>
          <w:rFonts w:ascii="Times New Roman" w:eastAsia="Tahoma" w:hAnsi="Times New Roman" w:cs="Times New Roman"/>
        </w:rPr>
      </w:pPr>
    </w:p>
    <w:p w:rsidR="0013383D" w:rsidRDefault="001D1CB4" w:rsidP="001D1CB4">
      <w:pPr>
        <w:spacing w:after="0"/>
        <w:ind w:left="142" w:hanging="993"/>
        <w:rPr>
          <w:rFonts w:ascii="Times New Roman" w:hAnsi="Times New Roman" w:cs="Times New Roman"/>
          <w:b/>
        </w:rPr>
      </w:pPr>
      <w:r w:rsidRPr="001D1CB4">
        <w:rPr>
          <w:rFonts w:ascii="Times New Roman" w:eastAsia="Tahoma" w:hAnsi="Times New Roman" w:cs="Times New Roman"/>
          <w:b/>
        </w:rPr>
        <w:t>4/7/382</w:t>
      </w:r>
      <w:r>
        <w:rPr>
          <w:rFonts w:ascii="Times New Roman" w:eastAsia="Tahoma" w:hAnsi="Times New Roman" w:cs="Times New Roman"/>
          <w:b/>
        </w:rPr>
        <w:t xml:space="preserve">:    </w:t>
      </w:r>
      <w:r w:rsidR="0013383D" w:rsidRPr="00EC29A4">
        <w:rPr>
          <w:rFonts w:ascii="Times New Roman" w:hAnsi="Times New Roman" w:cs="Times New Roman"/>
          <w:b/>
        </w:rPr>
        <w:t>Approve Contract for New Clerk Mrs Jayne Madeley</w:t>
      </w:r>
      <w:r w:rsidR="0097237E">
        <w:rPr>
          <w:rFonts w:ascii="Times New Roman" w:hAnsi="Times New Roman" w:cs="Times New Roman"/>
          <w:b/>
        </w:rPr>
        <w:t xml:space="preserve">.  </w:t>
      </w:r>
    </w:p>
    <w:p w:rsidR="0097237E" w:rsidRPr="0097237E" w:rsidRDefault="0097237E" w:rsidP="001D1CB4">
      <w:pPr>
        <w:spacing w:after="0"/>
        <w:ind w:left="142" w:hanging="993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  <w:b/>
        </w:rPr>
        <w:t xml:space="preserve">                  </w:t>
      </w:r>
      <w:r w:rsidRPr="0097237E">
        <w:rPr>
          <w:rFonts w:ascii="Times New Roman" w:eastAsia="Tahoma" w:hAnsi="Times New Roman" w:cs="Times New Roman"/>
        </w:rPr>
        <w:t>It was RESOLVED to approve the standard model contract adding the Website, Newsletter production, management of street lighting and management of play area issues.</w:t>
      </w:r>
    </w:p>
    <w:p w:rsidR="0013383D" w:rsidRPr="00EC29A4" w:rsidRDefault="0013383D" w:rsidP="0013383D">
      <w:pPr>
        <w:spacing w:after="0"/>
        <w:ind w:left="1008"/>
        <w:rPr>
          <w:rFonts w:ascii="Times New Roman" w:hAnsi="Times New Roman" w:cs="Times New Roman"/>
        </w:rPr>
      </w:pPr>
    </w:p>
    <w:p w:rsidR="0013383D" w:rsidRDefault="00233477" w:rsidP="00233477">
      <w:pPr>
        <w:spacing w:after="2" w:line="253" w:lineRule="auto"/>
        <w:ind w:hanging="851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 xml:space="preserve">4/17/383:   </w:t>
      </w:r>
      <w:r w:rsidR="0013383D" w:rsidRPr="00EC29A4">
        <w:rPr>
          <w:rFonts w:ascii="Times New Roman" w:eastAsia="Tahoma" w:hAnsi="Times New Roman" w:cs="Times New Roman"/>
          <w:b/>
        </w:rPr>
        <w:t>Highways</w:t>
      </w:r>
      <w:r w:rsidR="0013383D" w:rsidRPr="00EC29A4">
        <w:rPr>
          <w:rFonts w:ascii="Times New Roman" w:eastAsia="Tahoma" w:hAnsi="Times New Roman" w:cs="Times New Roman"/>
        </w:rPr>
        <w:t xml:space="preserve"> </w:t>
      </w:r>
      <w:r w:rsidR="0013383D" w:rsidRPr="00EC29A4">
        <w:rPr>
          <w:rFonts w:ascii="Times New Roman" w:eastAsia="Tahoma" w:hAnsi="Times New Roman" w:cs="Times New Roman"/>
          <w:b/>
        </w:rPr>
        <w:t>Update:</w:t>
      </w:r>
    </w:p>
    <w:p w:rsidR="00233477" w:rsidRPr="00DB5DE8" w:rsidRDefault="00EF5088" w:rsidP="003B6A6F">
      <w:pPr>
        <w:spacing w:after="2" w:line="253" w:lineRule="auto"/>
        <w:ind w:left="142" w:hanging="851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  <w:b/>
        </w:rPr>
        <w:t xml:space="preserve">               </w:t>
      </w:r>
      <w:r w:rsidR="00233477">
        <w:rPr>
          <w:rFonts w:ascii="Times New Roman" w:eastAsia="Tahoma" w:hAnsi="Times New Roman" w:cs="Times New Roman"/>
          <w:b/>
        </w:rPr>
        <w:t xml:space="preserve"> </w:t>
      </w:r>
      <w:r>
        <w:rPr>
          <w:rFonts w:ascii="Times New Roman" w:eastAsia="Tahoma" w:hAnsi="Times New Roman" w:cs="Times New Roman"/>
        </w:rPr>
        <w:t>No update from Telford and Wrekin Council.  However various issues were reported to the meeting by parish coun</w:t>
      </w:r>
      <w:r w:rsidR="00CC5FD9">
        <w:rPr>
          <w:rFonts w:ascii="Times New Roman" w:eastAsia="Tahoma" w:hAnsi="Times New Roman" w:cs="Times New Roman"/>
        </w:rPr>
        <w:t>cil</w:t>
      </w:r>
      <w:r w:rsidR="00137A5D">
        <w:rPr>
          <w:rFonts w:ascii="Times New Roman" w:eastAsia="Tahoma" w:hAnsi="Times New Roman" w:cs="Times New Roman"/>
        </w:rPr>
        <w:t>lors.  The well water leak is not a mains water leak but probably due to water table changes. There are still many c</w:t>
      </w:r>
      <w:r w:rsidR="003E5D5D">
        <w:rPr>
          <w:rFonts w:ascii="Times New Roman" w:eastAsia="Tahoma" w:hAnsi="Times New Roman" w:cs="Times New Roman"/>
        </w:rPr>
        <w:t xml:space="preserve">ars parked at the weekend.  There will be two road closures in the parish over coming weeks. Dog in the Lane through New  Works </w:t>
      </w:r>
      <w:r w:rsidR="003B6A6F">
        <w:rPr>
          <w:rFonts w:ascii="Times New Roman" w:eastAsia="Tahoma" w:hAnsi="Times New Roman" w:cs="Times New Roman"/>
        </w:rPr>
        <w:t xml:space="preserve"> Huntington Lane </w:t>
      </w:r>
      <w:r w:rsidR="003E5D5D">
        <w:rPr>
          <w:rFonts w:ascii="Times New Roman" w:eastAsia="Tahoma" w:hAnsi="Times New Roman" w:cs="Times New Roman"/>
        </w:rPr>
        <w:t xml:space="preserve">and Church Hill.  </w:t>
      </w:r>
    </w:p>
    <w:p w:rsidR="0013383D" w:rsidRPr="00EC29A4" w:rsidRDefault="0013383D" w:rsidP="0013383D">
      <w:pPr>
        <w:spacing w:after="2" w:line="253" w:lineRule="auto"/>
        <w:ind w:left="1367"/>
        <w:rPr>
          <w:rFonts w:ascii="Times New Roman" w:hAnsi="Times New Roman" w:cs="Times New Roman"/>
        </w:rPr>
      </w:pPr>
    </w:p>
    <w:p w:rsidR="0013383D" w:rsidRPr="00EC29A4" w:rsidRDefault="003B6A6F" w:rsidP="003B6A6F">
      <w:pPr>
        <w:spacing w:after="2" w:line="253" w:lineRule="auto"/>
        <w:ind w:left="142" w:hanging="993"/>
        <w:rPr>
          <w:rFonts w:ascii="Times New Roman" w:hAnsi="Times New Roman" w:cs="Times New Roman"/>
        </w:rPr>
      </w:pPr>
      <w:r w:rsidRPr="003B6A6F">
        <w:rPr>
          <w:rFonts w:ascii="Times New Roman" w:hAnsi="Times New Roman" w:cs="Times New Roman"/>
          <w:b/>
        </w:rPr>
        <w:t>4/17/384:</w:t>
      </w:r>
      <w:r>
        <w:rPr>
          <w:rFonts w:ascii="Times New Roman" w:hAnsi="Times New Roman" w:cs="Times New Roman"/>
        </w:rPr>
        <w:t xml:space="preserve">  a. </w:t>
      </w:r>
      <w:r w:rsidR="0013383D" w:rsidRPr="00EC29A4">
        <w:rPr>
          <w:rFonts w:ascii="Times New Roman" w:hAnsi="Times New Roman" w:cs="Times New Roman"/>
        </w:rPr>
        <w:t>Matters related to the Parish including highways:</w:t>
      </w:r>
      <w:r>
        <w:rPr>
          <w:rFonts w:ascii="Times New Roman" w:hAnsi="Times New Roman" w:cs="Times New Roman"/>
        </w:rPr>
        <w:t xml:space="preserve"> </w:t>
      </w:r>
      <w:r w:rsidRPr="003B6A6F">
        <w:rPr>
          <w:rFonts w:ascii="Times New Roman" w:hAnsi="Times New Roman" w:cs="Times New Roman"/>
          <w:highlight w:val="yellow"/>
        </w:rPr>
        <w:t>Clerk to report the following matters:</w:t>
      </w:r>
      <w:r>
        <w:rPr>
          <w:rFonts w:ascii="Times New Roman" w:hAnsi="Times New Roman" w:cs="Times New Roman"/>
        </w:rPr>
        <w:t xml:space="preserve">  Poor quality of road surface along Willowmoor from Wellington Road.  2 Potholes on the grid near The Hatch .  clerk to arrange a site meeting with Matt Powell to discuss highways matters.  </w:t>
      </w:r>
    </w:p>
    <w:p w:rsidR="0013383D" w:rsidRPr="00EC29A4" w:rsidRDefault="003B6A6F" w:rsidP="00517BBC">
      <w:pPr>
        <w:spacing w:after="2" w:line="253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13383D" w:rsidRPr="00EC29A4">
        <w:rPr>
          <w:rFonts w:ascii="Times New Roman" w:hAnsi="Times New Roman" w:cs="Times New Roman"/>
        </w:rPr>
        <w:t>.  Little Wenlock Village Sign.</w:t>
      </w:r>
      <w:r>
        <w:rPr>
          <w:rFonts w:ascii="Times New Roman" w:hAnsi="Times New Roman" w:cs="Times New Roman"/>
        </w:rPr>
        <w:t xml:space="preserve">  </w:t>
      </w:r>
      <w:r w:rsidRPr="00517BBC">
        <w:rPr>
          <w:rFonts w:ascii="Times New Roman" w:hAnsi="Times New Roman" w:cs="Times New Roman"/>
          <w:highlight w:val="yellow"/>
        </w:rPr>
        <w:t>The village sign is damaged</w:t>
      </w:r>
      <w:r>
        <w:rPr>
          <w:rFonts w:ascii="Times New Roman" w:hAnsi="Times New Roman" w:cs="Times New Roman"/>
        </w:rPr>
        <w:t xml:space="preserve"> at the start of Malthouse Lane.  </w:t>
      </w:r>
      <w:r w:rsidR="00517BBC" w:rsidRPr="00517BBC">
        <w:rPr>
          <w:rFonts w:ascii="Times New Roman" w:hAnsi="Times New Roman" w:cs="Times New Roman"/>
          <w:highlight w:val="green"/>
        </w:rPr>
        <w:t>Councillor Lees volunteered to investigate.</w:t>
      </w:r>
      <w:r w:rsidR="00517BBC">
        <w:rPr>
          <w:rFonts w:ascii="Times New Roman" w:hAnsi="Times New Roman" w:cs="Times New Roman"/>
        </w:rPr>
        <w:t xml:space="preserve"> </w:t>
      </w:r>
    </w:p>
    <w:p w:rsidR="0013383D" w:rsidRPr="00EC29A4" w:rsidRDefault="00517BBC" w:rsidP="00517BBC">
      <w:pPr>
        <w:spacing w:after="2" w:line="252" w:lineRule="auto"/>
        <w:ind w:left="142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c</w:t>
      </w:r>
      <w:r w:rsidR="0013383D" w:rsidRPr="00EC29A4">
        <w:rPr>
          <w:rFonts w:ascii="Times New Roman" w:eastAsia="Tahoma" w:hAnsi="Times New Roman" w:cs="Times New Roman"/>
        </w:rPr>
        <w:t xml:space="preserve">. update on LED Street Lighting. </w:t>
      </w:r>
      <w:r>
        <w:rPr>
          <w:rFonts w:ascii="Times New Roman" w:eastAsia="Tahoma" w:hAnsi="Times New Roman" w:cs="Times New Roman"/>
        </w:rPr>
        <w:t xml:space="preserve"> The faulty LED streetlight has been replaced free of charge it was faulty.  The annual maintenance contract has been received.  It was RESOLVED to agree to sign a three year deal for £</w:t>
      </w:r>
      <w:r w:rsidR="007528A3">
        <w:rPr>
          <w:rFonts w:ascii="Times New Roman" w:eastAsia="Tahoma" w:hAnsi="Times New Roman" w:cs="Times New Roman"/>
        </w:rPr>
        <w:t xml:space="preserve">389.23.  The Parish Council agreed to review adding the LED lights to the schedule </w:t>
      </w:r>
      <w:r w:rsidR="009731E3">
        <w:rPr>
          <w:rFonts w:ascii="Times New Roman" w:eastAsia="Tahoma" w:hAnsi="Times New Roman" w:cs="Times New Roman"/>
        </w:rPr>
        <w:t xml:space="preserve">in the next financial year.  </w:t>
      </w:r>
      <w:r w:rsidR="009731E3" w:rsidRPr="009731E3">
        <w:rPr>
          <w:rFonts w:ascii="Times New Roman" w:eastAsia="Tahoma" w:hAnsi="Times New Roman" w:cs="Times New Roman"/>
          <w:highlight w:val="yellow"/>
        </w:rPr>
        <w:t>Clerk to return contract.</w:t>
      </w:r>
    </w:p>
    <w:p w:rsidR="0013383D" w:rsidRPr="00EC29A4" w:rsidRDefault="009731E3" w:rsidP="009731E3">
      <w:pPr>
        <w:spacing w:after="2" w:line="252" w:lineRule="auto"/>
        <w:ind w:left="142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d</w:t>
      </w:r>
      <w:r w:rsidR="0013383D" w:rsidRPr="00EC29A4">
        <w:rPr>
          <w:rFonts w:ascii="Times New Roman" w:eastAsia="Tahoma" w:hAnsi="Times New Roman" w:cs="Times New Roman"/>
        </w:rPr>
        <w:t xml:space="preserve">. timber work at Shortwood a report from Lawley and Overdale Parish Council.   </w:t>
      </w:r>
      <w:r>
        <w:rPr>
          <w:rFonts w:ascii="Times New Roman" w:eastAsia="Tahoma" w:hAnsi="Times New Roman" w:cs="Times New Roman"/>
        </w:rPr>
        <w:t xml:space="preserve">A short </w:t>
      </w:r>
      <w:r w:rsidR="009C42D1">
        <w:rPr>
          <w:rFonts w:ascii="Times New Roman" w:eastAsia="Tahoma" w:hAnsi="Times New Roman" w:cs="Times New Roman"/>
        </w:rPr>
        <w:t>debate</w:t>
      </w:r>
      <w:r>
        <w:rPr>
          <w:rFonts w:ascii="Times New Roman" w:eastAsia="Tahoma" w:hAnsi="Times New Roman" w:cs="Times New Roman"/>
        </w:rPr>
        <w:t xml:space="preserve"> took </w:t>
      </w:r>
      <w:r w:rsidR="009C42D1">
        <w:rPr>
          <w:rFonts w:ascii="Times New Roman" w:eastAsia="Tahoma" w:hAnsi="Times New Roman" w:cs="Times New Roman"/>
        </w:rPr>
        <w:t>place</w:t>
      </w:r>
      <w:r>
        <w:rPr>
          <w:rFonts w:ascii="Times New Roman" w:eastAsia="Tahoma" w:hAnsi="Times New Roman" w:cs="Times New Roman"/>
        </w:rPr>
        <w:t xml:space="preserve"> Borough </w:t>
      </w:r>
      <w:r w:rsidR="009C42D1">
        <w:rPr>
          <w:rFonts w:ascii="Times New Roman" w:eastAsia="Tahoma" w:hAnsi="Times New Roman" w:cs="Times New Roman"/>
        </w:rPr>
        <w:t>Councillor</w:t>
      </w:r>
      <w:r>
        <w:rPr>
          <w:rFonts w:ascii="Times New Roman" w:eastAsia="Tahoma" w:hAnsi="Times New Roman" w:cs="Times New Roman"/>
        </w:rPr>
        <w:t xml:space="preserve"> Seymour reported she had responses from Telford and Wrekin officers that she will pass onto Lawley and Overdale Parish Council.  No further action required. </w:t>
      </w:r>
      <w:r w:rsidR="0013383D" w:rsidRPr="00EC29A4">
        <w:rPr>
          <w:rFonts w:ascii="Times New Roman" w:eastAsia="Tahoma" w:hAnsi="Times New Roman" w:cs="Times New Roman"/>
        </w:rPr>
        <w:t xml:space="preserve">   </w:t>
      </w:r>
    </w:p>
    <w:p w:rsidR="0013383D" w:rsidRPr="009C42D1" w:rsidRDefault="0013383D" w:rsidP="009731E3">
      <w:pPr>
        <w:pStyle w:val="ListParagraph"/>
        <w:numPr>
          <w:ilvl w:val="0"/>
          <w:numId w:val="5"/>
        </w:numPr>
        <w:spacing w:after="2" w:line="252" w:lineRule="auto"/>
        <w:ind w:left="284" w:hanging="142"/>
        <w:rPr>
          <w:rFonts w:ascii="Times New Roman" w:hAnsi="Times New Roman" w:cs="Times New Roman"/>
        </w:rPr>
      </w:pPr>
      <w:r w:rsidRPr="009731E3">
        <w:rPr>
          <w:rFonts w:ascii="Times New Roman" w:eastAsia="Tahoma" w:hAnsi="Times New Roman" w:cs="Times New Roman"/>
        </w:rPr>
        <w:t xml:space="preserve">     Any other highway issues to </w:t>
      </w:r>
      <w:r w:rsidR="009C42D1" w:rsidRPr="009731E3">
        <w:rPr>
          <w:rFonts w:ascii="Times New Roman" w:eastAsia="Tahoma" w:hAnsi="Times New Roman" w:cs="Times New Roman"/>
        </w:rPr>
        <w:t xml:space="preserve">discuss </w:t>
      </w:r>
      <w:r w:rsidR="009C42D1">
        <w:rPr>
          <w:rFonts w:ascii="Times New Roman" w:eastAsia="Tahoma" w:hAnsi="Times New Roman" w:cs="Times New Roman"/>
        </w:rPr>
        <w:t>None</w:t>
      </w:r>
      <w:r w:rsidR="009731E3">
        <w:rPr>
          <w:rFonts w:ascii="Times New Roman" w:eastAsia="Tahoma" w:hAnsi="Times New Roman" w:cs="Times New Roman"/>
        </w:rPr>
        <w:t xml:space="preserve">. </w:t>
      </w:r>
    </w:p>
    <w:p w:rsidR="009C42D1" w:rsidRDefault="009C42D1" w:rsidP="009C42D1">
      <w:pPr>
        <w:spacing w:after="2" w:line="252" w:lineRule="auto"/>
        <w:rPr>
          <w:rFonts w:ascii="Times New Roman" w:hAnsi="Times New Roman" w:cs="Times New Roman"/>
        </w:rPr>
      </w:pPr>
    </w:p>
    <w:p w:rsidR="009C42D1" w:rsidRDefault="009C42D1" w:rsidP="009C42D1">
      <w:pPr>
        <w:spacing w:after="2" w:line="252" w:lineRule="auto"/>
        <w:rPr>
          <w:rFonts w:ascii="Times New Roman" w:hAnsi="Times New Roman" w:cs="Times New Roman"/>
        </w:rPr>
      </w:pPr>
    </w:p>
    <w:p w:rsidR="009C42D1" w:rsidRDefault="009C42D1" w:rsidP="009C42D1">
      <w:pPr>
        <w:spacing w:after="2" w:line="252" w:lineRule="auto"/>
        <w:rPr>
          <w:rFonts w:ascii="Times New Roman" w:hAnsi="Times New Roman" w:cs="Times New Roman"/>
        </w:rPr>
      </w:pPr>
    </w:p>
    <w:p w:rsidR="009C42D1" w:rsidRPr="009C42D1" w:rsidRDefault="009C42D1" w:rsidP="009C42D1">
      <w:pPr>
        <w:spacing w:after="2" w:line="252" w:lineRule="auto"/>
        <w:rPr>
          <w:rFonts w:ascii="Times New Roman" w:hAnsi="Times New Roman" w:cs="Times New Roman"/>
        </w:rPr>
      </w:pPr>
    </w:p>
    <w:p w:rsidR="0013383D" w:rsidRPr="00EC29A4" w:rsidRDefault="0013383D" w:rsidP="0013383D">
      <w:pPr>
        <w:spacing w:after="0"/>
        <w:ind w:left="1728"/>
        <w:rPr>
          <w:rFonts w:ascii="Times New Roman" w:hAnsi="Times New Roman" w:cs="Times New Roman"/>
        </w:rPr>
      </w:pPr>
      <w:r w:rsidRPr="00EC29A4">
        <w:rPr>
          <w:rFonts w:ascii="Times New Roman" w:eastAsia="Tahoma" w:hAnsi="Times New Roman" w:cs="Times New Roman"/>
          <w:color w:val="FF0000"/>
        </w:rPr>
        <w:t xml:space="preserve"> </w:t>
      </w:r>
    </w:p>
    <w:p w:rsidR="009731E3" w:rsidRDefault="009731E3" w:rsidP="009731E3">
      <w:pPr>
        <w:spacing w:after="0" w:line="252" w:lineRule="auto"/>
        <w:ind w:hanging="851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 xml:space="preserve">4/17/385:  </w:t>
      </w:r>
      <w:r w:rsidR="0013383D" w:rsidRPr="00EC29A4">
        <w:rPr>
          <w:rFonts w:ascii="Times New Roman" w:eastAsia="Tahoma" w:hAnsi="Times New Roman" w:cs="Times New Roman"/>
          <w:b/>
        </w:rPr>
        <w:t>Footpaths &amp; Bridleways</w:t>
      </w:r>
      <w:r>
        <w:rPr>
          <w:rFonts w:ascii="Times New Roman" w:eastAsia="Tahoma" w:hAnsi="Times New Roman" w:cs="Times New Roman"/>
          <w:b/>
        </w:rPr>
        <w:t xml:space="preserve">:  </w:t>
      </w:r>
    </w:p>
    <w:p w:rsidR="00A67FB5" w:rsidRDefault="00A67FB5" w:rsidP="002D4B1D">
      <w:pPr>
        <w:spacing w:after="0" w:line="252" w:lineRule="auto"/>
        <w:ind w:left="142" w:hanging="851"/>
        <w:rPr>
          <w:rFonts w:ascii="Times New Roman" w:eastAsia="Tahoma" w:hAnsi="Times New Roman" w:cs="Times New Roman"/>
        </w:rPr>
      </w:pPr>
      <w:r w:rsidRPr="002D4B1D">
        <w:rPr>
          <w:rFonts w:ascii="Times New Roman" w:eastAsia="Tahoma" w:hAnsi="Times New Roman" w:cs="Times New Roman"/>
        </w:rPr>
        <w:t xml:space="preserve">               </w:t>
      </w:r>
      <w:r w:rsidR="004E4ABD" w:rsidRPr="002D4B1D">
        <w:rPr>
          <w:rFonts w:ascii="Times New Roman" w:eastAsia="Tahoma" w:hAnsi="Times New Roman" w:cs="Times New Roman"/>
        </w:rPr>
        <w:t xml:space="preserve">Nothing has yet happened with the blocked Shropshire Way on footpath 194.  </w:t>
      </w:r>
      <w:r w:rsidR="004E4ABD" w:rsidRPr="002D4B1D">
        <w:rPr>
          <w:rFonts w:ascii="Times New Roman" w:eastAsia="Tahoma" w:hAnsi="Times New Roman" w:cs="Times New Roman"/>
          <w:highlight w:val="yellow"/>
        </w:rPr>
        <w:t xml:space="preserve">Clerk </w:t>
      </w:r>
      <w:r w:rsidR="002D4B1D" w:rsidRPr="002D4B1D">
        <w:rPr>
          <w:rFonts w:ascii="Times New Roman" w:eastAsia="Tahoma" w:hAnsi="Times New Roman" w:cs="Times New Roman"/>
          <w:highlight w:val="yellow"/>
        </w:rPr>
        <w:t>to find arrange a meeting with Andrew Careless.</w:t>
      </w:r>
      <w:r w:rsidR="002D4B1D" w:rsidRPr="002D4B1D">
        <w:rPr>
          <w:rFonts w:ascii="Times New Roman" w:eastAsia="Tahoma" w:hAnsi="Times New Roman" w:cs="Times New Roman"/>
        </w:rPr>
        <w:t xml:space="preserve">  </w:t>
      </w:r>
      <w:r w:rsidR="002D4B1D">
        <w:rPr>
          <w:rFonts w:ascii="Times New Roman" w:eastAsia="Tahoma" w:hAnsi="Times New Roman" w:cs="Times New Roman"/>
        </w:rPr>
        <w:t xml:space="preserve">There has been no information about the bridge and offer to part pay for it on footpath 190 not the promised stone on Witchwell lane behind </w:t>
      </w:r>
      <w:r w:rsidR="009C42D1">
        <w:rPr>
          <w:rFonts w:ascii="Times New Roman" w:eastAsia="Tahoma" w:hAnsi="Times New Roman" w:cs="Times New Roman"/>
        </w:rPr>
        <w:t>cemetery</w:t>
      </w:r>
      <w:r w:rsidR="002D4B1D">
        <w:rPr>
          <w:rFonts w:ascii="Times New Roman" w:eastAsia="Tahoma" w:hAnsi="Times New Roman" w:cs="Times New Roman"/>
        </w:rPr>
        <w:t xml:space="preserve"> on footpath 188.  The remedial repair at Swan pool on </w:t>
      </w:r>
      <w:r w:rsidR="009C42D1">
        <w:rPr>
          <w:rFonts w:ascii="Times New Roman" w:eastAsia="Tahoma" w:hAnsi="Times New Roman" w:cs="Times New Roman"/>
        </w:rPr>
        <w:t>footpath</w:t>
      </w:r>
      <w:r w:rsidR="002D4B1D">
        <w:rPr>
          <w:rFonts w:ascii="Times New Roman" w:eastAsia="Tahoma" w:hAnsi="Times New Roman" w:cs="Times New Roman"/>
        </w:rPr>
        <w:t xml:space="preserve"> 191 loop has been successful.  Cllr </w:t>
      </w:r>
      <w:r w:rsidR="009C42D1">
        <w:rPr>
          <w:rFonts w:ascii="Times New Roman" w:eastAsia="Tahoma" w:hAnsi="Times New Roman" w:cs="Times New Roman"/>
        </w:rPr>
        <w:t>Lees</w:t>
      </w:r>
      <w:r w:rsidR="002D4B1D">
        <w:rPr>
          <w:rFonts w:ascii="Times New Roman" w:eastAsia="Tahoma" w:hAnsi="Times New Roman" w:cs="Times New Roman"/>
        </w:rPr>
        <w:t xml:space="preserve"> </w:t>
      </w:r>
      <w:r w:rsidR="009C42D1">
        <w:rPr>
          <w:rFonts w:ascii="Times New Roman" w:eastAsia="Tahoma" w:hAnsi="Times New Roman" w:cs="Times New Roman"/>
        </w:rPr>
        <w:t>will</w:t>
      </w:r>
      <w:r w:rsidR="002D4B1D">
        <w:rPr>
          <w:rFonts w:ascii="Times New Roman" w:eastAsia="Tahoma" w:hAnsi="Times New Roman" w:cs="Times New Roman"/>
        </w:rPr>
        <w:t xml:space="preserve"> </w:t>
      </w:r>
      <w:r w:rsidR="009C42D1">
        <w:rPr>
          <w:rFonts w:ascii="Times New Roman" w:eastAsia="Tahoma" w:hAnsi="Times New Roman" w:cs="Times New Roman"/>
        </w:rPr>
        <w:t>liaise</w:t>
      </w:r>
      <w:r w:rsidR="002D4B1D">
        <w:rPr>
          <w:rFonts w:ascii="Times New Roman" w:eastAsia="Tahoma" w:hAnsi="Times New Roman" w:cs="Times New Roman"/>
        </w:rPr>
        <w:t xml:space="preserve"> with Pickstock Ltd to </w:t>
      </w:r>
      <w:r w:rsidR="009C42D1">
        <w:rPr>
          <w:rFonts w:ascii="Times New Roman" w:eastAsia="Tahoma" w:hAnsi="Times New Roman" w:cs="Times New Roman"/>
        </w:rPr>
        <w:t>arrange</w:t>
      </w:r>
      <w:r w:rsidR="002D4B1D">
        <w:rPr>
          <w:rFonts w:ascii="Times New Roman" w:eastAsia="Tahoma" w:hAnsi="Times New Roman" w:cs="Times New Roman"/>
        </w:rPr>
        <w:t xml:space="preserve"> for a </w:t>
      </w:r>
      <w:r w:rsidR="009C42D1">
        <w:rPr>
          <w:rFonts w:ascii="Times New Roman" w:eastAsia="Tahoma" w:hAnsi="Times New Roman" w:cs="Times New Roman"/>
        </w:rPr>
        <w:t>permanent</w:t>
      </w:r>
      <w:r w:rsidR="002D4B1D">
        <w:rPr>
          <w:rFonts w:ascii="Times New Roman" w:eastAsia="Tahoma" w:hAnsi="Times New Roman" w:cs="Times New Roman"/>
        </w:rPr>
        <w:t xml:space="preserve"> repair.  The hedgerows removed in the area will be replaced as part of a scheme on the farm.  </w:t>
      </w:r>
    </w:p>
    <w:p w:rsidR="005E44F0" w:rsidRDefault="005E44F0" w:rsidP="002D4B1D">
      <w:pPr>
        <w:spacing w:after="0" w:line="252" w:lineRule="auto"/>
        <w:ind w:left="142" w:hanging="851"/>
        <w:rPr>
          <w:rFonts w:ascii="Times New Roman" w:eastAsia="Tahoma" w:hAnsi="Times New Roman" w:cs="Times New Roman"/>
        </w:rPr>
      </w:pPr>
    </w:p>
    <w:p w:rsidR="0013383D" w:rsidRPr="00EC29A4" w:rsidRDefault="002D4B1D" w:rsidP="002D4B1D">
      <w:pPr>
        <w:spacing w:after="0" w:line="252" w:lineRule="auto"/>
        <w:ind w:hanging="851"/>
        <w:rPr>
          <w:rFonts w:ascii="Times New Roman" w:hAnsi="Times New Roman" w:cs="Times New Roman"/>
        </w:rPr>
      </w:pPr>
      <w:r w:rsidRPr="002D4B1D">
        <w:rPr>
          <w:rFonts w:ascii="Times New Roman" w:eastAsia="Tahoma" w:hAnsi="Times New Roman" w:cs="Times New Roman"/>
          <w:b/>
        </w:rPr>
        <w:t>4/17/386</w:t>
      </w:r>
      <w:r>
        <w:rPr>
          <w:rFonts w:ascii="Times New Roman" w:eastAsia="Tahoma" w:hAnsi="Times New Roman" w:cs="Times New Roman"/>
          <w:b/>
        </w:rPr>
        <w:t>:   B</w:t>
      </w:r>
      <w:r w:rsidR="0013383D" w:rsidRPr="00EC29A4">
        <w:rPr>
          <w:rFonts w:ascii="Times New Roman" w:eastAsia="Tahoma" w:hAnsi="Times New Roman" w:cs="Times New Roman"/>
          <w:b/>
        </w:rPr>
        <w:t xml:space="preserve">orough of Telford and Wrekin Liaison </w:t>
      </w:r>
    </w:p>
    <w:p w:rsidR="005E44F0" w:rsidRDefault="005E44F0" w:rsidP="00537035">
      <w:pPr>
        <w:tabs>
          <w:tab w:val="center" w:pos="142"/>
          <w:tab w:val="center" w:pos="2322"/>
        </w:tabs>
        <w:spacing w:after="2" w:line="252" w:lineRule="auto"/>
        <w:ind w:left="142"/>
        <w:rPr>
          <w:rFonts w:ascii="Times New Roman" w:eastAsia="Tahoma" w:hAnsi="Times New Roman" w:cs="Times New Roman"/>
        </w:rPr>
      </w:pPr>
    </w:p>
    <w:p w:rsidR="009C42D1" w:rsidRPr="006949A1" w:rsidRDefault="005C7F36" w:rsidP="006949A1">
      <w:pPr>
        <w:tabs>
          <w:tab w:val="center" w:pos="142"/>
          <w:tab w:val="center" w:pos="2322"/>
        </w:tabs>
        <w:spacing w:after="2" w:line="252" w:lineRule="auto"/>
        <w:ind w:left="142" w:hanging="993"/>
        <w:rPr>
          <w:rFonts w:ascii="Times New Roman" w:eastAsia="Tahoma" w:hAnsi="Times New Roman" w:cs="Times New Roman"/>
        </w:rPr>
      </w:pPr>
      <w:r w:rsidRPr="005C7F36">
        <w:rPr>
          <w:rFonts w:ascii="Times New Roman" w:eastAsia="Tahoma" w:hAnsi="Times New Roman" w:cs="Times New Roman"/>
          <w:b/>
        </w:rPr>
        <w:t>4/17/387:</w:t>
      </w:r>
      <w:r>
        <w:rPr>
          <w:rFonts w:ascii="Times New Roman" w:eastAsia="Tahoma" w:hAnsi="Times New Roman" w:cs="Times New Roman"/>
          <w:b/>
        </w:rPr>
        <w:t xml:space="preserve">   </w:t>
      </w:r>
      <w:r w:rsidR="0013383D" w:rsidRPr="00EC29A4">
        <w:rPr>
          <w:rFonts w:ascii="Times New Roman" w:eastAsia="Tahoma" w:hAnsi="Times New Roman" w:cs="Times New Roman"/>
          <w:b/>
        </w:rPr>
        <w:t>Clerks Report</w:t>
      </w:r>
      <w:r>
        <w:rPr>
          <w:rFonts w:ascii="Times New Roman" w:eastAsia="Tahoma" w:hAnsi="Times New Roman" w:cs="Times New Roman"/>
          <w:b/>
        </w:rPr>
        <w:t xml:space="preserve">: </w:t>
      </w:r>
      <w:r w:rsidR="006949A1">
        <w:rPr>
          <w:rFonts w:ascii="Times New Roman" w:eastAsia="Tahoma" w:hAnsi="Times New Roman" w:cs="Times New Roman"/>
          <w:b/>
        </w:rPr>
        <w:t xml:space="preserve"> </w:t>
      </w:r>
      <w:r w:rsidR="006949A1">
        <w:rPr>
          <w:rFonts w:ascii="Times New Roman" w:eastAsia="Tahoma" w:hAnsi="Times New Roman" w:cs="Times New Roman"/>
        </w:rPr>
        <w:t xml:space="preserve">The clerk presented her report in writing regarding her work in the last </w:t>
      </w:r>
      <w:proofErr w:type="gramStart"/>
      <w:r w:rsidR="006949A1">
        <w:rPr>
          <w:rFonts w:ascii="Times New Roman" w:eastAsia="Tahoma" w:hAnsi="Times New Roman" w:cs="Times New Roman"/>
        </w:rPr>
        <w:t>month.</w:t>
      </w:r>
      <w:r w:rsidRPr="006949A1">
        <w:rPr>
          <w:rFonts w:ascii="Times New Roman" w:eastAsia="Tahoma" w:hAnsi="Times New Roman" w:cs="Times New Roman"/>
        </w:rPr>
        <w:t>.</w:t>
      </w:r>
      <w:proofErr w:type="gramEnd"/>
    </w:p>
    <w:p w:rsidR="009C42D1" w:rsidRPr="00B16FC3" w:rsidRDefault="009C42D1" w:rsidP="009C42D1">
      <w:pPr>
        <w:pStyle w:val="ListParagraph"/>
        <w:tabs>
          <w:tab w:val="center" w:pos="142"/>
          <w:tab w:val="center" w:pos="2322"/>
        </w:tabs>
        <w:spacing w:after="2" w:line="253" w:lineRule="auto"/>
        <w:ind w:left="1367"/>
        <w:rPr>
          <w:rFonts w:ascii="Times New Roman" w:hAnsi="Times New Roman" w:cs="Times New Roman"/>
        </w:rPr>
      </w:pPr>
    </w:p>
    <w:p w:rsidR="0013383D" w:rsidRPr="00EC29A4" w:rsidRDefault="00B16FC3" w:rsidP="00B16FC3">
      <w:pPr>
        <w:spacing w:after="2" w:line="253" w:lineRule="auto"/>
        <w:ind w:hanging="851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  <w:b/>
        </w:rPr>
        <w:t xml:space="preserve">4/17/388:  </w:t>
      </w:r>
      <w:r w:rsidR="0013383D" w:rsidRPr="00EC29A4">
        <w:rPr>
          <w:rFonts w:ascii="Times New Roman" w:eastAsia="Tahoma" w:hAnsi="Times New Roman" w:cs="Times New Roman"/>
          <w:b/>
        </w:rPr>
        <w:t xml:space="preserve">Planning:  </w:t>
      </w:r>
    </w:p>
    <w:p w:rsidR="0013383D" w:rsidRPr="00EC29A4" w:rsidRDefault="0013383D" w:rsidP="0013383D">
      <w:pPr>
        <w:numPr>
          <w:ilvl w:val="1"/>
          <w:numId w:val="1"/>
        </w:numPr>
        <w:spacing w:after="2" w:line="252" w:lineRule="auto"/>
        <w:ind w:left="1843" w:hanging="182"/>
        <w:rPr>
          <w:rFonts w:ascii="Times New Roman" w:hAnsi="Times New Roman" w:cs="Times New Roman"/>
        </w:rPr>
      </w:pPr>
      <w:r w:rsidRPr="00EC29A4">
        <w:rPr>
          <w:rFonts w:ascii="Times New Roman" w:eastAsia="Tahoma" w:hAnsi="Times New Roman" w:cs="Times New Roman"/>
        </w:rPr>
        <w:t>To discuss any received planning applications</w:t>
      </w:r>
    </w:p>
    <w:p w:rsidR="0013383D" w:rsidRPr="00EC29A4" w:rsidRDefault="0013383D" w:rsidP="0013383D">
      <w:pPr>
        <w:spacing w:after="2" w:line="252" w:lineRule="auto"/>
        <w:ind w:left="1843"/>
        <w:rPr>
          <w:rFonts w:ascii="Times New Roman" w:hAnsi="Times New Roman" w:cs="Times New Roman"/>
        </w:rPr>
      </w:pPr>
    </w:p>
    <w:tbl>
      <w:tblPr>
        <w:tblW w:w="102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896"/>
        <w:gridCol w:w="1965"/>
        <w:gridCol w:w="3239"/>
        <w:gridCol w:w="1329"/>
        <w:gridCol w:w="1153"/>
      </w:tblGrid>
      <w:tr w:rsidR="0013383D" w:rsidRPr="00EC29A4" w:rsidTr="00EE5CF0">
        <w:tc>
          <w:tcPr>
            <w:tcW w:w="1500" w:type="dxa"/>
            <w:tcBorders>
              <w:bottom w:val="single" w:sz="6" w:space="0" w:color="D7D7D7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83D" w:rsidRPr="00EC29A4" w:rsidRDefault="0013383D" w:rsidP="00EE5CF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9A4">
              <w:rPr>
                <w:rFonts w:ascii="Times New Roman" w:hAnsi="Times New Roman" w:cs="Times New Roman"/>
                <w:b/>
                <w:bCs/>
              </w:rPr>
              <w:t>Application or enforcement number</w:t>
            </w:r>
          </w:p>
        </w:tc>
        <w:tc>
          <w:tcPr>
            <w:tcW w:w="750" w:type="dxa"/>
            <w:tcBorders>
              <w:bottom w:val="single" w:sz="6" w:space="0" w:color="D7D7D7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83D" w:rsidRPr="00EC29A4" w:rsidRDefault="0013383D" w:rsidP="00EE5CF0">
            <w:pPr>
              <w:spacing w:after="150"/>
              <w:rPr>
                <w:rFonts w:ascii="Times New Roman" w:hAnsi="Times New Roman" w:cs="Times New Roman"/>
                <w:b/>
                <w:bCs/>
              </w:rPr>
            </w:pPr>
            <w:r w:rsidRPr="00EC29A4">
              <w:rPr>
                <w:rFonts w:ascii="Times New Roman" w:hAnsi="Times New Roman" w:cs="Times New Roman"/>
                <w:b/>
                <w:bCs/>
              </w:rPr>
              <w:t>Appeal number</w:t>
            </w:r>
          </w:p>
        </w:tc>
        <w:tc>
          <w:tcPr>
            <w:tcW w:w="1950" w:type="dxa"/>
            <w:tcBorders>
              <w:bottom w:val="single" w:sz="6" w:space="0" w:color="D7D7D7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83D" w:rsidRPr="00EC29A4" w:rsidRDefault="0013383D" w:rsidP="00EE5CF0">
            <w:pPr>
              <w:spacing w:after="150"/>
              <w:rPr>
                <w:rFonts w:ascii="Times New Roman" w:hAnsi="Times New Roman" w:cs="Times New Roman"/>
                <w:b/>
                <w:bCs/>
              </w:rPr>
            </w:pPr>
            <w:r w:rsidRPr="00EC29A4">
              <w:rPr>
                <w:rFonts w:ascii="Times New Roman" w:hAnsi="Times New Roman" w:cs="Times New Roman"/>
                <w:b/>
                <w:bCs/>
              </w:rPr>
              <w:t>Site Address</w:t>
            </w:r>
          </w:p>
        </w:tc>
        <w:tc>
          <w:tcPr>
            <w:tcW w:w="1950" w:type="dxa"/>
            <w:tcBorders>
              <w:bottom w:val="single" w:sz="6" w:space="0" w:color="D7D7D7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83D" w:rsidRPr="00EC29A4" w:rsidRDefault="0013383D" w:rsidP="00EE5CF0">
            <w:pPr>
              <w:spacing w:after="150"/>
              <w:rPr>
                <w:rFonts w:ascii="Times New Roman" w:hAnsi="Times New Roman" w:cs="Times New Roman"/>
                <w:b/>
                <w:bCs/>
              </w:rPr>
            </w:pPr>
            <w:r w:rsidRPr="00EC29A4">
              <w:rPr>
                <w:rFonts w:ascii="Times New Roman" w:hAnsi="Times New Roman" w:cs="Times New Roman"/>
                <w:b/>
                <w:bCs/>
              </w:rPr>
              <w:t>Description of proposal</w:t>
            </w:r>
          </w:p>
        </w:tc>
        <w:tc>
          <w:tcPr>
            <w:tcW w:w="1500" w:type="dxa"/>
            <w:tcBorders>
              <w:bottom w:val="single" w:sz="6" w:space="0" w:color="D7D7D7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83D" w:rsidRPr="00EC29A4" w:rsidRDefault="00AE59BF" w:rsidP="00EE5CF0">
            <w:pPr>
              <w:spacing w:after="150"/>
              <w:rPr>
                <w:rFonts w:ascii="Times New Roman" w:hAnsi="Times New Roman" w:cs="Times New Roman"/>
                <w:b/>
                <w:bCs/>
                <w:color w:val="990000"/>
              </w:rPr>
            </w:pPr>
            <w:hyperlink r:id="rId7" w:history="1">
              <w:r w:rsidR="0013383D" w:rsidRPr="00EC29A4">
                <w:rPr>
                  <w:rStyle w:val="Hyperlink"/>
                  <w:rFonts w:ascii="Times New Roman" w:hAnsi="Times New Roman" w:cs="Times New Roman"/>
                  <w:b/>
                  <w:bCs/>
                </w:rPr>
                <w:t>Date consultation received</w:t>
              </w:r>
            </w:hyperlink>
          </w:p>
        </w:tc>
        <w:tc>
          <w:tcPr>
            <w:tcW w:w="825" w:type="dxa"/>
            <w:tcBorders>
              <w:bottom w:val="single" w:sz="6" w:space="0" w:color="D7D7D7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83D" w:rsidRPr="00EC29A4" w:rsidRDefault="00AE59BF" w:rsidP="00EE5CF0">
            <w:pPr>
              <w:spacing w:after="150"/>
              <w:rPr>
                <w:rFonts w:ascii="Times New Roman" w:hAnsi="Times New Roman" w:cs="Times New Roman"/>
                <w:b/>
                <w:bCs/>
                <w:color w:val="990000"/>
              </w:rPr>
            </w:pPr>
            <w:hyperlink r:id="rId8" w:history="1">
              <w:r w:rsidR="0013383D" w:rsidRPr="00EC29A4">
                <w:rPr>
                  <w:rStyle w:val="Hyperlink"/>
                  <w:rFonts w:ascii="Times New Roman" w:hAnsi="Times New Roman" w:cs="Times New Roman"/>
                  <w:b/>
                  <w:bCs/>
                </w:rPr>
                <w:t>Reply by date</w:t>
              </w:r>
            </w:hyperlink>
          </w:p>
        </w:tc>
      </w:tr>
      <w:tr w:rsidR="0013383D" w:rsidRPr="00EC29A4" w:rsidTr="00EE5CF0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83D" w:rsidRPr="00EC29A4" w:rsidRDefault="00AE59BF" w:rsidP="00EE5CF0">
            <w:pPr>
              <w:spacing w:after="150"/>
              <w:rPr>
                <w:rFonts w:ascii="Times New Roman" w:hAnsi="Times New Roman" w:cs="Times New Roman"/>
              </w:rPr>
            </w:pPr>
            <w:hyperlink r:id="rId9" w:history="1">
              <w:r w:rsidR="0013383D" w:rsidRPr="00EC29A4">
                <w:rPr>
                  <w:rStyle w:val="Hyperlink"/>
                  <w:rFonts w:ascii="Times New Roman" w:hAnsi="Times New Roman" w:cs="Times New Roman"/>
                  <w:b/>
                  <w:bCs/>
                  <w:color w:val="CB1443"/>
                </w:rPr>
                <w:t>TWC/2017/0243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83D" w:rsidRPr="00EC29A4" w:rsidRDefault="0013383D" w:rsidP="00EE5CF0">
            <w:pPr>
              <w:spacing w:after="150"/>
              <w:rPr>
                <w:rFonts w:ascii="Times New Roman" w:hAnsi="Times New Roman" w:cs="Times New Roman"/>
              </w:rPr>
            </w:pPr>
            <w:r w:rsidRPr="00EC29A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83D" w:rsidRPr="00EC29A4" w:rsidRDefault="0013383D" w:rsidP="00EE5CF0">
            <w:pPr>
              <w:spacing w:after="150"/>
              <w:rPr>
                <w:rFonts w:ascii="Times New Roman" w:hAnsi="Times New Roman" w:cs="Times New Roman"/>
              </w:rPr>
            </w:pPr>
            <w:r w:rsidRPr="00EC29A4">
              <w:rPr>
                <w:rFonts w:ascii="Times New Roman" w:hAnsi="Times New Roman" w:cs="Times New Roman"/>
              </w:rPr>
              <w:t>Fairview, New Works Lane, Little Wenlock, Telford, Shropshire, TF6 5BS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83D" w:rsidRPr="00EC29A4" w:rsidRDefault="0013383D" w:rsidP="00EE5CF0">
            <w:pPr>
              <w:spacing w:after="150"/>
              <w:rPr>
                <w:rFonts w:ascii="Times New Roman" w:hAnsi="Times New Roman" w:cs="Times New Roman"/>
              </w:rPr>
            </w:pPr>
            <w:r w:rsidRPr="00EC29A4">
              <w:rPr>
                <w:rFonts w:ascii="Times New Roman" w:hAnsi="Times New Roman" w:cs="Times New Roman"/>
              </w:rPr>
              <w:t>Erection of a first floor front and rear extension, single storey side extension to form carport and installation of dormers to front and rear (Retrospective)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83D" w:rsidRPr="00EC29A4" w:rsidRDefault="0013383D" w:rsidP="00EE5CF0">
            <w:pPr>
              <w:spacing w:after="150"/>
              <w:rPr>
                <w:rFonts w:ascii="Times New Roman" w:hAnsi="Times New Roman" w:cs="Times New Roman"/>
              </w:rPr>
            </w:pPr>
            <w:r w:rsidRPr="00EC29A4">
              <w:rPr>
                <w:rFonts w:ascii="Times New Roman" w:hAnsi="Times New Roman" w:cs="Times New Roman"/>
              </w:rPr>
              <w:t>21/03/2017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83D" w:rsidRPr="00EC29A4" w:rsidRDefault="0013383D" w:rsidP="00EE5CF0">
            <w:pPr>
              <w:spacing w:after="150"/>
              <w:rPr>
                <w:rFonts w:ascii="Times New Roman" w:hAnsi="Times New Roman" w:cs="Times New Roman"/>
              </w:rPr>
            </w:pPr>
            <w:r w:rsidRPr="00EC29A4">
              <w:rPr>
                <w:rFonts w:ascii="Times New Roman" w:hAnsi="Times New Roman" w:cs="Times New Roman"/>
              </w:rPr>
              <w:t>11/04/2017</w:t>
            </w:r>
          </w:p>
        </w:tc>
      </w:tr>
    </w:tbl>
    <w:p w:rsidR="0013383D" w:rsidRPr="00EC29A4" w:rsidRDefault="00B16FC3" w:rsidP="0013383D">
      <w:pPr>
        <w:spacing w:after="2" w:line="252" w:lineRule="auto"/>
        <w:ind w:left="1843"/>
        <w:rPr>
          <w:rFonts w:ascii="Times New Roman" w:eastAsia="Tahoma" w:hAnsi="Times New Roman" w:cs="Times New Roman"/>
        </w:rPr>
      </w:pPr>
      <w:r>
        <w:rPr>
          <w:rFonts w:ascii="Times New Roman" w:hAnsi="Times New Roman" w:cs="Times New Roman"/>
        </w:rPr>
        <w:t xml:space="preserve">It was RESOLVED to raise no objection to this application. </w:t>
      </w:r>
    </w:p>
    <w:p w:rsidR="0013383D" w:rsidRPr="005E44F0" w:rsidRDefault="0013383D" w:rsidP="005E44F0">
      <w:pPr>
        <w:pStyle w:val="ListParagraph"/>
        <w:numPr>
          <w:ilvl w:val="1"/>
          <w:numId w:val="1"/>
        </w:numPr>
        <w:spacing w:after="2" w:line="252" w:lineRule="auto"/>
        <w:ind w:left="567" w:hanging="567"/>
        <w:rPr>
          <w:rFonts w:ascii="Times New Roman" w:eastAsia="Tahoma" w:hAnsi="Times New Roman" w:cs="Times New Roman"/>
        </w:rPr>
      </w:pPr>
      <w:r w:rsidRPr="005E44F0">
        <w:rPr>
          <w:rFonts w:ascii="Times New Roman" w:eastAsia="Tahoma" w:hAnsi="Times New Roman" w:cs="Times New Roman"/>
        </w:rPr>
        <w:t xml:space="preserve">Decisions reported.              </w:t>
      </w:r>
    </w:p>
    <w:p w:rsidR="0013383D" w:rsidRPr="00B16FC3" w:rsidRDefault="0013383D" w:rsidP="005E44F0">
      <w:pPr>
        <w:pStyle w:val="ListParagraph"/>
        <w:numPr>
          <w:ilvl w:val="0"/>
          <w:numId w:val="4"/>
        </w:numPr>
        <w:spacing w:after="2" w:line="252" w:lineRule="auto"/>
        <w:ind w:left="993" w:right="878" w:hanging="426"/>
        <w:rPr>
          <w:rFonts w:ascii="Times New Roman" w:hAnsi="Times New Roman" w:cs="Times New Roman"/>
        </w:rPr>
      </w:pPr>
      <w:r w:rsidRPr="00B16FC3">
        <w:rPr>
          <w:rFonts w:ascii="Times New Roman" w:eastAsia="Tahoma" w:hAnsi="Times New Roman" w:cs="Times New Roman"/>
        </w:rPr>
        <w:t xml:space="preserve">WC/2017/0130 Erection of a two-storey rear and a single storey side extension.    29 Coalmoor Road Little Worth Telford.  </w:t>
      </w:r>
      <w:r w:rsidRPr="00B16FC3">
        <w:rPr>
          <w:rFonts w:ascii="Times New Roman" w:eastAsia="Tahoma" w:hAnsi="Times New Roman" w:cs="Times New Roman"/>
          <w:b/>
        </w:rPr>
        <w:t>Full Planning Permission.</w:t>
      </w:r>
      <w:r w:rsidRPr="00B16FC3">
        <w:rPr>
          <w:rFonts w:ascii="Times New Roman" w:eastAsia="Tahoma" w:hAnsi="Times New Roman" w:cs="Times New Roman"/>
        </w:rPr>
        <w:t xml:space="preserve">  </w:t>
      </w:r>
    </w:p>
    <w:p w:rsidR="0013383D" w:rsidRDefault="005E44F0" w:rsidP="005E44F0">
      <w:pPr>
        <w:pStyle w:val="ListParagraph"/>
        <w:numPr>
          <w:ilvl w:val="1"/>
          <w:numId w:val="1"/>
        </w:numPr>
        <w:spacing w:after="2" w:line="252" w:lineRule="auto"/>
        <w:ind w:left="993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3383D" w:rsidRPr="00EC29A4">
        <w:rPr>
          <w:rFonts w:ascii="Times New Roman" w:hAnsi="Times New Roman" w:cs="Times New Roman"/>
        </w:rPr>
        <w:t>ny other urgent planning matters.</w:t>
      </w:r>
      <w:r>
        <w:rPr>
          <w:rFonts w:ascii="Times New Roman" w:hAnsi="Times New Roman" w:cs="Times New Roman"/>
        </w:rPr>
        <w:t xml:space="preserve"> None.</w:t>
      </w:r>
    </w:p>
    <w:p w:rsidR="005E44F0" w:rsidRPr="00EC29A4" w:rsidRDefault="005E44F0" w:rsidP="005E44F0">
      <w:pPr>
        <w:pStyle w:val="ListParagraph"/>
        <w:spacing w:after="2" w:line="252" w:lineRule="auto"/>
        <w:ind w:left="993"/>
        <w:rPr>
          <w:rFonts w:ascii="Times New Roman" w:hAnsi="Times New Roman" w:cs="Times New Roman"/>
        </w:rPr>
      </w:pPr>
    </w:p>
    <w:p w:rsidR="0013383D" w:rsidRDefault="0013383D" w:rsidP="00B16FC3">
      <w:pPr>
        <w:spacing w:after="0"/>
        <w:ind w:left="1008" w:hanging="1859"/>
        <w:rPr>
          <w:rFonts w:ascii="Times New Roman" w:eastAsia="Tahoma" w:hAnsi="Times New Roman" w:cs="Times New Roman"/>
        </w:rPr>
      </w:pPr>
      <w:r w:rsidRPr="00EC29A4">
        <w:rPr>
          <w:rFonts w:ascii="Times New Roman" w:eastAsia="Tahoma" w:hAnsi="Times New Roman" w:cs="Times New Roman"/>
        </w:rPr>
        <w:t xml:space="preserve"> </w:t>
      </w:r>
      <w:r w:rsidR="00B16FC3" w:rsidRPr="00B16FC3">
        <w:rPr>
          <w:rFonts w:ascii="Times New Roman" w:eastAsia="Tahoma" w:hAnsi="Times New Roman" w:cs="Times New Roman"/>
          <w:b/>
        </w:rPr>
        <w:t>4/17/389:</w:t>
      </w:r>
      <w:r w:rsidR="00B16FC3">
        <w:rPr>
          <w:rFonts w:ascii="Times New Roman" w:eastAsia="Tahoma" w:hAnsi="Times New Roman" w:cs="Times New Roman"/>
        </w:rPr>
        <w:t xml:space="preserve">  </w:t>
      </w:r>
      <w:r w:rsidRPr="00EC29A4">
        <w:rPr>
          <w:rFonts w:ascii="Times New Roman" w:eastAsia="Tahoma" w:hAnsi="Times New Roman" w:cs="Times New Roman"/>
          <w:b/>
        </w:rPr>
        <w:t>Individual Councillors reports and updates</w:t>
      </w:r>
      <w:r w:rsidRPr="00EC29A4">
        <w:rPr>
          <w:rFonts w:ascii="Times New Roman" w:eastAsia="Tahoma" w:hAnsi="Times New Roman" w:cs="Times New Roman"/>
        </w:rPr>
        <w:t>.</w:t>
      </w:r>
    </w:p>
    <w:p w:rsidR="00B16FC3" w:rsidRDefault="00B16FC3" w:rsidP="00B16FC3">
      <w:pPr>
        <w:spacing w:after="0"/>
        <w:ind w:left="142" w:hanging="993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b/>
        </w:rPr>
        <w:t xml:space="preserve">                   </w:t>
      </w:r>
      <w:r>
        <w:rPr>
          <w:rFonts w:ascii="Times New Roman" w:eastAsia="Tahoma" w:hAnsi="Times New Roman" w:cs="Times New Roman"/>
        </w:rPr>
        <w:t xml:space="preserve">Councillor Lees reported the </w:t>
      </w:r>
      <w:r w:rsidR="009C42D1">
        <w:rPr>
          <w:rFonts w:ascii="Times New Roman" w:eastAsia="Tahoma" w:hAnsi="Times New Roman" w:cs="Times New Roman"/>
        </w:rPr>
        <w:t>flipping</w:t>
      </w:r>
      <w:r>
        <w:rPr>
          <w:rFonts w:ascii="Times New Roman" w:eastAsia="Tahoma" w:hAnsi="Times New Roman" w:cs="Times New Roman"/>
        </w:rPr>
        <w:t xml:space="preserve"> case discussed </w:t>
      </w:r>
      <w:r w:rsidR="009C42D1">
        <w:rPr>
          <w:rFonts w:ascii="Times New Roman" w:eastAsia="Tahoma" w:hAnsi="Times New Roman" w:cs="Times New Roman"/>
        </w:rPr>
        <w:t>in</w:t>
      </w:r>
      <w:r>
        <w:rPr>
          <w:rFonts w:ascii="Times New Roman" w:eastAsia="Tahoma" w:hAnsi="Times New Roman" w:cs="Times New Roman"/>
        </w:rPr>
        <w:t xml:space="preserve"> eh past is now due in court on June15th.  The information sheet needs updating and distributing.  He will update and email to clerk to arrange printing at Madeley Print for distribution.  </w:t>
      </w:r>
    </w:p>
    <w:p w:rsidR="006949A1" w:rsidRDefault="006949A1" w:rsidP="00B16FC3">
      <w:pPr>
        <w:spacing w:after="0"/>
        <w:ind w:left="142" w:hanging="993"/>
        <w:rPr>
          <w:rFonts w:ascii="Times New Roman" w:eastAsia="Tahoma" w:hAnsi="Times New Roman" w:cs="Times New Roman"/>
        </w:rPr>
      </w:pPr>
    </w:p>
    <w:p w:rsidR="006949A1" w:rsidRDefault="006949A1" w:rsidP="00B16FC3">
      <w:pPr>
        <w:spacing w:after="0"/>
        <w:ind w:left="142" w:hanging="993"/>
        <w:rPr>
          <w:rFonts w:ascii="Times New Roman" w:eastAsia="Tahoma" w:hAnsi="Times New Roman" w:cs="Times New Roman"/>
        </w:rPr>
      </w:pPr>
    </w:p>
    <w:p w:rsidR="006949A1" w:rsidRDefault="006949A1" w:rsidP="00B16FC3">
      <w:pPr>
        <w:spacing w:after="0"/>
        <w:ind w:left="142" w:hanging="993"/>
        <w:rPr>
          <w:rFonts w:ascii="Times New Roman" w:eastAsia="Tahoma" w:hAnsi="Times New Roman" w:cs="Times New Roman"/>
        </w:rPr>
      </w:pPr>
    </w:p>
    <w:p w:rsidR="006949A1" w:rsidRDefault="006949A1" w:rsidP="00B16FC3">
      <w:pPr>
        <w:spacing w:after="0"/>
        <w:ind w:left="142" w:hanging="993"/>
        <w:rPr>
          <w:rFonts w:ascii="Times New Roman" w:eastAsia="Tahoma" w:hAnsi="Times New Roman" w:cs="Times New Roman"/>
        </w:rPr>
      </w:pPr>
    </w:p>
    <w:p w:rsidR="006949A1" w:rsidRDefault="006949A1" w:rsidP="00B16FC3">
      <w:pPr>
        <w:spacing w:after="0"/>
        <w:ind w:left="142" w:hanging="993"/>
        <w:rPr>
          <w:rFonts w:ascii="Times New Roman" w:eastAsia="Tahoma" w:hAnsi="Times New Roman" w:cs="Times New Roman"/>
        </w:rPr>
      </w:pPr>
    </w:p>
    <w:p w:rsidR="005E44F0" w:rsidRDefault="005E44F0" w:rsidP="00B16FC3">
      <w:pPr>
        <w:spacing w:after="0"/>
        <w:ind w:left="142" w:hanging="993"/>
        <w:rPr>
          <w:rFonts w:ascii="Times New Roman" w:eastAsia="Tahoma" w:hAnsi="Times New Roman" w:cs="Times New Roman"/>
        </w:rPr>
      </w:pPr>
    </w:p>
    <w:p w:rsidR="0013383D" w:rsidRPr="00EC29A4" w:rsidRDefault="00B16FC3" w:rsidP="00B16FC3">
      <w:pPr>
        <w:spacing w:after="0"/>
        <w:ind w:left="142" w:hanging="993"/>
        <w:rPr>
          <w:rFonts w:ascii="Times New Roman" w:hAnsi="Times New Roman" w:cs="Times New Roman"/>
        </w:rPr>
      </w:pPr>
      <w:r w:rsidRPr="00B16FC3">
        <w:rPr>
          <w:rFonts w:ascii="Times New Roman" w:eastAsia="Tahoma" w:hAnsi="Times New Roman" w:cs="Times New Roman"/>
          <w:b/>
        </w:rPr>
        <w:t>4/17/390:</w:t>
      </w:r>
      <w:r>
        <w:rPr>
          <w:rFonts w:ascii="Times New Roman" w:eastAsia="Tahoma" w:hAnsi="Times New Roman" w:cs="Times New Roman"/>
        </w:rPr>
        <w:t xml:space="preserve">  </w:t>
      </w:r>
      <w:r w:rsidR="0013383D" w:rsidRPr="00EC29A4">
        <w:rPr>
          <w:rFonts w:ascii="Times New Roman" w:eastAsia="Tahoma" w:hAnsi="Times New Roman" w:cs="Times New Roman"/>
          <w:b/>
        </w:rPr>
        <w:t xml:space="preserve"> Finance:</w:t>
      </w:r>
      <w:r>
        <w:rPr>
          <w:rFonts w:ascii="Times New Roman" w:eastAsia="Tahoma" w:hAnsi="Times New Roman" w:cs="Times New Roman"/>
          <w:b/>
        </w:rPr>
        <w:t xml:space="preserve">  </w:t>
      </w:r>
      <w:r w:rsidR="00E179E1">
        <w:rPr>
          <w:rFonts w:ascii="Times New Roman" w:eastAsia="Tahoma" w:hAnsi="Times New Roman" w:cs="Times New Roman"/>
          <w:b/>
        </w:rPr>
        <w:t xml:space="preserve">a. </w:t>
      </w:r>
      <w:r w:rsidRPr="00E179E1">
        <w:rPr>
          <w:rFonts w:ascii="Times New Roman" w:eastAsia="Tahoma" w:hAnsi="Times New Roman" w:cs="Times New Roman"/>
        </w:rPr>
        <w:t>It was RESOLVED to pay the following invoices:</w:t>
      </w:r>
    </w:p>
    <w:p w:rsidR="0013383D" w:rsidRPr="00E179E1" w:rsidRDefault="0013383D" w:rsidP="00E179E1">
      <w:pPr>
        <w:pStyle w:val="ListParagraph"/>
        <w:numPr>
          <w:ilvl w:val="0"/>
          <w:numId w:val="3"/>
        </w:numPr>
        <w:tabs>
          <w:tab w:val="left" w:pos="993"/>
        </w:tabs>
        <w:spacing w:after="52" w:line="253" w:lineRule="auto"/>
        <w:ind w:left="709" w:hanging="425"/>
        <w:rPr>
          <w:rFonts w:ascii="Times New Roman" w:eastAsia="Times New Roman" w:hAnsi="Times New Roman" w:cs="Times New Roman"/>
        </w:rPr>
      </w:pPr>
      <w:r w:rsidRPr="00E179E1">
        <w:rPr>
          <w:rFonts w:ascii="Times New Roman" w:eastAsia="Tahoma" w:hAnsi="Times New Roman" w:cs="Times New Roman"/>
        </w:rPr>
        <w:t>Mrs J Madeley</w:t>
      </w:r>
      <w:r w:rsidRPr="00E179E1">
        <w:rPr>
          <w:rFonts w:ascii="Times New Roman" w:hAnsi="Times New Roman" w:cs="Times New Roman"/>
        </w:rPr>
        <w:t xml:space="preserve">   Salary £353.31 plus </w:t>
      </w:r>
      <w:r w:rsidR="00E179E1">
        <w:rPr>
          <w:rFonts w:ascii="Times New Roman" w:hAnsi="Times New Roman" w:cs="Times New Roman"/>
        </w:rPr>
        <w:t>£86.00</w:t>
      </w:r>
      <w:r w:rsidRPr="00E179E1">
        <w:rPr>
          <w:rFonts w:ascii="Times New Roman" w:hAnsi="Times New Roman" w:cs="Times New Roman"/>
        </w:rPr>
        <w:t xml:space="preserve"> unpaid tax paid by clerk.</w:t>
      </w:r>
      <w:r w:rsidRPr="00E179E1">
        <w:rPr>
          <w:rFonts w:ascii="Times New Roman" w:eastAsia="Times New Roman" w:hAnsi="Times New Roman" w:cs="Times New Roman"/>
        </w:rPr>
        <w:t xml:space="preserve">  </w:t>
      </w:r>
      <w:r w:rsidR="00E179E1">
        <w:rPr>
          <w:rFonts w:ascii="Times New Roman" w:eastAsia="Times New Roman" w:hAnsi="Times New Roman" w:cs="Times New Roman"/>
        </w:rPr>
        <w:t xml:space="preserve"> </w:t>
      </w:r>
    </w:p>
    <w:p w:rsidR="0013383D" w:rsidRPr="00EC29A4" w:rsidRDefault="0013383D" w:rsidP="00E179E1">
      <w:pPr>
        <w:pStyle w:val="ListParagraph"/>
        <w:numPr>
          <w:ilvl w:val="0"/>
          <w:numId w:val="3"/>
        </w:numPr>
        <w:spacing w:after="52" w:line="253" w:lineRule="auto"/>
        <w:ind w:left="709" w:hanging="425"/>
        <w:rPr>
          <w:rFonts w:ascii="Times New Roman" w:eastAsia="Times New Roman" w:hAnsi="Times New Roman" w:cs="Times New Roman"/>
        </w:rPr>
      </w:pPr>
      <w:r w:rsidRPr="00EC29A4">
        <w:rPr>
          <w:rFonts w:ascii="Times New Roman" w:eastAsia="Times New Roman" w:hAnsi="Times New Roman" w:cs="Times New Roman"/>
        </w:rPr>
        <w:t>Came &amp; Company £570.07</w:t>
      </w:r>
    </w:p>
    <w:p w:rsidR="0013383D" w:rsidRPr="00EC29A4" w:rsidRDefault="0013383D" w:rsidP="00E179E1">
      <w:pPr>
        <w:pStyle w:val="ListParagraph"/>
        <w:numPr>
          <w:ilvl w:val="0"/>
          <w:numId w:val="3"/>
        </w:numPr>
        <w:spacing w:after="52" w:line="253" w:lineRule="auto"/>
        <w:ind w:left="709" w:hanging="425"/>
        <w:rPr>
          <w:rFonts w:ascii="Times New Roman" w:hAnsi="Times New Roman" w:cs="Times New Roman"/>
        </w:rPr>
      </w:pPr>
      <w:r w:rsidRPr="00EC29A4">
        <w:rPr>
          <w:rFonts w:ascii="Times New Roman" w:eastAsia="Times New Roman" w:hAnsi="Times New Roman" w:cs="Times New Roman"/>
        </w:rPr>
        <w:t xml:space="preserve">SALC £226.22.   </w:t>
      </w:r>
    </w:p>
    <w:p w:rsidR="0013383D" w:rsidRPr="00EC29A4" w:rsidRDefault="0013383D" w:rsidP="005E44F0">
      <w:pPr>
        <w:spacing w:after="0"/>
        <w:ind w:left="567" w:hanging="567"/>
        <w:rPr>
          <w:rFonts w:ascii="Times New Roman" w:eastAsia="Tahoma" w:hAnsi="Times New Roman" w:cs="Times New Roman"/>
        </w:rPr>
      </w:pPr>
      <w:r w:rsidRPr="00EC29A4">
        <w:rPr>
          <w:rFonts w:ascii="Times New Roman" w:eastAsia="Tahoma" w:hAnsi="Times New Roman" w:cs="Times New Roman"/>
          <w:b/>
        </w:rPr>
        <w:t xml:space="preserve">     b. </w:t>
      </w:r>
      <w:r w:rsidRPr="00EC29A4">
        <w:rPr>
          <w:rFonts w:ascii="Times New Roman" w:eastAsia="Tahoma" w:hAnsi="Times New Roman" w:cs="Times New Roman"/>
        </w:rPr>
        <w:t>Bank Reconciliation:</w:t>
      </w:r>
      <w:r w:rsidRPr="00EC29A4">
        <w:rPr>
          <w:rFonts w:ascii="Times New Roman" w:eastAsia="Tahoma" w:hAnsi="Times New Roman" w:cs="Times New Roman"/>
          <w:b/>
        </w:rPr>
        <w:t xml:space="preserve"> - </w:t>
      </w:r>
      <w:r w:rsidRPr="00EC29A4">
        <w:rPr>
          <w:rFonts w:ascii="Times New Roman" w:eastAsia="Tahoma" w:hAnsi="Times New Roman" w:cs="Times New Roman"/>
        </w:rPr>
        <w:t xml:space="preserve">Cllrs to check off the accounts against the chq books and the finances. </w:t>
      </w:r>
      <w:r w:rsidR="00E179E1">
        <w:rPr>
          <w:rFonts w:ascii="Times New Roman" w:eastAsia="Tahoma" w:hAnsi="Times New Roman" w:cs="Times New Roman"/>
        </w:rPr>
        <w:t>Clerk will present the bank reconciliation once she has managed to carry one out.</w:t>
      </w:r>
    </w:p>
    <w:p w:rsidR="0013383D" w:rsidRPr="00EC29A4" w:rsidRDefault="0013383D" w:rsidP="005E44F0">
      <w:pPr>
        <w:spacing w:after="0"/>
        <w:ind w:left="567" w:hanging="567"/>
        <w:rPr>
          <w:rFonts w:ascii="Times New Roman" w:hAnsi="Times New Roman" w:cs="Times New Roman"/>
        </w:rPr>
      </w:pPr>
      <w:r w:rsidRPr="00EC29A4">
        <w:rPr>
          <w:rFonts w:ascii="Times New Roman" w:hAnsi="Times New Roman" w:cs="Times New Roman"/>
        </w:rPr>
        <w:t xml:space="preserve">     </w:t>
      </w:r>
      <w:r w:rsidRPr="00EC29A4">
        <w:rPr>
          <w:rFonts w:ascii="Times New Roman" w:hAnsi="Times New Roman" w:cs="Times New Roman"/>
          <w:b/>
        </w:rPr>
        <w:t>c.</w:t>
      </w:r>
      <w:r w:rsidRPr="00EC29A4">
        <w:rPr>
          <w:rFonts w:ascii="Times New Roman" w:hAnsi="Times New Roman" w:cs="Times New Roman"/>
        </w:rPr>
        <w:t xml:space="preserve">  Consider purchasing a back-up system for the parish council laptop.</w:t>
      </w:r>
      <w:r w:rsidR="005E44F0">
        <w:rPr>
          <w:rFonts w:ascii="Times New Roman" w:hAnsi="Times New Roman" w:cs="Times New Roman"/>
        </w:rPr>
        <w:t xml:space="preserve">  It was RESOLVED to purchase a metal fire proof box and back up hard drive.  </w:t>
      </w:r>
      <w:r w:rsidR="005E44F0" w:rsidRPr="005E44F0">
        <w:rPr>
          <w:rFonts w:ascii="Times New Roman" w:hAnsi="Times New Roman" w:cs="Times New Roman"/>
          <w:highlight w:val="yellow"/>
        </w:rPr>
        <w:t>Clerk to arrange.</w:t>
      </w:r>
    </w:p>
    <w:p w:rsidR="0013383D" w:rsidRPr="00EC29A4" w:rsidRDefault="0013383D" w:rsidP="005E44F0">
      <w:pPr>
        <w:spacing w:after="0"/>
        <w:ind w:left="1701" w:hanging="1701"/>
        <w:rPr>
          <w:rFonts w:ascii="Times New Roman" w:hAnsi="Times New Roman" w:cs="Times New Roman"/>
        </w:rPr>
      </w:pPr>
      <w:r w:rsidRPr="00EC29A4">
        <w:rPr>
          <w:rFonts w:ascii="Times New Roman" w:hAnsi="Times New Roman" w:cs="Times New Roman"/>
          <w:b/>
        </w:rPr>
        <w:t xml:space="preserve">     d.</w:t>
      </w:r>
      <w:r w:rsidRPr="00EC29A4">
        <w:rPr>
          <w:rFonts w:ascii="Times New Roman" w:hAnsi="Times New Roman" w:cs="Times New Roman"/>
        </w:rPr>
        <w:t xml:space="preserve">  Change of address and signatories on Bank account.</w:t>
      </w:r>
      <w:r w:rsidR="005E44F0">
        <w:rPr>
          <w:rFonts w:ascii="Times New Roman" w:hAnsi="Times New Roman" w:cs="Times New Roman"/>
        </w:rPr>
        <w:t xml:space="preserve">  A bank mandate was completed. </w:t>
      </w:r>
    </w:p>
    <w:p w:rsidR="0013383D" w:rsidRPr="00EC29A4" w:rsidRDefault="0013383D" w:rsidP="005E44F0">
      <w:pPr>
        <w:spacing w:after="0"/>
        <w:ind w:left="567" w:hanging="567"/>
        <w:rPr>
          <w:rFonts w:ascii="Times New Roman" w:hAnsi="Times New Roman" w:cs="Times New Roman"/>
        </w:rPr>
      </w:pPr>
      <w:r w:rsidRPr="00EC29A4">
        <w:rPr>
          <w:rFonts w:ascii="Times New Roman" w:hAnsi="Times New Roman" w:cs="Times New Roman"/>
          <w:b/>
        </w:rPr>
        <w:lastRenderedPageBreak/>
        <w:t xml:space="preserve">     e.</w:t>
      </w:r>
      <w:r w:rsidRPr="00EC29A4">
        <w:rPr>
          <w:rFonts w:ascii="Times New Roman" w:hAnsi="Times New Roman" w:cs="Times New Roman"/>
        </w:rPr>
        <w:t xml:space="preserve">  Consider grant to Crucial Crew. </w:t>
      </w:r>
      <w:r w:rsidR="005E44F0">
        <w:rPr>
          <w:rFonts w:ascii="Times New Roman" w:hAnsi="Times New Roman" w:cs="Times New Roman"/>
        </w:rPr>
        <w:t xml:space="preserve"> </w:t>
      </w:r>
      <w:r w:rsidR="005E44F0" w:rsidRPr="005E44F0">
        <w:rPr>
          <w:rFonts w:ascii="Times New Roman" w:hAnsi="Times New Roman" w:cs="Times New Roman"/>
          <w:highlight w:val="yellow"/>
        </w:rPr>
        <w:t>Clerk to find</w:t>
      </w:r>
      <w:r w:rsidR="005E44F0">
        <w:rPr>
          <w:rFonts w:ascii="Times New Roman" w:hAnsi="Times New Roman" w:cs="Times New Roman"/>
        </w:rPr>
        <w:t xml:space="preserve"> out which schools will be attending </w:t>
      </w:r>
      <w:r w:rsidR="009C42D1">
        <w:rPr>
          <w:rFonts w:ascii="Times New Roman" w:hAnsi="Times New Roman" w:cs="Times New Roman"/>
        </w:rPr>
        <w:t>i.e.</w:t>
      </w:r>
      <w:r w:rsidR="005E44F0">
        <w:rPr>
          <w:rFonts w:ascii="Times New Roman" w:hAnsi="Times New Roman" w:cs="Times New Roman"/>
        </w:rPr>
        <w:t xml:space="preserve"> if any children from Little Wenlock Parish will be attending. </w:t>
      </w:r>
    </w:p>
    <w:p w:rsidR="0013383D" w:rsidRDefault="0013383D" w:rsidP="005E44F0">
      <w:pPr>
        <w:spacing w:after="0"/>
        <w:ind w:left="567" w:hanging="567"/>
        <w:rPr>
          <w:rFonts w:ascii="Times New Roman" w:hAnsi="Times New Roman" w:cs="Times New Roman"/>
        </w:rPr>
      </w:pPr>
      <w:r w:rsidRPr="00EC29A4">
        <w:rPr>
          <w:rFonts w:ascii="Times New Roman" w:hAnsi="Times New Roman" w:cs="Times New Roman"/>
          <w:b/>
        </w:rPr>
        <w:t xml:space="preserve">     f.</w:t>
      </w:r>
      <w:r w:rsidRPr="00EC29A4">
        <w:rPr>
          <w:rFonts w:ascii="Times New Roman" w:hAnsi="Times New Roman" w:cs="Times New Roman"/>
        </w:rPr>
        <w:t xml:space="preserve">  Con</w:t>
      </w:r>
      <w:r>
        <w:rPr>
          <w:rFonts w:ascii="Times New Roman" w:hAnsi="Times New Roman" w:cs="Times New Roman"/>
        </w:rPr>
        <w:t xml:space="preserve">sider </w:t>
      </w:r>
      <w:r w:rsidRPr="00EC29A4">
        <w:rPr>
          <w:rFonts w:ascii="Times New Roman" w:hAnsi="Times New Roman" w:cs="Times New Roman"/>
        </w:rPr>
        <w:t>of acceptance of quote for grass maintenance of the play area.</w:t>
      </w:r>
      <w:r w:rsidR="005E44F0">
        <w:rPr>
          <w:rFonts w:ascii="Times New Roman" w:hAnsi="Times New Roman" w:cs="Times New Roman"/>
        </w:rPr>
        <w:t xml:space="preserve">  It was RESOLVED to accept the grass cutting contract without collection of grass.  </w:t>
      </w:r>
      <w:r w:rsidR="005E44F0" w:rsidRPr="005E44F0">
        <w:rPr>
          <w:rFonts w:ascii="Times New Roman" w:hAnsi="Times New Roman" w:cs="Times New Roman"/>
          <w:highlight w:val="yellow"/>
        </w:rPr>
        <w:t>Clerk to contact</w:t>
      </w:r>
      <w:r w:rsidR="005E44F0">
        <w:rPr>
          <w:rFonts w:ascii="Times New Roman" w:hAnsi="Times New Roman" w:cs="Times New Roman"/>
        </w:rPr>
        <w:t xml:space="preserve"> contractor.</w:t>
      </w:r>
    </w:p>
    <w:p w:rsidR="005E44F0" w:rsidRDefault="0013383D" w:rsidP="005E44F0">
      <w:pPr>
        <w:spacing w:after="0"/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g.</w:t>
      </w:r>
      <w:r>
        <w:rPr>
          <w:rFonts w:ascii="Times New Roman" w:hAnsi="Times New Roman" w:cs="Times New Roman"/>
        </w:rPr>
        <w:t xml:space="preserve">  Approve Grant application for further transparency funds of 335.88.</w:t>
      </w:r>
      <w:r>
        <w:rPr>
          <w:rFonts w:ascii="Times New Roman" w:hAnsi="Times New Roman" w:cs="Times New Roman"/>
          <w:b/>
        </w:rPr>
        <w:t xml:space="preserve"> </w:t>
      </w:r>
      <w:r w:rsidR="005E44F0">
        <w:rPr>
          <w:rFonts w:ascii="Times New Roman" w:hAnsi="Times New Roman" w:cs="Times New Roman"/>
          <w:b/>
        </w:rPr>
        <w:t xml:space="preserve">  </w:t>
      </w:r>
      <w:r w:rsidR="005E44F0" w:rsidRPr="005E44F0">
        <w:rPr>
          <w:rFonts w:ascii="Times New Roman" w:hAnsi="Times New Roman" w:cs="Times New Roman"/>
        </w:rPr>
        <w:t>It was RESOLVED to go ahead and apply for a grant from the Transparency fund.</w:t>
      </w:r>
      <w:r w:rsidR="005E44F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13383D" w:rsidRPr="00EC29A4" w:rsidRDefault="0013383D" w:rsidP="005E44F0">
      <w:pPr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EC29A4">
        <w:rPr>
          <w:rFonts w:ascii="Times New Roman" w:hAnsi="Times New Roman" w:cs="Times New Roman"/>
        </w:rPr>
        <w:t xml:space="preserve">     </w:t>
      </w:r>
    </w:p>
    <w:p w:rsidR="0013383D" w:rsidRDefault="005E44F0" w:rsidP="005E44F0">
      <w:pPr>
        <w:pStyle w:val="ListParagraph"/>
        <w:spacing w:after="0"/>
        <w:ind w:left="284" w:hanging="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4/17/391:   </w:t>
      </w:r>
      <w:r w:rsidR="0013383D" w:rsidRPr="00EC29A4">
        <w:rPr>
          <w:rFonts w:ascii="Times New Roman" w:hAnsi="Times New Roman" w:cs="Times New Roman"/>
          <w:b/>
        </w:rPr>
        <w:t>Annual Parish Meeting. 24</w:t>
      </w:r>
      <w:r w:rsidR="0013383D" w:rsidRPr="00EC29A4">
        <w:rPr>
          <w:rFonts w:ascii="Times New Roman" w:hAnsi="Times New Roman" w:cs="Times New Roman"/>
          <w:b/>
          <w:vertAlign w:val="superscript"/>
        </w:rPr>
        <w:t>th</w:t>
      </w:r>
      <w:r w:rsidR="0013383D" w:rsidRPr="00EC29A4">
        <w:rPr>
          <w:rFonts w:ascii="Times New Roman" w:hAnsi="Times New Roman" w:cs="Times New Roman"/>
          <w:b/>
        </w:rPr>
        <w:t xml:space="preserve"> April 2017.  </w:t>
      </w:r>
      <w:r w:rsidRPr="005E44F0">
        <w:rPr>
          <w:rFonts w:ascii="Times New Roman" w:hAnsi="Times New Roman" w:cs="Times New Roman"/>
        </w:rPr>
        <w:t xml:space="preserve">The agenda has been written and will appear on noticeboards.  </w:t>
      </w:r>
    </w:p>
    <w:p w:rsidR="005E44F0" w:rsidRDefault="005E44F0" w:rsidP="005E44F0">
      <w:pPr>
        <w:pStyle w:val="ListParagraph"/>
        <w:spacing w:after="0"/>
        <w:ind w:left="284" w:hanging="1135"/>
        <w:rPr>
          <w:rFonts w:ascii="Times New Roman" w:hAnsi="Times New Roman" w:cs="Times New Roman"/>
        </w:rPr>
      </w:pPr>
    </w:p>
    <w:p w:rsidR="0013383D" w:rsidRPr="00EC29A4" w:rsidRDefault="005E44F0" w:rsidP="005E44F0">
      <w:pPr>
        <w:pStyle w:val="ListParagraph"/>
        <w:spacing w:after="0"/>
        <w:ind w:left="284" w:hanging="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4/17/392: </w:t>
      </w:r>
      <w:r w:rsidR="0013383D" w:rsidRPr="00EC29A4">
        <w:rPr>
          <w:rFonts w:ascii="Times New Roman" w:hAnsi="Times New Roman" w:cs="Times New Roman"/>
        </w:rPr>
        <w:t xml:space="preserve"> </w:t>
      </w:r>
      <w:r w:rsidR="0013383D" w:rsidRPr="00EC29A4">
        <w:rPr>
          <w:rFonts w:ascii="Times New Roman" w:eastAsia="Tahoma" w:hAnsi="Times New Roman" w:cs="Times New Roman"/>
        </w:rPr>
        <w:t xml:space="preserve"> </w:t>
      </w:r>
      <w:r w:rsidR="0013383D" w:rsidRPr="00EC29A4">
        <w:rPr>
          <w:rFonts w:ascii="Times New Roman" w:eastAsia="Tahoma" w:hAnsi="Times New Roman" w:cs="Times New Roman"/>
          <w:b/>
        </w:rPr>
        <w:t>To confirm the</w:t>
      </w:r>
      <w:r w:rsidR="0013383D" w:rsidRPr="00EC29A4">
        <w:rPr>
          <w:rFonts w:ascii="Times New Roman" w:eastAsia="Tahoma" w:hAnsi="Times New Roman" w:cs="Times New Roman"/>
        </w:rPr>
        <w:t xml:space="preserve"> </w:t>
      </w:r>
      <w:r w:rsidR="0013383D" w:rsidRPr="00EC29A4">
        <w:rPr>
          <w:rFonts w:ascii="Times New Roman" w:eastAsia="Tahoma" w:hAnsi="Times New Roman" w:cs="Times New Roman"/>
          <w:b/>
        </w:rPr>
        <w:t xml:space="preserve">Date and Agenda items for next meeting </w:t>
      </w:r>
      <w:r w:rsidR="0013383D" w:rsidRPr="00EC29A4">
        <w:rPr>
          <w:rFonts w:ascii="Times New Roman" w:eastAsia="Tahoma" w:hAnsi="Times New Roman" w:cs="Times New Roman"/>
        </w:rPr>
        <w:t xml:space="preserve">  Monday 8</w:t>
      </w:r>
      <w:r w:rsidR="0013383D" w:rsidRPr="00EC29A4">
        <w:rPr>
          <w:rFonts w:ascii="Times New Roman" w:eastAsia="Tahoma" w:hAnsi="Times New Roman" w:cs="Times New Roman"/>
          <w:vertAlign w:val="superscript"/>
        </w:rPr>
        <w:t>th</w:t>
      </w:r>
      <w:r w:rsidR="0013383D" w:rsidRPr="00EC29A4">
        <w:rPr>
          <w:rFonts w:ascii="Times New Roman" w:eastAsia="Tahoma" w:hAnsi="Times New Roman" w:cs="Times New Roman"/>
        </w:rPr>
        <w:t xml:space="preserve"> May 2017</w:t>
      </w:r>
      <w:r>
        <w:rPr>
          <w:rFonts w:ascii="Times New Roman" w:eastAsia="Tahoma" w:hAnsi="Times New Roman" w:cs="Times New Roman"/>
        </w:rPr>
        <w:t>.  It was RESOLVED to change the date to 15</w:t>
      </w:r>
      <w:r w:rsidRPr="005E44F0">
        <w:rPr>
          <w:rFonts w:ascii="Times New Roman" w:eastAsia="Tahoma" w:hAnsi="Times New Roman" w:cs="Times New Roman"/>
          <w:vertAlign w:val="superscript"/>
        </w:rPr>
        <w:t>th</w:t>
      </w:r>
      <w:r>
        <w:rPr>
          <w:rFonts w:ascii="Times New Roman" w:eastAsia="Tahoma" w:hAnsi="Times New Roman" w:cs="Times New Roman"/>
        </w:rPr>
        <w:t xml:space="preserve"> May 2017.  Clerk to arrange.  The meeting was declared closed at 9.30pm.</w:t>
      </w:r>
      <w:r w:rsidR="0013383D" w:rsidRPr="00EC29A4">
        <w:rPr>
          <w:rFonts w:ascii="Times New Roman" w:eastAsia="Tahoma" w:hAnsi="Times New Roman" w:cs="Times New Roman"/>
        </w:rPr>
        <w:t xml:space="preserve"> </w:t>
      </w:r>
    </w:p>
    <w:p w:rsidR="0013383D" w:rsidRPr="00EC29A4" w:rsidRDefault="0013383D" w:rsidP="0013383D">
      <w:pPr>
        <w:spacing w:after="0"/>
        <w:ind w:left="1008"/>
        <w:rPr>
          <w:rFonts w:ascii="Times New Roman" w:hAnsi="Times New Roman" w:cs="Times New Roman"/>
        </w:rPr>
      </w:pPr>
      <w:r w:rsidRPr="00EC29A4">
        <w:rPr>
          <w:rFonts w:ascii="Times New Roman" w:eastAsia="Tahoma" w:hAnsi="Times New Roman" w:cs="Times New Roman"/>
        </w:rPr>
        <w:t xml:space="preserve"> </w:t>
      </w:r>
    </w:p>
    <w:p w:rsidR="003A7E4C" w:rsidRDefault="003A7E4C"/>
    <w:sectPr w:rsidR="003A7E4C" w:rsidSect="005E44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BF" w:rsidRDefault="00AE59BF" w:rsidP="009C42D1">
      <w:pPr>
        <w:spacing w:after="0" w:line="240" w:lineRule="auto"/>
      </w:pPr>
      <w:r>
        <w:separator/>
      </w:r>
    </w:p>
  </w:endnote>
  <w:endnote w:type="continuationSeparator" w:id="0">
    <w:p w:rsidR="00AE59BF" w:rsidRDefault="00AE59BF" w:rsidP="009C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D1" w:rsidRDefault="009C4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D1" w:rsidRDefault="009C42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D1" w:rsidRDefault="009C4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BF" w:rsidRDefault="00AE59BF" w:rsidP="009C42D1">
      <w:pPr>
        <w:spacing w:after="0" w:line="240" w:lineRule="auto"/>
      </w:pPr>
      <w:r>
        <w:separator/>
      </w:r>
    </w:p>
  </w:footnote>
  <w:footnote w:type="continuationSeparator" w:id="0">
    <w:p w:rsidR="00AE59BF" w:rsidRDefault="00AE59BF" w:rsidP="009C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D1" w:rsidRDefault="009C4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D1" w:rsidRDefault="009C42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D1" w:rsidRDefault="009C4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590F"/>
    <w:multiLevelType w:val="hybridMultilevel"/>
    <w:tmpl w:val="F848A742"/>
    <w:lvl w:ilvl="0" w:tplc="2422876A">
      <w:start w:val="1"/>
      <w:numFmt w:val="decimal"/>
      <w:lvlText w:val="%1."/>
      <w:lvlJc w:val="left"/>
      <w:pPr>
        <w:ind w:left="7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8CD6FC">
      <w:start w:val="1"/>
      <w:numFmt w:val="lowerLetter"/>
      <w:lvlText w:val="%2."/>
      <w:lvlJc w:val="left"/>
      <w:pPr>
        <w:ind w:left="119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35E9CF6">
      <w:start w:val="1"/>
      <w:numFmt w:val="lowerRoman"/>
      <w:lvlText w:val="%3"/>
      <w:lvlJc w:val="left"/>
      <w:pPr>
        <w:ind w:left="247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90AA86">
      <w:start w:val="1"/>
      <w:numFmt w:val="decimal"/>
      <w:lvlText w:val="%4"/>
      <w:lvlJc w:val="left"/>
      <w:pPr>
        <w:ind w:left="319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444302E">
      <w:start w:val="1"/>
      <w:numFmt w:val="lowerLetter"/>
      <w:lvlText w:val="%5"/>
      <w:lvlJc w:val="left"/>
      <w:pPr>
        <w:ind w:left="391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0204426">
      <w:start w:val="1"/>
      <w:numFmt w:val="lowerRoman"/>
      <w:lvlText w:val="%6"/>
      <w:lvlJc w:val="left"/>
      <w:pPr>
        <w:ind w:left="463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6E2556">
      <w:start w:val="1"/>
      <w:numFmt w:val="decimal"/>
      <w:lvlText w:val="%7"/>
      <w:lvlJc w:val="left"/>
      <w:pPr>
        <w:ind w:left="535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4604A0">
      <w:start w:val="1"/>
      <w:numFmt w:val="lowerLetter"/>
      <w:lvlText w:val="%8"/>
      <w:lvlJc w:val="left"/>
      <w:pPr>
        <w:ind w:left="607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12AFBC">
      <w:start w:val="1"/>
      <w:numFmt w:val="lowerRoman"/>
      <w:lvlText w:val="%9"/>
      <w:lvlJc w:val="left"/>
      <w:pPr>
        <w:ind w:left="679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52755A"/>
    <w:multiLevelType w:val="hybridMultilevel"/>
    <w:tmpl w:val="59CEC676"/>
    <w:lvl w:ilvl="0" w:tplc="BFE68B4E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00AD62">
      <w:start w:val="1"/>
      <w:numFmt w:val="lowerLetter"/>
      <w:lvlText w:val="%2"/>
      <w:lvlJc w:val="left"/>
      <w:pPr>
        <w:ind w:left="9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7A98F6">
      <w:start w:val="1"/>
      <w:numFmt w:val="lowerRoman"/>
      <w:lvlText w:val="%3"/>
      <w:lvlJc w:val="left"/>
      <w:pPr>
        <w:ind w:left="15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B8EE7E">
      <w:start w:val="4"/>
      <w:numFmt w:val="lowerLetter"/>
      <w:lvlRestart w:val="0"/>
      <w:lvlText w:val="%4."/>
      <w:lvlJc w:val="left"/>
      <w:pPr>
        <w:ind w:left="19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E2646">
      <w:start w:val="1"/>
      <w:numFmt w:val="lowerLetter"/>
      <w:lvlText w:val="%5"/>
      <w:lvlJc w:val="left"/>
      <w:pPr>
        <w:ind w:left="28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97A2074">
      <w:start w:val="1"/>
      <w:numFmt w:val="lowerRoman"/>
      <w:lvlText w:val="%6"/>
      <w:lvlJc w:val="left"/>
      <w:pPr>
        <w:ind w:left="35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B0D0FE">
      <w:start w:val="1"/>
      <w:numFmt w:val="decimal"/>
      <w:lvlText w:val="%7"/>
      <w:lvlJc w:val="left"/>
      <w:pPr>
        <w:ind w:left="42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52A31F4">
      <w:start w:val="1"/>
      <w:numFmt w:val="lowerLetter"/>
      <w:lvlText w:val="%8"/>
      <w:lvlJc w:val="left"/>
      <w:pPr>
        <w:ind w:left="49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14FBF0">
      <w:start w:val="1"/>
      <w:numFmt w:val="lowerRoman"/>
      <w:lvlText w:val="%9"/>
      <w:lvlJc w:val="left"/>
      <w:pPr>
        <w:ind w:left="56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F70817"/>
    <w:multiLevelType w:val="hybridMultilevel"/>
    <w:tmpl w:val="E224F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7AA7"/>
    <w:multiLevelType w:val="hybridMultilevel"/>
    <w:tmpl w:val="D56AE346"/>
    <w:lvl w:ilvl="0" w:tplc="36E8E9EE">
      <w:start w:val="5"/>
      <w:numFmt w:val="lowerLetter"/>
      <w:lvlText w:val="%1."/>
      <w:lvlJc w:val="left"/>
      <w:pPr>
        <w:ind w:left="720" w:hanging="360"/>
      </w:pPr>
      <w:rPr>
        <w:rFonts w:eastAsia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9414E"/>
    <w:multiLevelType w:val="hybridMultilevel"/>
    <w:tmpl w:val="E3CE03C0"/>
    <w:lvl w:ilvl="0" w:tplc="2CB6AB66">
      <w:start w:val="1"/>
      <w:numFmt w:val="decimal"/>
      <w:lvlText w:val="%1."/>
      <w:lvlJc w:val="left"/>
      <w:pPr>
        <w:ind w:left="1669" w:hanging="360"/>
      </w:pPr>
      <w:rPr>
        <w:rFonts w:ascii="Times New Roman" w:eastAsia="Tahoma" w:hAnsi="Times New Roman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2389" w:hanging="360"/>
      </w:pPr>
    </w:lvl>
    <w:lvl w:ilvl="2" w:tplc="0809001B" w:tentative="1">
      <w:start w:val="1"/>
      <w:numFmt w:val="lowerRoman"/>
      <w:lvlText w:val="%3."/>
      <w:lvlJc w:val="right"/>
      <w:pPr>
        <w:ind w:left="3109" w:hanging="180"/>
      </w:pPr>
    </w:lvl>
    <w:lvl w:ilvl="3" w:tplc="0809000F" w:tentative="1">
      <w:start w:val="1"/>
      <w:numFmt w:val="decimal"/>
      <w:lvlText w:val="%4."/>
      <w:lvlJc w:val="left"/>
      <w:pPr>
        <w:ind w:left="3829" w:hanging="360"/>
      </w:pPr>
    </w:lvl>
    <w:lvl w:ilvl="4" w:tplc="08090019" w:tentative="1">
      <w:start w:val="1"/>
      <w:numFmt w:val="lowerLetter"/>
      <w:lvlText w:val="%5."/>
      <w:lvlJc w:val="left"/>
      <w:pPr>
        <w:ind w:left="4549" w:hanging="360"/>
      </w:pPr>
    </w:lvl>
    <w:lvl w:ilvl="5" w:tplc="0809001B" w:tentative="1">
      <w:start w:val="1"/>
      <w:numFmt w:val="lowerRoman"/>
      <w:lvlText w:val="%6."/>
      <w:lvlJc w:val="right"/>
      <w:pPr>
        <w:ind w:left="5269" w:hanging="180"/>
      </w:pPr>
    </w:lvl>
    <w:lvl w:ilvl="6" w:tplc="0809000F" w:tentative="1">
      <w:start w:val="1"/>
      <w:numFmt w:val="decimal"/>
      <w:lvlText w:val="%7."/>
      <w:lvlJc w:val="left"/>
      <w:pPr>
        <w:ind w:left="5989" w:hanging="360"/>
      </w:pPr>
    </w:lvl>
    <w:lvl w:ilvl="7" w:tplc="08090019" w:tentative="1">
      <w:start w:val="1"/>
      <w:numFmt w:val="lowerLetter"/>
      <w:lvlText w:val="%8."/>
      <w:lvlJc w:val="left"/>
      <w:pPr>
        <w:ind w:left="6709" w:hanging="360"/>
      </w:pPr>
    </w:lvl>
    <w:lvl w:ilvl="8" w:tplc="08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5" w15:restartNumberingAfterBreak="0">
    <w:nsid w:val="41B92081"/>
    <w:multiLevelType w:val="hybridMultilevel"/>
    <w:tmpl w:val="71B0E4DA"/>
    <w:lvl w:ilvl="0" w:tplc="08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6" w15:restartNumberingAfterBreak="0">
    <w:nsid w:val="47AE2ABA"/>
    <w:multiLevelType w:val="hybridMultilevel"/>
    <w:tmpl w:val="224AC38E"/>
    <w:lvl w:ilvl="0" w:tplc="3468C8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7CB06CB"/>
    <w:multiLevelType w:val="hybridMultilevel"/>
    <w:tmpl w:val="ABFEA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B4CBE"/>
    <w:multiLevelType w:val="hybridMultilevel"/>
    <w:tmpl w:val="08D06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3D"/>
    <w:rsid w:val="00001666"/>
    <w:rsid w:val="00056604"/>
    <w:rsid w:val="000C532E"/>
    <w:rsid w:val="0013383D"/>
    <w:rsid w:val="00137A5D"/>
    <w:rsid w:val="001D1CB4"/>
    <w:rsid w:val="002047A9"/>
    <w:rsid w:val="00217F16"/>
    <w:rsid w:val="00233477"/>
    <w:rsid w:val="002923F6"/>
    <w:rsid w:val="0029416F"/>
    <w:rsid w:val="002D4B1D"/>
    <w:rsid w:val="003802F1"/>
    <w:rsid w:val="003A7E4C"/>
    <w:rsid w:val="003B5C1C"/>
    <w:rsid w:val="003B6A6F"/>
    <w:rsid w:val="003E5D5D"/>
    <w:rsid w:val="00455C87"/>
    <w:rsid w:val="004E4ABD"/>
    <w:rsid w:val="00517BBC"/>
    <w:rsid w:val="00537035"/>
    <w:rsid w:val="00575E68"/>
    <w:rsid w:val="005C7F36"/>
    <w:rsid w:val="005E44F0"/>
    <w:rsid w:val="006949A1"/>
    <w:rsid w:val="007528A3"/>
    <w:rsid w:val="00790B06"/>
    <w:rsid w:val="008E5DB0"/>
    <w:rsid w:val="0097237E"/>
    <w:rsid w:val="009731E3"/>
    <w:rsid w:val="009C42D1"/>
    <w:rsid w:val="00A576B5"/>
    <w:rsid w:val="00A67FB5"/>
    <w:rsid w:val="00AE59BF"/>
    <w:rsid w:val="00B16FC3"/>
    <w:rsid w:val="00C40530"/>
    <w:rsid w:val="00C90857"/>
    <w:rsid w:val="00CC5FD9"/>
    <w:rsid w:val="00D3356C"/>
    <w:rsid w:val="00DB5DE8"/>
    <w:rsid w:val="00E179E1"/>
    <w:rsid w:val="00EF5088"/>
    <w:rsid w:val="00FA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3916E"/>
  <w15:chartTrackingRefBased/>
  <w15:docId w15:val="{FC6C7FDE-8169-4349-BB83-1EF94471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383D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13383D"/>
    <w:pPr>
      <w:keepNext/>
      <w:keepLines/>
      <w:spacing w:after="0"/>
      <w:ind w:right="184"/>
      <w:jc w:val="center"/>
      <w:outlineLvl w:val="0"/>
    </w:pPr>
    <w:rPr>
      <w:rFonts w:ascii="Tahoma" w:eastAsia="Tahoma" w:hAnsi="Tahoma" w:cs="Tahoma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83D"/>
    <w:rPr>
      <w:rFonts w:ascii="Tahoma" w:eastAsia="Tahoma" w:hAnsi="Tahoma" w:cs="Tahoma"/>
      <w:b/>
      <w:color w:val="00000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1338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38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2D1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2D1"/>
    <w:rPr>
      <w:rFonts w:ascii="Calibri" w:eastAsia="Calibri" w:hAnsi="Calibri" w:cs="Calibri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04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lnkSortByDate','')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lnkSortbyConsultation','')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cure.telford.gov.uk/planning/pa-standardconsultee.aspx?ApplicationID=111689&amp;ApplicationNumber=TWC/2017/0243&amp;AppLetterID=6808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4425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clerklwpc</dc:creator>
  <cp:keywords/>
  <dc:description/>
  <cp:lastModifiedBy>clerklwpc</cp:lastModifiedBy>
  <cp:revision>11</cp:revision>
  <cp:lastPrinted>2017-05-08T13:31:00Z</cp:lastPrinted>
  <dcterms:created xsi:type="dcterms:W3CDTF">2017-04-11T11:21:00Z</dcterms:created>
  <dcterms:modified xsi:type="dcterms:W3CDTF">2017-06-11T08:46:00Z</dcterms:modified>
</cp:coreProperties>
</file>